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969"/>
        <w:gridCol w:w="2969"/>
        <w:gridCol w:w="157"/>
      </w:tblGrid>
      <w:tr w:rsidR="00CD4F40" w:rsidRPr="00A32861" w14:paraId="799795F9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noWrap/>
            <w:vAlign w:val="center"/>
            <w:hideMark/>
          </w:tcPr>
          <w:p w14:paraId="7321FA98" w14:textId="7CAA182D" w:rsidR="00CD4F40" w:rsidRPr="00A32861" w:rsidRDefault="001250F0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projektového záměru</w:t>
            </w:r>
          </w:p>
        </w:tc>
      </w:tr>
      <w:tr w:rsidR="00CD4F40" w:rsidRPr="00A32861" w14:paraId="55CF1484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auto"/>
            <w:noWrap/>
            <w:vAlign w:val="center"/>
          </w:tcPr>
          <w:p w14:paraId="2114D695" w14:textId="77777777" w:rsidR="00CD4F40" w:rsidRPr="00A32861" w:rsidRDefault="007E2C07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  <w:p w14:paraId="6052713D" w14:textId="4F9344AE" w:rsidR="00B75270" w:rsidRPr="00A32861" w:rsidRDefault="00B75270" w:rsidP="009319B7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CD4F40" w:rsidRPr="00A32861" w14:paraId="74D7B024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noWrap/>
            <w:vAlign w:val="center"/>
          </w:tcPr>
          <w:p w14:paraId="72064025" w14:textId="3F66507D" w:rsidR="00CD4F40" w:rsidRPr="00A32861" w:rsidRDefault="00CD4F40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32861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="00A32861">
              <w:rPr>
                <w:rFonts w:cstheme="minorHAnsi"/>
                <w:b/>
                <w:bCs/>
                <w:sz w:val="24"/>
                <w:szCs w:val="24"/>
              </w:rPr>
              <w:t>ařazení projektového záměru do integrované strategie</w:t>
            </w:r>
          </w:p>
        </w:tc>
      </w:tr>
      <w:tr w:rsidR="00244317" w:rsidRPr="00A32861" w14:paraId="27FF0AFE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D1097A4" w14:textId="7A1921F7" w:rsidR="00244317" w:rsidRPr="00A32861" w:rsidRDefault="00244317" w:rsidP="00244317">
            <w:pPr>
              <w:spacing w:after="0" w:line="240" w:lineRule="auto"/>
              <w:rPr>
                <w:rFonts w:cstheme="minorHAnsi"/>
              </w:rPr>
            </w:pPr>
            <w:r w:rsidRPr="00A32861">
              <w:rPr>
                <w:rFonts w:cstheme="minorHAnsi"/>
                <w:b/>
                <w:bCs/>
              </w:rPr>
              <w:t>Název a IČ MAS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00967B26" w14:textId="5CD5A759" w:rsidR="00244317" w:rsidRPr="00A32861" w:rsidRDefault="00244317" w:rsidP="0024431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 xml:space="preserve">MAS </w:t>
            </w:r>
            <w:r w:rsidR="00BA1CE9" w:rsidRPr="00A32861">
              <w:rPr>
                <w:rFonts w:cstheme="minorHAnsi"/>
                <w:bCs/>
              </w:rPr>
              <w:t xml:space="preserve">Sdružení Západní Krušnohoří, </w:t>
            </w:r>
            <w:proofErr w:type="spellStart"/>
            <w:r w:rsidR="00BA1CE9" w:rsidRPr="00A32861">
              <w:rPr>
                <w:rFonts w:cstheme="minorHAnsi"/>
                <w:bCs/>
              </w:rPr>
              <w:t>z.s</w:t>
            </w:r>
            <w:proofErr w:type="spellEnd"/>
            <w:r w:rsidR="00BA1CE9" w:rsidRPr="00A32861">
              <w:rPr>
                <w:rFonts w:cstheme="minorHAnsi"/>
                <w:bCs/>
              </w:rPr>
              <w:t>., IČ 269 99 935</w:t>
            </w:r>
          </w:p>
        </w:tc>
      </w:tr>
      <w:tr w:rsidR="00244317" w:rsidRPr="00A32861" w14:paraId="002692D9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5DF50B91" w14:textId="3138FED6" w:rsidR="00244317" w:rsidRPr="00A32861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 xml:space="preserve">Číslo a název opatření PR IROP 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1CC9AE0B" w14:textId="2AA339A7" w:rsidR="00244317" w:rsidRPr="00A32861" w:rsidRDefault="00BA1CE9" w:rsidP="0024431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1.3.1. Kvalitní infrastruktura a zázemí pro rozvoj vzdělávání</w:t>
            </w:r>
          </w:p>
        </w:tc>
      </w:tr>
      <w:tr w:rsidR="00244317" w:rsidRPr="00A32861" w14:paraId="7396E241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36AF24F6" w14:textId="5EE70675" w:rsidR="00244317" w:rsidRPr="00A32861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Číslo a název výzvy ŘO IROP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7829B879" w14:textId="766D6A0E" w:rsidR="00244317" w:rsidRPr="00A32861" w:rsidRDefault="001250F0" w:rsidP="00244317">
            <w:pPr>
              <w:spacing w:after="0" w:line="240" w:lineRule="auto"/>
              <w:rPr>
                <w:rFonts w:cstheme="minorHAnsi"/>
                <w:bCs/>
              </w:rPr>
            </w:pPr>
            <w:hyperlink r:id="rId11" w:history="1">
              <w:r w:rsidR="002A1615" w:rsidRPr="00987B69">
                <w:rPr>
                  <w:rStyle w:val="Hypertextovodkaz"/>
                  <w:rFonts w:cstheme="minorHAnsi"/>
                  <w:bCs/>
                  <w:color w:val="0070C0"/>
                </w:rPr>
                <w:t>48. výzva IROP – Vzdělávání – SC 5.1 (CLLD)</w:t>
              </w:r>
            </w:hyperlink>
          </w:p>
        </w:tc>
      </w:tr>
      <w:tr w:rsidR="00244317" w:rsidRPr="00A32861" w14:paraId="1AB9F43A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A32861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Číslo a název výzvy MAS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0B4615AB" w14:textId="382E0307" w:rsidR="00244317" w:rsidRPr="00A32861" w:rsidRDefault="001250F0" w:rsidP="002A1615">
            <w:pPr>
              <w:spacing w:after="0" w:line="240" w:lineRule="auto"/>
              <w:rPr>
                <w:rFonts w:cstheme="minorHAnsi"/>
                <w:b/>
              </w:rPr>
            </w:pPr>
            <w:hyperlink r:id="rId12" w:history="1">
              <w:r w:rsidR="00BA1CE9" w:rsidRPr="00A32861">
                <w:rPr>
                  <w:rStyle w:val="Hypertextovodkaz"/>
                  <w:rFonts w:cstheme="minorHAnsi"/>
                  <w:b/>
                </w:rPr>
                <w:t>01 Vzdělávání</w:t>
              </w:r>
            </w:hyperlink>
          </w:p>
        </w:tc>
      </w:tr>
      <w:tr w:rsidR="00CD4F40" w:rsidRPr="00A32861" w14:paraId="2669895F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vAlign w:val="center"/>
          </w:tcPr>
          <w:p w14:paraId="7FF6495E" w14:textId="70270A43" w:rsidR="00CD4F40" w:rsidRPr="00A32861" w:rsidRDefault="00A32861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  <w:sz w:val="24"/>
                <w:szCs w:val="24"/>
              </w:rPr>
              <w:t>Identifikace žadatele</w:t>
            </w:r>
          </w:p>
        </w:tc>
      </w:tr>
      <w:tr w:rsidR="00244317" w:rsidRPr="00A32861" w14:paraId="5A0A59D6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noWrap/>
            <w:vAlign w:val="center"/>
            <w:hideMark/>
          </w:tcPr>
          <w:p w14:paraId="6F317C8C" w14:textId="11F36B6B" w:rsidR="00244317" w:rsidRPr="00A32861" w:rsidRDefault="00895D1B" w:rsidP="002A1615">
            <w:pPr>
              <w:spacing w:after="0" w:line="240" w:lineRule="auto"/>
              <w:rPr>
                <w:rFonts w:cstheme="minorHAnsi"/>
              </w:rPr>
            </w:pPr>
            <w:r w:rsidRPr="00A32861">
              <w:rPr>
                <w:rFonts w:cstheme="minorHAnsi"/>
                <w:b/>
                <w:bCs/>
              </w:rPr>
              <w:t>S</w:t>
            </w:r>
            <w:r w:rsidR="000C6C71" w:rsidRPr="00A32861">
              <w:rPr>
                <w:rFonts w:cstheme="minorHAnsi"/>
                <w:b/>
                <w:bCs/>
              </w:rPr>
              <w:t>ubjekt</w:t>
            </w:r>
            <w:r w:rsidR="006C152F" w:rsidRPr="00A32861">
              <w:rPr>
                <w:rFonts w:cstheme="minorHAnsi"/>
                <w:b/>
                <w:bCs/>
              </w:rPr>
              <w:t xml:space="preserve"> / název žadatele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5883F993" w14:textId="7FE0B3D6" w:rsidR="00244317" w:rsidRPr="00A32861" w:rsidRDefault="002A1615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</w:t>
            </w:r>
            <w:r w:rsidR="006C152F" w:rsidRPr="00A32861">
              <w:rPr>
                <w:rFonts w:cstheme="minorHAnsi"/>
                <w:bCs/>
                <w:color w:val="FF0000"/>
              </w:rPr>
              <w:t>ňte</w:t>
            </w:r>
          </w:p>
        </w:tc>
      </w:tr>
      <w:tr w:rsidR="00244317" w:rsidRPr="00A32861" w14:paraId="40600B07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6513E44E" w14:textId="565CBB18" w:rsidR="00244317" w:rsidRPr="00A32861" w:rsidRDefault="002A1615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S</w:t>
            </w:r>
            <w:r w:rsidR="00244317" w:rsidRPr="00A32861">
              <w:rPr>
                <w:rFonts w:cstheme="minorHAnsi"/>
                <w:b/>
                <w:bCs/>
              </w:rPr>
              <w:t>ídlo</w:t>
            </w:r>
            <w:r w:rsidRPr="00A32861">
              <w:rPr>
                <w:rFonts w:cstheme="minorHAnsi"/>
                <w:b/>
                <w:bCs/>
              </w:rPr>
              <w:t xml:space="preserve"> </w:t>
            </w:r>
            <w:r w:rsidR="00244317" w:rsidRPr="00A32861">
              <w:rPr>
                <w:rFonts w:cstheme="minorHAnsi"/>
                <w:b/>
                <w:bCs/>
              </w:rPr>
              <w:t>(ulice</w:t>
            </w:r>
            <w:r w:rsidRPr="00A32861">
              <w:rPr>
                <w:rFonts w:cstheme="minorHAnsi"/>
                <w:b/>
                <w:bCs/>
              </w:rPr>
              <w:t xml:space="preserve">, čp., </w:t>
            </w:r>
            <w:r w:rsidR="007C38D3" w:rsidRPr="00A32861">
              <w:rPr>
                <w:rFonts w:cstheme="minorHAnsi"/>
                <w:b/>
                <w:bCs/>
              </w:rPr>
              <w:t xml:space="preserve">obec, </w:t>
            </w:r>
            <w:r w:rsidRPr="00A32861">
              <w:rPr>
                <w:rFonts w:cstheme="minorHAnsi"/>
                <w:b/>
                <w:bCs/>
              </w:rPr>
              <w:t>PSČ)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472A648B" w14:textId="5F633BE0" w:rsidR="00244317" w:rsidRPr="00A32861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244317" w:rsidRPr="00A32861" w14:paraId="564867B6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2701DBB7" w14:textId="132DFC01" w:rsidR="00244317" w:rsidRPr="00A32861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IČ</w:t>
            </w:r>
            <w:r w:rsidR="002A1615" w:rsidRPr="00A32861">
              <w:rPr>
                <w:rFonts w:cstheme="minorHAnsi"/>
                <w:b/>
                <w:bCs/>
              </w:rPr>
              <w:t>/</w:t>
            </w:r>
            <w:r w:rsidRPr="00A32861">
              <w:rPr>
                <w:rFonts w:cstheme="minorHAnsi"/>
                <w:b/>
                <w:bCs/>
              </w:rPr>
              <w:t>DIČ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0D56CECE" w14:textId="4EED7224" w:rsidR="00244317" w:rsidRPr="00A32861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70193E" w:rsidRPr="00A32861" w14:paraId="494E68D9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41F5041" w14:textId="7FAFE868" w:rsidR="0070193E" w:rsidRPr="00A32861" w:rsidRDefault="0070193E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Datová schránka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7056B443" w14:textId="7D1DE8B1" w:rsidR="0070193E" w:rsidRPr="00A32861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244317" w:rsidRPr="00A32861" w14:paraId="3062ED0F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7B2E348F" w14:textId="5C1547B5" w:rsidR="00244317" w:rsidRPr="00A32861" w:rsidRDefault="002A1615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P</w:t>
            </w:r>
            <w:r w:rsidR="00244317" w:rsidRPr="00A32861">
              <w:rPr>
                <w:rFonts w:cstheme="minorHAnsi"/>
                <w:b/>
                <w:bCs/>
              </w:rPr>
              <w:t>rávní forma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36A3438B" w14:textId="3C1ADF87" w:rsidR="00244317" w:rsidRPr="00A32861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0C6C71" w:rsidRPr="00A32861" w14:paraId="6F0C5CFD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5655681" w14:textId="2E6ADB12" w:rsidR="000C6C71" w:rsidRPr="00A32861" w:rsidRDefault="000C6C71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Nárok na odpočet DPH</w:t>
            </w:r>
            <w:r w:rsidRPr="00A32861">
              <w:rPr>
                <w:rStyle w:val="Znakapoznpodarou"/>
                <w:rFonts w:cstheme="minorHAnsi"/>
                <w:b/>
                <w:bCs/>
              </w:rPr>
              <w:footnoteReference w:id="1"/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1BB44D76" w14:textId="6002E395" w:rsidR="000C6C71" w:rsidRPr="00A32861" w:rsidRDefault="000C6C71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ANO/NE</w:t>
            </w:r>
          </w:p>
        </w:tc>
      </w:tr>
      <w:tr w:rsidR="00895D1B" w:rsidRPr="00A32861" w14:paraId="650ABD8B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6ACEAB6" w14:textId="7874C171" w:rsidR="00895D1B" w:rsidRPr="00A32861" w:rsidRDefault="00895D1B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Podpořené zařízení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32B50197" w14:textId="4A56617B" w:rsidR="00895D1B" w:rsidRPr="00A32861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 xml:space="preserve">Doplňte </w:t>
            </w:r>
            <w:r w:rsidR="00895D1B" w:rsidRPr="00A32861">
              <w:rPr>
                <w:rFonts w:cstheme="minorHAnsi"/>
                <w:bCs/>
                <w:color w:val="FF0000"/>
              </w:rPr>
              <w:t>(IZO a RED-IZO)</w:t>
            </w:r>
          </w:p>
        </w:tc>
      </w:tr>
      <w:tr w:rsidR="00884858" w:rsidRPr="00A32861" w14:paraId="07266CAC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</w:tcPr>
          <w:p w14:paraId="6A834881" w14:textId="295B04CB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Statutární/pověřený zástupce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8C9FB15" w14:textId="456AA08E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Jméno a příjmení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98179B2" w14:textId="1A2D736B" w:rsidR="00884858" w:rsidRPr="00A32861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A32861" w14:paraId="2FF61F9A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6C93A7F4" w14:textId="77777777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4F2C002A" w14:textId="54ECBC1F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Telefonní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79F2908" w14:textId="22C36B17" w:rsidR="00884858" w:rsidRPr="00A32861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A32861" w14:paraId="10CF7E27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5F32C116" w14:textId="77777777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1D6217D" w14:textId="5399E192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E-mailový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92663CD" w14:textId="3E859391" w:rsidR="00884858" w:rsidRPr="00A32861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A32861" w14:paraId="7A80B05A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Kontaktní osoba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  <w:hideMark/>
          </w:tcPr>
          <w:p w14:paraId="0504B285" w14:textId="67A5D353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Jméno a příjmení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5940495" w14:textId="772A29FD" w:rsidR="00884858" w:rsidRPr="00A32861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A32861" w14:paraId="574EBC71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21B6CC54" w14:textId="77777777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A940A17" w14:textId="683A2198" w:rsidR="00884858" w:rsidRPr="00A32861" w:rsidDel="00164CFF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Telefonní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CC97307" w14:textId="50F670F0" w:rsidR="00884858" w:rsidRPr="00A32861" w:rsidDel="00164CFF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A32861" w14:paraId="56799767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0A412EE0" w14:textId="77777777" w:rsidR="00884858" w:rsidRPr="00A32861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06A32CD" w14:textId="1DA9B366" w:rsidR="00884858" w:rsidRPr="00A32861" w:rsidDel="00164CFF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E-mailový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1AFF5E9" w14:textId="4FDABA3C" w:rsidR="00884858" w:rsidRPr="00A32861" w:rsidDel="00164CFF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A32861" w14:paraId="74765332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vAlign w:val="center"/>
          </w:tcPr>
          <w:p w14:paraId="55E2AF92" w14:textId="1A846442" w:rsidR="00884858" w:rsidRPr="00A32861" w:rsidRDefault="00884858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32861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A32861" w:rsidRPr="00A32861">
              <w:rPr>
                <w:rFonts w:cstheme="minorHAnsi"/>
                <w:b/>
                <w:bCs/>
                <w:sz w:val="24"/>
                <w:szCs w:val="24"/>
              </w:rPr>
              <w:t>nformace o projektu</w:t>
            </w:r>
          </w:p>
        </w:tc>
      </w:tr>
      <w:tr w:rsidR="00884858" w:rsidRPr="00A32861" w14:paraId="14A7BAE3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290735CD" w14:textId="6C89E774" w:rsidR="00884858" w:rsidRPr="00A32861" w:rsidRDefault="00DF1515" w:rsidP="00A32861">
            <w:pPr>
              <w:spacing w:after="0" w:line="240" w:lineRule="auto"/>
              <w:ind w:left="708"/>
              <w:rPr>
                <w:rFonts w:cstheme="minorHAnsi"/>
                <w:b/>
                <w:sz w:val="24"/>
                <w:szCs w:val="24"/>
              </w:rPr>
            </w:pPr>
            <w:r w:rsidRPr="00A32861">
              <w:rPr>
                <w:rFonts w:cstheme="minorHAnsi"/>
                <w:b/>
                <w:bCs/>
              </w:rPr>
              <w:t xml:space="preserve">4.1 </w:t>
            </w:r>
            <w:r w:rsidR="00884858" w:rsidRPr="00A32861">
              <w:rPr>
                <w:rFonts w:cstheme="minorHAnsi"/>
                <w:b/>
                <w:bCs/>
              </w:rPr>
              <w:t>Popis projektu</w:t>
            </w:r>
            <w:r w:rsidR="00884858" w:rsidRPr="00A32861" w:rsidDel="0023690F">
              <w:rPr>
                <w:rFonts w:cstheme="minorHAnsi"/>
                <w:b/>
                <w:bCs/>
              </w:rPr>
              <w:t xml:space="preserve"> </w:t>
            </w:r>
            <w:r w:rsidR="00884858" w:rsidRPr="00A32861">
              <w:rPr>
                <w:rFonts w:cstheme="minorHAnsi"/>
                <w:b/>
                <w:bCs/>
              </w:rPr>
              <w:t>a podporované aktivity projektu</w:t>
            </w:r>
          </w:p>
        </w:tc>
      </w:tr>
      <w:tr w:rsidR="00884858" w:rsidRPr="00A32861" w14:paraId="2D7B81E5" w14:textId="77777777" w:rsidTr="00987B69">
        <w:trPr>
          <w:gridAfter w:val="1"/>
          <w:wAfter w:w="157" w:type="dxa"/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</w:tcPr>
          <w:p w14:paraId="5BADC508" w14:textId="28467EBF" w:rsidR="00895D1B" w:rsidRPr="00A32861" w:rsidRDefault="006C152F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A32861">
              <w:rPr>
                <w:rFonts w:cstheme="minorHAnsi"/>
                <w:color w:val="FF0000"/>
              </w:rPr>
              <w:t>Popište Váš projekt a podporované aktivity. Aktivity musí být v souladu se 48. VÝZVOU IROP – VZDĚLÁVÁNÍ – SC 5.1 (CLLD) a specifickými pravidly této výzvy (</w:t>
            </w:r>
            <w:hyperlink r:id="rId13" w:history="1">
              <w:r w:rsidRPr="00A32861">
                <w:rPr>
                  <w:rStyle w:val="Hypertextovodkaz"/>
                  <w:rFonts w:cstheme="minorHAnsi"/>
                </w:rPr>
                <w:t>48-Specificka-pravidla-VZDELAVANI-CLLD-v1.pdf.aspx (gov.cz)</w:t>
              </w:r>
            </w:hyperlink>
            <w:r w:rsidRPr="00A32861">
              <w:rPr>
                <w:rFonts w:cstheme="minorHAnsi"/>
              </w:rPr>
              <w:t>, bod. 3.2.</w:t>
            </w:r>
            <w:r w:rsidR="00C87CE7" w:rsidRPr="00A32861">
              <w:rPr>
                <w:rFonts w:cstheme="minorHAnsi"/>
              </w:rPr>
              <w:t xml:space="preserve">, str.10 a další, </w:t>
            </w:r>
            <w:r w:rsidRPr="00A32861">
              <w:rPr>
                <w:rFonts w:cstheme="minorHAnsi"/>
              </w:rPr>
              <w:t>a 3.3</w:t>
            </w:r>
            <w:r w:rsidR="00C87CE7" w:rsidRPr="00A32861">
              <w:rPr>
                <w:rFonts w:cstheme="minorHAnsi"/>
              </w:rPr>
              <w:t>, str.33 a další.</w:t>
            </w:r>
          </w:p>
          <w:p w14:paraId="45A49D4B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5D82B343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4E97BA2B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4D820BDE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651B1B41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5897EEEE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7D109977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243F26D0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6E927516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13022E5A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05E3FE2B" w14:textId="77777777" w:rsidR="00895D1B" w:rsidRPr="00A32861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52DE1940" w14:textId="7CAAF708" w:rsidR="00895D1B" w:rsidRPr="00A32861" w:rsidDel="00CD4F40" w:rsidRDefault="00895D1B" w:rsidP="00826CDC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</w:tr>
      <w:tr w:rsidR="00884858" w:rsidRPr="00A32861" w14:paraId="706E0326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E7E6E6" w:themeFill="background2"/>
            <w:noWrap/>
            <w:vAlign w:val="center"/>
          </w:tcPr>
          <w:p w14:paraId="0F740199" w14:textId="61F37D2C" w:rsidR="00884858" w:rsidRPr="00A32861" w:rsidRDefault="00884858" w:rsidP="00A32861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A32861">
              <w:rPr>
                <w:rFonts w:cstheme="minorHAnsi"/>
                <w:b/>
                <w:bCs/>
              </w:rPr>
              <w:lastRenderedPageBreak/>
              <w:t>Cíle projektu</w:t>
            </w:r>
            <w:r w:rsidR="00C87CE7" w:rsidRPr="00A32861">
              <w:rPr>
                <w:rFonts w:cstheme="minorHAnsi"/>
                <w:b/>
                <w:bCs/>
              </w:rPr>
              <w:br/>
            </w:r>
            <w:r w:rsidR="00C87CE7" w:rsidRPr="00A32861">
              <w:rPr>
                <w:rFonts w:cstheme="minorHAnsi"/>
              </w:rPr>
              <w:t>vyberte aktivitu</w:t>
            </w:r>
            <w:r w:rsidR="008F3BE0" w:rsidRPr="00A32861">
              <w:rPr>
                <w:rFonts w:cstheme="minorHAnsi"/>
              </w:rPr>
              <w:t xml:space="preserve"> 4.2.1 nebo 4.2.2</w:t>
            </w:r>
          </w:p>
        </w:tc>
      </w:tr>
      <w:tr w:rsidR="000C6C71" w:rsidRPr="00A32861" w14:paraId="042B1942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FFFF00"/>
            <w:noWrap/>
            <w:vAlign w:val="center"/>
          </w:tcPr>
          <w:p w14:paraId="275569F4" w14:textId="0908AD1C" w:rsidR="000C6C71" w:rsidRPr="00A32861" w:rsidRDefault="001250F0" w:rsidP="00A32861">
            <w:pPr>
              <w:spacing w:after="0" w:line="240" w:lineRule="auto"/>
              <w:ind w:left="708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38430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C44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C44" w:rsidRPr="00A32861">
              <w:rPr>
                <w:rFonts w:cstheme="minorHAnsi"/>
                <w:i/>
                <w:iCs/>
              </w:rPr>
              <w:t xml:space="preserve"> </w:t>
            </w:r>
            <w:r w:rsidR="00DF1515" w:rsidRPr="00A32861">
              <w:rPr>
                <w:rFonts w:cstheme="minorHAnsi"/>
                <w:b/>
                <w:bCs/>
              </w:rPr>
              <w:t xml:space="preserve">4.2.1 </w:t>
            </w:r>
            <w:r w:rsidR="000C6C71" w:rsidRPr="00A32861">
              <w:rPr>
                <w:rFonts w:cstheme="minorHAnsi"/>
                <w:b/>
                <w:bCs/>
              </w:rPr>
              <w:t xml:space="preserve">Infrastruktura mateřských škol a zařízení </w:t>
            </w:r>
            <w:r w:rsidR="00B71C0D" w:rsidRPr="00A32861">
              <w:rPr>
                <w:rFonts w:cstheme="minorHAnsi"/>
                <w:b/>
                <w:bCs/>
              </w:rPr>
              <w:t>péče o děti typu dětské skupiny</w:t>
            </w:r>
            <w:r w:rsidR="00C87CE7" w:rsidRPr="00A32861">
              <w:rPr>
                <w:rStyle w:val="Znakapoznpodarou"/>
                <w:rFonts w:cstheme="minorHAnsi"/>
                <w:b/>
                <w:bCs/>
              </w:rPr>
              <w:footnoteReference w:id="2"/>
            </w:r>
          </w:p>
          <w:p w14:paraId="741C7E6D" w14:textId="25C621D0" w:rsidR="00102C44" w:rsidRPr="00A32861" w:rsidRDefault="00102C44" w:rsidP="00A3286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  <w:color w:val="FF0000"/>
              </w:rPr>
              <w:t>(nelze kombinovat aktivity 4.2.1 a 4.2.2)</w:t>
            </w:r>
          </w:p>
        </w:tc>
      </w:tr>
      <w:tr w:rsidR="00884858" w:rsidRPr="00A32861" w14:paraId="5CA4F949" w14:textId="77777777" w:rsidTr="00987B69">
        <w:trPr>
          <w:gridAfter w:val="1"/>
          <w:wAfter w:w="157" w:type="dxa"/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</w:tcPr>
          <w:p w14:paraId="1416931D" w14:textId="77777777" w:rsidR="000C6C71" w:rsidRPr="00A32861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>Zaškrtněte relevantní cíl/cíle pro Váš projekt a popište způsob plnění daného cíle.</w:t>
            </w:r>
          </w:p>
          <w:p w14:paraId="41167B07" w14:textId="77777777" w:rsidR="000C6C71" w:rsidRPr="00A32861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167A9DED" w14:textId="298B73BB" w:rsidR="000C6C71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71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6C71" w:rsidRPr="00A32861">
              <w:rPr>
                <w:rFonts w:cstheme="minorHAnsi"/>
                <w:i/>
                <w:iCs/>
              </w:rPr>
              <w:t xml:space="preserve"> </w:t>
            </w:r>
            <w:r w:rsidR="000C6C71" w:rsidRPr="00A32861">
              <w:rPr>
                <w:rFonts w:cstheme="minorHAnsi"/>
                <w:b/>
                <w:bCs/>
              </w:rPr>
              <w:t>Navýšení kapacity stávajícího předškolního zařízení o kapacitu stanovenou v</w:t>
            </w:r>
            <w:r w:rsidR="00B71C0D" w:rsidRPr="00A32861">
              <w:rPr>
                <w:rFonts w:cstheme="minorHAnsi"/>
                <w:b/>
                <w:bCs/>
              </w:rPr>
              <w:t xml:space="preserve"> projektovém záměru </w:t>
            </w:r>
            <w:r w:rsidR="000C6C71" w:rsidRPr="00A32861">
              <w:rPr>
                <w:rFonts w:cstheme="minorHAnsi"/>
                <w:b/>
                <w:bCs/>
              </w:rPr>
              <w:t>a obsazenost nejvyššího povoleného počtu dětí v předškolním zařízení na začátku každého školního roku min</w:t>
            </w:r>
            <w:r w:rsidR="00B71C0D" w:rsidRPr="00A32861">
              <w:rPr>
                <w:rFonts w:cstheme="minorHAnsi"/>
                <w:b/>
                <w:bCs/>
              </w:rPr>
              <w:t xml:space="preserve">. </w:t>
            </w:r>
            <w:r w:rsidR="000C6C71" w:rsidRPr="00A32861">
              <w:rPr>
                <w:rFonts w:cstheme="minorHAnsi"/>
                <w:b/>
                <w:bCs/>
              </w:rPr>
              <w:t>na 80 %.</w:t>
            </w:r>
          </w:p>
          <w:p w14:paraId="75D6585A" w14:textId="01147F81" w:rsidR="000C6C71" w:rsidRPr="00A32861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Popis: </w:t>
            </w:r>
            <w:r w:rsidR="00AD6741" w:rsidRPr="00A32861">
              <w:rPr>
                <w:rFonts w:cstheme="minorHAnsi"/>
                <w:color w:val="FF0000"/>
              </w:rPr>
              <w:t>Dopl</w:t>
            </w:r>
            <w:r w:rsidR="00C87CE7" w:rsidRPr="00A32861">
              <w:rPr>
                <w:rFonts w:cstheme="minorHAnsi"/>
                <w:color w:val="FF0000"/>
              </w:rPr>
              <w:t>ňte</w:t>
            </w:r>
            <w:r w:rsidR="00AD6741" w:rsidRPr="00A32861">
              <w:rPr>
                <w:rFonts w:cstheme="minorHAnsi"/>
                <w:i/>
                <w:iCs/>
              </w:rPr>
              <w:t xml:space="preserve"> </w:t>
            </w:r>
          </w:p>
          <w:p w14:paraId="698BCE9B" w14:textId="77777777" w:rsidR="00AD6741" w:rsidRPr="00A32861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3B086DB5" w14:textId="0093E9B6" w:rsidR="000C6C71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71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6C71" w:rsidRPr="00A32861">
              <w:rPr>
                <w:rFonts w:cstheme="minorHAnsi"/>
                <w:i/>
                <w:iCs/>
              </w:rPr>
              <w:t xml:space="preserve"> </w:t>
            </w:r>
            <w:r w:rsidR="000C6C71" w:rsidRPr="00A32861">
              <w:rPr>
                <w:rFonts w:cstheme="minorHAnsi"/>
                <w:b/>
                <w:bCs/>
              </w:rPr>
              <w:t>Vznik nového předškolního zařízení s kapacitou stanovenou v</w:t>
            </w:r>
            <w:r w:rsidR="00B71C0D" w:rsidRPr="00A32861">
              <w:rPr>
                <w:rFonts w:cstheme="minorHAnsi"/>
                <w:b/>
                <w:bCs/>
              </w:rPr>
              <w:t xml:space="preserve"> projektovém záměru </w:t>
            </w:r>
            <w:r w:rsidR="00987B69">
              <w:rPr>
                <w:rFonts w:cstheme="minorHAnsi"/>
                <w:b/>
                <w:bCs/>
              </w:rPr>
              <w:br/>
            </w:r>
            <w:r w:rsidR="000C6C71" w:rsidRPr="00A32861">
              <w:rPr>
                <w:rFonts w:cstheme="minorHAnsi"/>
                <w:b/>
                <w:bCs/>
              </w:rPr>
              <w:t>a obsazenost nejvyššího povoleného počtu dětí v předškolním zařízení na začátku každého školního roku minimálně na 80 %.</w:t>
            </w:r>
          </w:p>
          <w:p w14:paraId="48FB4DD4" w14:textId="4C4DD099" w:rsidR="000C6C71" w:rsidRPr="00A32861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Popis: </w:t>
            </w:r>
            <w:r w:rsidR="00C87CE7" w:rsidRPr="00A32861">
              <w:rPr>
                <w:rFonts w:cstheme="minorHAnsi"/>
                <w:color w:val="FF0000"/>
              </w:rPr>
              <w:t>Doplňte</w:t>
            </w:r>
          </w:p>
          <w:p w14:paraId="05CF6146" w14:textId="77777777" w:rsidR="00AD6741" w:rsidRPr="00A32861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6BE58A84" w14:textId="76EF130C" w:rsidR="000C6C71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i/>
                <w:iCs/>
              </w:rPr>
            </w:pPr>
            <w:sdt>
              <w:sdtPr>
                <w:rPr>
                  <w:rFonts w:cstheme="minorHAnsi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71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6C71" w:rsidRPr="00A32861">
              <w:rPr>
                <w:rFonts w:cstheme="minorHAnsi"/>
                <w:i/>
                <w:iCs/>
              </w:rPr>
              <w:t xml:space="preserve"> </w:t>
            </w:r>
            <w:r w:rsidR="000C6C71" w:rsidRPr="00A32861">
              <w:rPr>
                <w:rFonts w:cstheme="minorHAnsi"/>
                <w:b/>
                <w:bCs/>
              </w:rPr>
              <w:t>Odstranění hygienických nedostatků a provoz MŠ bez výjimky z hygienických požadavků stanovených v § 7 odst. 1 zákona č. 258/2000 Sb. o ochraně veřejného zdraví a o změně některých souvisejících zákonů, ve znění pozdějších předpisů</w:t>
            </w:r>
            <w:r w:rsidR="00B71C0D" w:rsidRPr="00A32861">
              <w:rPr>
                <w:rFonts w:cstheme="minorHAnsi"/>
                <w:b/>
                <w:bCs/>
              </w:rPr>
              <w:t>.</w:t>
            </w:r>
          </w:p>
          <w:p w14:paraId="370B86F6" w14:textId="77777777" w:rsidR="00884858" w:rsidRPr="00A32861" w:rsidRDefault="000C6C71" w:rsidP="00B71C0D">
            <w:pPr>
              <w:spacing w:after="0" w:line="240" w:lineRule="auto"/>
              <w:jc w:val="both"/>
              <w:rPr>
                <w:rFonts w:cstheme="minorHAnsi"/>
                <w:color w:val="FF0000"/>
              </w:rPr>
            </w:pPr>
            <w:r w:rsidRPr="00A32861">
              <w:rPr>
                <w:rFonts w:cstheme="minorHAnsi"/>
                <w:i/>
                <w:iCs/>
              </w:rPr>
              <w:t xml:space="preserve">Popis: </w:t>
            </w:r>
            <w:r w:rsidR="00C87CE7" w:rsidRPr="00A32861">
              <w:rPr>
                <w:rFonts w:cstheme="minorHAnsi"/>
                <w:color w:val="FF0000"/>
              </w:rPr>
              <w:t>Doplňte</w:t>
            </w:r>
          </w:p>
          <w:p w14:paraId="111E90C8" w14:textId="50E18C54" w:rsidR="00C87CE7" w:rsidRPr="00A32861" w:rsidRDefault="00C87CE7" w:rsidP="00B71C0D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B71C0D" w:rsidRPr="00A32861" w14:paraId="58094C82" w14:textId="77777777" w:rsidTr="00987B69">
        <w:trPr>
          <w:gridAfter w:val="1"/>
          <w:wAfter w:w="157" w:type="dxa"/>
          <w:trHeight w:val="397"/>
          <w:jc w:val="center"/>
        </w:trPr>
        <w:tc>
          <w:tcPr>
            <w:tcW w:w="9042" w:type="dxa"/>
            <w:gridSpan w:val="3"/>
            <w:shd w:val="clear" w:color="auto" w:fill="FFFF00"/>
            <w:noWrap/>
            <w:vAlign w:val="center"/>
          </w:tcPr>
          <w:p w14:paraId="738C511D" w14:textId="78D7812B" w:rsidR="00B71C0D" w:rsidRPr="00A32861" w:rsidRDefault="001250F0" w:rsidP="00A32861">
            <w:pPr>
              <w:pStyle w:val="Odstavecseseznamem"/>
              <w:spacing w:after="0" w:line="240" w:lineRule="auto"/>
              <w:ind w:left="708"/>
              <w:jc w:val="both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48005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C44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C44" w:rsidRPr="00A32861">
              <w:rPr>
                <w:rFonts w:cstheme="minorHAnsi"/>
                <w:i/>
                <w:iCs/>
              </w:rPr>
              <w:t xml:space="preserve"> </w:t>
            </w:r>
            <w:r w:rsidR="00DF1515" w:rsidRPr="00A32861">
              <w:rPr>
                <w:rFonts w:cstheme="minorHAnsi"/>
                <w:b/>
                <w:bCs/>
              </w:rPr>
              <w:t xml:space="preserve">4.2.2 </w:t>
            </w:r>
            <w:r w:rsidR="00B71C0D" w:rsidRPr="00A32861">
              <w:rPr>
                <w:rFonts w:cstheme="minorHAnsi"/>
                <w:b/>
                <w:bCs/>
              </w:rPr>
              <w:t>Infrastruktura základních škol ve vazbě na odborné učebny a učebny neúplných škol</w:t>
            </w:r>
            <w:r w:rsidR="00C87CE7" w:rsidRPr="00A32861">
              <w:rPr>
                <w:rStyle w:val="Znakapoznpodarou"/>
                <w:rFonts w:cstheme="minorHAnsi"/>
                <w:b/>
                <w:bCs/>
              </w:rPr>
              <w:footnoteReference w:id="3"/>
            </w:r>
          </w:p>
          <w:p w14:paraId="3C926A6B" w14:textId="446C1E15" w:rsidR="00102C44" w:rsidRPr="00A32861" w:rsidRDefault="00102C44" w:rsidP="00A32861">
            <w:pPr>
              <w:pStyle w:val="Odstavecseseznamem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  <w:color w:val="FF0000"/>
              </w:rPr>
              <w:t>(nelze kombinovat aktivity 4.2.1 a 4.2.2)</w:t>
            </w:r>
          </w:p>
        </w:tc>
      </w:tr>
      <w:tr w:rsidR="00B71C0D" w:rsidRPr="00A32861" w14:paraId="45C331D0" w14:textId="77777777" w:rsidTr="00987B69">
        <w:trPr>
          <w:gridAfter w:val="1"/>
          <w:wAfter w:w="157" w:type="dxa"/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  <w:vAlign w:val="center"/>
          </w:tcPr>
          <w:p w14:paraId="55AFEC91" w14:textId="77777777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>Zaškrtněte relevantní cíl/cíle pro Váš projekt a popište způsob plnění daného cíle. Cíle jsou povinné k výběru vždy, pokud projekt obsahuje investice do daných oblastí, podporovaných aktivit.</w:t>
            </w:r>
          </w:p>
          <w:p w14:paraId="5913657E" w14:textId="77777777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5829856A" w14:textId="77777777" w:rsidR="00B71C0D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4885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1C0D" w:rsidRPr="00A32861">
              <w:rPr>
                <w:rFonts w:cstheme="minorHAnsi"/>
                <w:i/>
                <w:iCs/>
              </w:rPr>
              <w:t xml:space="preserve"> </w:t>
            </w:r>
            <w:r w:rsidR="00B71C0D" w:rsidRPr="00A32861">
              <w:rPr>
                <w:rFonts w:cstheme="minorHAnsi"/>
                <w:b/>
                <w:bCs/>
                <w:i/>
                <w:iCs/>
              </w:rPr>
              <w:t>Zkvalitnění vzdělávací infrastruktury pro přírodní vědy</w:t>
            </w:r>
          </w:p>
          <w:p w14:paraId="52B8A6F4" w14:textId="3332A6C1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Popis (včetně vazby na RVP ZV dle kap. 3.3.2 Specifických pravidel): </w:t>
            </w:r>
            <w:r w:rsidR="008F3BE0" w:rsidRPr="00A32861">
              <w:rPr>
                <w:rFonts w:cstheme="minorHAnsi"/>
                <w:bCs/>
                <w:i/>
                <w:iCs/>
                <w:color w:val="FF0000"/>
              </w:rPr>
              <w:t>Doplňte</w:t>
            </w:r>
          </w:p>
          <w:p w14:paraId="08D8B3E7" w14:textId="77777777" w:rsidR="00AD6741" w:rsidRPr="00A32861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10E9B5C9" w14:textId="77777777" w:rsidR="00B71C0D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  <w:i/>
                  <w:iCs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A32861">
                  <w:rPr>
                    <w:rFonts w:ascii="Segoe UI Symbol" w:eastAsia="MS Gothic" w:hAnsi="Segoe UI Symbol" w:cs="Segoe UI Symbol"/>
                    <w:i/>
                    <w:iCs/>
                  </w:rPr>
                  <w:t>☐</w:t>
                </w:r>
              </w:sdtContent>
            </w:sdt>
            <w:r w:rsidR="00B71C0D" w:rsidRPr="00A32861">
              <w:rPr>
                <w:rFonts w:cstheme="minorHAnsi"/>
                <w:i/>
                <w:iCs/>
              </w:rPr>
              <w:t xml:space="preserve"> </w:t>
            </w:r>
            <w:r w:rsidR="00B71C0D" w:rsidRPr="00A32861">
              <w:rPr>
                <w:rFonts w:cstheme="minorHAnsi"/>
                <w:b/>
                <w:bCs/>
                <w:i/>
                <w:iCs/>
              </w:rPr>
              <w:t>Zkvalitnění vzdělávací infrastruktury pro polytechnické vzdělávání</w:t>
            </w:r>
          </w:p>
          <w:p w14:paraId="33675063" w14:textId="1DF1292F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i/>
                <w:iCs/>
              </w:rPr>
              <w:t xml:space="preserve">Popis (včetně vazby na RVP ZV dle kap. 3.3.2 Specifických pravidel): </w:t>
            </w:r>
            <w:r w:rsidR="008F3BE0" w:rsidRPr="00A32861">
              <w:rPr>
                <w:rFonts w:cstheme="minorHAnsi"/>
                <w:bCs/>
                <w:i/>
                <w:iCs/>
                <w:color w:val="FF0000"/>
              </w:rPr>
              <w:t>Doplňte</w:t>
            </w:r>
          </w:p>
          <w:p w14:paraId="09308F92" w14:textId="77777777" w:rsidR="008F3BE0" w:rsidRPr="00A32861" w:rsidRDefault="008F3BE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1D83A6C8" w14:textId="77777777" w:rsidR="00B71C0D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  <w:i/>
                  <w:iCs/>
                </w:rPr>
                <w:id w:val="18442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A32861">
                  <w:rPr>
                    <w:rFonts w:ascii="Segoe UI Symbol" w:eastAsia="MS Gothic" w:hAnsi="Segoe UI Symbol" w:cs="Segoe UI Symbol"/>
                    <w:i/>
                    <w:iCs/>
                  </w:rPr>
                  <w:t>☐</w:t>
                </w:r>
              </w:sdtContent>
            </w:sdt>
            <w:r w:rsidR="00B71C0D" w:rsidRPr="00A32861">
              <w:rPr>
                <w:rFonts w:cstheme="minorHAnsi"/>
                <w:i/>
                <w:iCs/>
              </w:rPr>
              <w:t xml:space="preserve"> </w:t>
            </w:r>
            <w:r w:rsidR="00B71C0D" w:rsidRPr="00A32861">
              <w:rPr>
                <w:rFonts w:cstheme="minorHAnsi"/>
                <w:b/>
                <w:bCs/>
                <w:i/>
                <w:iCs/>
              </w:rPr>
              <w:t>Zkvalitnění vzdělávací infrastruktury pro cizí jazyky</w:t>
            </w:r>
          </w:p>
          <w:p w14:paraId="5EA1FEB3" w14:textId="54C602CE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Popis (včetně vazby na RVP ZV dle kap. 3.3.2 Specifických pravidel): </w:t>
            </w:r>
            <w:r w:rsidR="008F3BE0" w:rsidRPr="00A32861">
              <w:rPr>
                <w:rFonts w:cstheme="minorHAnsi"/>
                <w:bCs/>
                <w:i/>
                <w:iCs/>
                <w:color w:val="FF0000"/>
              </w:rPr>
              <w:t>Doplňte</w:t>
            </w:r>
            <w:r w:rsidR="00AD6741" w:rsidRPr="00A32861">
              <w:rPr>
                <w:rFonts w:cstheme="minorHAnsi"/>
                <w:i/>
                <w:iCs/>
              </w:rPr>
              <w:t xml:space="preserve"> </w:t>
            </w:r>
          </w:p>
          <w:p w14:paraId="07B51423" w14:textId="77777777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48D246E6" w14:textId="77777777" w:rsidR="00B71C0D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  <w:i/>
                  <w:iCs/>
                </w:rPr>
                <w:id w:val="28454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A32861">
                  <w:rPr>
                    <w:rFonts w:ascii="Segoe UI Symbol" w:eastAsia="MS Gothic" w:hAnsi="Segoe UI Symbol" w:cs="Segoe UI Symbol"/>
                    <w:i/>
                    <w:iCs/>
                  </w:rPr>
                  <w:t>☐</w:t>
                </w:r>
              </w:sdtContent>
            </w:sdt>
            <w:r w:rsidR="00B71C0D" w:rsidRPr="00A32861">
              <w:rPr>
                <w:rFonts w:cstheme="minorHAnsi"/>
                <w:i/>
                <w:iCs/>
              </w:rPr>
              <w:t xml:space="preserve"> </w:t>
            </w:r>
            <w:r w:rsidR="00B71C0D" w:rsidRPr="00A32861">
              <w:rPr>
                <w:rFonts w:cstheme="minorHAnsi"/>
                <w:b/>
                <w:bCs/>
                <w:i/>
                <w:iCs/>
              </w:rPr>
              <w:t>Zkvalitnění vzdělávací infrastruktury pro práci s digitálními technologiemi</w:t>
            </w:r>
            <w:r w:rsidR="00B71C0D" w:rsidRPr="00A32861">
              <w:rPr>
                <w:rStyle w:val="Znakapoznpodarou"/>
                <w:rFonts w:cstheme="minorHAnsi"/>
                <w:i/>
                <w:iCs/>
              </w:rPr>
              <w:footnoteReference w:id="4"/>
            </w:r>
          </w:p>
          <w:p w14:paraId="45F6CAA2" w14:textId="30ADCB0F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>Popis (včetně vazby na RVP ZV dle kap. 3.3.2 Specifických pravidel / vazby na odbornou učebnu informatiky):</w:t>
            </w:r>
            <w:r w:rsidR="00AD6741" w:rsidRPr="00A32861">
              <w:rPr>
                <w:rFonts w:cstheme="minorHAnsi"/>
                <w:i/>
                <w:iCs/>
              </w:rPr>
              <w:t xml:space="preserve"> </w:t>
            </w:r>
            <w:r w:rsidR="008F3BE0" w:rsidRPr="00A32861">
              <w:rPr>
                <w:rFonts w:cstheme="minorHAnsi"/>
                <w:bCs/>
                <w:i/>
                <w:iCs/>
                <w:color w:val="FF0000"/>
              </w:rPr>
              <w:t>Doplňte</w:t>
            </w:r>
          </w:p>
          <w:p w14:paraId="27C883F7" w14:textId="77777777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527B6FC6" w14:textId="77777777" w:rsidR="00B71C0D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1C0D" w:rsidRPr="00A32861">
              <w:rPr>
                <w:rFonts w:cstheme="minorHAnsi"/>
                <w:i/>
                <w:iCs/>
              </w:rPr>
              <w:t xml:space="preserve"> </w:t>
            </w:r>
            <w:r w:rsidR="00B71C0D" w:rsidRPr="00A32861">
              <w:rPr>
                <w:rFonts w:cstheme="minorHAnsi"/>
                <w:b/>
                <w:bCs/>
              </w:rPr>
              <w:t>Zkvalitnění vnitřní konektivity školy, zabezpečení připojení k internetu</w:t>
            </w:r>
          </w:p>
          <w:p w14:paraId="647BDEFC" w14:textId="5CA9852A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Popis: </w:t>
            </w:r>
            <w:r w:rsidR="008F3BE0" w:rsidRPr="00A32861">
              <w:rPr>
                <w:rFonts w:cstheme="minorHAnsi"/>
                <w:bCs/>
                <w:color w:val="FF0000"/>
              </w:rPr>
              <w:t>Doplňte</w:t>
            </w:r>
            <w:r w:rsidR="00AD6741" w:rsidRPr="00A32861">
              <w:rPr>
                <w:rFonts w:cstheme="minorHAnsi"/>
                <w:i/>
                <w:iCs/>
              </w:rPr>
              <w:t xml:space="preserve"> </w:t>
            </w:r>
          </w:p>
          <w:p w14:paraId="7F266480" w14:textId="77777777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5599B37B" w14:textId="77777777" w:rsidR="009678E8" w:rsidRPr="00A32861" w:rsidRDefault="001250F0" w:rsidP="009678E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1C0D" w:rsidRPr="00A32861">
              <w:rPr>
                <w:rFonts w:cstheme="minorHAnsi"/>
                <w:i/>
                <w:iCs/>
              </w:rPr>
              <w:t xml:space="preserve"> </w:t>
            </w:r>
            <w:r w:rsidR="00B71C0D" w:rsidRPr="00A32861">
              <w:rPr>
                <w:rFonts w:cstheme="minorHAnsi"/>
                <w:b/>
                <w:bCs/>
              </w:rPr>
              <w:t>Zkvalitnění vzdělávací infrastruktury školní družiny / školního klubu</w:t>
            </w:r>
            <w:r w:rsidR="009678E8" w:rsidRPr="00A32861">
              <w:rPr>
                <w:rFonts w:cstheme="minorHAnsi"/>
                <w:b/>
                <w:bCs/>
              </w:rPr>
              <w:t xml:space="preserve"> </w:t>
            </w:r>
          </w:p>
          <w:p w14:paraId="2C7071E4" w14:textId="4DCA296A" w:rsidR="009678E8" w:rsidRPr="00A32861" w:rsidRDefault="009678E8" w:rsidP="009678E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Popis: </w:t>
            </w:r>
            <w:r w:rsidR="008F3BE0" w:rsidRPr="00A32861">
              <w:rPr>
                <w:rFonts w:cstheme="minorHAnsi"/>
                <w:bCs/>
                <w:color w:val="FF0000"/>
              </w:rPr>
              <w:t>Doplňte</w:t>
            </w:r>
          </w:p>
          <w:p w14:paraId="7EEA8579" w14:textId="5A73FC07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2B44E07E" w14:textId="417B6F4B" w:rsidR="00B71C0D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1C0D" w:rsidRPr="00A32861">
              <w:rPr>
                <w:rFonts w:cstheme="minorHAnsi"/>
                <w:i/>
                <w:iCs/>
              </w:rPr>
              <w:t xml:space="preserve"> </w:t>
            </w:r>
            <w:r w:rsidR="00B71C0D" w:rsidRPr="00A32861">
              <w:rPr>
                <w:rFonts w:cstheme="minorHAnsi"/>
                <w:b/>
                <w:bCs/>
              </w:rPr>
              <w:t>Využívání odborné učebny minimálně 75 % časového využití pro formální výuku a neformální vzdělávání odborných předmětů v oblasti přírodních věd nebo polytechnického vzdělávání nebo cizího jazyka nebo práce s digitálními technologiemi</w:t>
            </w:r>
          </w:p>
          <w:p w14:paraId="0C64FA33" w14:textId="64E5E018" w:rsidR="00B71C0D" w:rsidRPr="00A32861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i/>
                <w:iCs/>
              </w:rPr>
              <w:t>Popis:</w:t>
            </w:r>
            <w:r w:rsidR="00AD6741" w:rsidRPr="00A32861">
              <w:rPr>
                <w:rFonts w:cstheme="minorHAnsi"/>
                <w:i/>
                <w:iCs/>
              </w:rPr>
              <w:t xml:space="preserve"> </w:t>
            </w:r>
            <w:r w:rsidR="008F3BE0" w:rsidRPr="00A32861">
              <w:rPr>
                <w:rFonts w:cstheme="minorHAnsi"/>
                <w:bCs/>
                <w:color w:val="FF0000"/>
              </w:rPr>
              <w:t>Doplňte</w:t>
            </w:r>
          </w:p>
          <w:p w14:paraId="5D2C116E" w14:textId="77777777" w:rsidR="009678E8" w:rsidRPr="00A32861" w:rsidRDefault="009678E8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734AFFC4" w14:textId="760C3FF1" w:rsidR="009678E8" w:rsidRPr="00A32861" w:rsidRDefault="001250F0" w:rsidP="009678E8">
            <w:pPr>
              <w:spacing w:after="0" w:line="240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E8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78E8" w:rsidRPr="00A32861">
              <w:rPr>
                <w:rFonts w:cstheme="minorHAnsi"/>
                <w:b/>
                <w:bCs/>
              </w:rPr>
              <w:t xml:space="preserve"> Zkvalitnění vzdělávací infrastruktury pro učebny neúplných škol</w:t>
            </w:r>
          </w:p>
          <w:p w14:paraId="1F42FEF6" w14:textId="21B3E8A7" w:rsidR="009678E8" w:rsidRPr="00A32861" w:rsidRDefault="009678E8" w:rsidP="009678E8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Popis (včetně vazby na ŠVP): </w:t>
            </w:r>
            <w:r w:rsidR="008F3BE0" w:rsidRPr="00A32861">
              <w:rPr>
                <w:rFonts w:cstheme="minorHAnsi"/>
                <w:bCs/>
                <w:color w:val="FF0000"/>
              </w:rPr>
              <w:t>Doplňte</w:t>
            </w:r>
            <w:r w:rsidRPr="00A32861">
              <w:rPr>
                <w:rFonts w:cstheme="minorHAnsi"/>
                <w:i/>
                <w:iCs/>
              </w:rPr>
              <w:t xml:space="preserve"> </w:t>
            </w:r>
          </w:p>
          <w:p w14:paraId="4EDBC029" w14:textId="77777777" w:rsidR="00B71C0D" w:rsidRPr="00A32861" w:rsidRDefault="00B71C0D" w:rsidP="00B71C0D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712CB33B" w14:textId="77777777" w:rsidR="00B71C0D" w:rsidRPr="00A32861" w:rsidRDefault="001250F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1C0D" w:rsidRPr="00A32861">
              <w:rPr>
                <w:rFonts w:cstheme="minorHAnsi"/>
                <w:i/>
                <w:iCs/>
              </w:rPr>
              <w:t xml:space="preserve"> </w:t>
            </w:r>
            <w:bookmarkStart w:id="0" w:name="_Hlk113284454"/>
            <w:bookmarkStart w:id="1" w:name="_Hlk113283910"/>
            <w:r w:rsidR="00B71C0D" w:rsidRPr="00A32861">
              <w:rPr>
                <w:rFonts w:cstheme="minorHAnsi"/>
                <w:b/>
                <w:bCs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0"/>
            <w:bookmarkEnd w:id="1"/>
          </w:p>
          <w:p w14:paraId="65478495" w14:textId="77777777" w:rsid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i/>
                <w:iCs/>
              </w:rPr>
              <w:t>Popis:</w:t>
            </w:r>
            <w:r w:rsidR="00AD6741" w:rsidRPr="00A32861">
              <w:rPr>
                <w:rFonts w:cstheme="minorHAnsi"/>
                <w:i/>
                <w:iCs/>
              </w:rPr>
              <w:t xml:space="preserve"> </w:t>
            </w:r>
            <w:r w:rsidR="008F3BE0" w:rsidRPr="00A32861">
              <w:rPr>
                <w:rFonts w:cstheme="minorHAnsi"/>
                <w:bCs/>
                <w:color w:val="FF0000"/>
              </w:rPr>
              <w:t>Doplňte</w:t>
            </w:r>
          </w:p>
          <w:p w14:paraId="0D9FEF24" w14:textId="77777777" w:rsidR="00987B69" w:rsidRDefault="00987B69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bCs/>
                <w:color w:val="FF0000"/>
              </w:rPr>
            </w:pPr>
          </w:p>
          <w:p w14:paraId="35678DFC" w14:textId="77777777" w:rsidR="00987B69" w:rsidRDefault="00987B69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bCs/>
                <w:color w:val="FF0000"/>
              </w:rPr>
            </w:pPr>
          </w:p>
          <w:p w14:paraId="73816316" w14:textId="6770D320" w:rsidR="00987B69" w:rsidRPr="00A32861" w:rsidRDefault="00987B69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</w:tc>
      </w:tr>
      <w:tr w:rsidR="006B5D89" w:rsidRPr="00A32861" w14:paraId="25175F8C" w14:textId="77777777" w:rsidTr="00987B69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noWrap/>
            <w:vAlign w:val="center"/>
          </w:tcPr>
          <w:p w14:paraId="630843A9" w14:textId="1292C254" w:rsidR="00CD085D" w:rsidRPr="00A32861" w:rsidRDefault="00DF1515" w:rsidP="00A32861">
            <w:pPr>
              <w:spacing w:after="0" w:line="240" w:lineRule="auto"/>
              <w:ind w:left="708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lastRenderedPageBreak/>
              <w:t xml:space="preserve">4.3 </w:t>
            </w:r>
            <w:r w:rsidR="006B5D89" w:rsidRPr="00A32861">
              <w:rPr>
                <w:rFonts w:cstheme="minorHAnsi"/>
                <w:b/>
                <w:bCs/>
              </w:rPr>
              <w:t>Zdůvodnění potřebnosti projektu</w:t>
            </w:r>
            <w:r w:rsidR="00CD085D" w:rsidRPr="00A32861">
              <w:rPr>
                <w:rFonts w:cstheme="minorHAnsi"/>
                <w:b/>
                <w:bCs/>
              </w:rPr>
              <w:t xml:space="preserve">, </w:t>
            </w:r>
          </w:p>
          <w:p w14:paraId="79EA1AE9" w14:textId="4756ABC3" w:rsidR="006B5D89" w:rsidRPr="00A32861" w:rsidRDefault="006B5D89" w:rsidP="00A32861">
            <w:pPr>
              <w:spacing w:after="0" w:line="240" w:lineRule="auto"/>
              <w:ind w:left="708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/>
                <w:bCs/>
              </w:rPr>
              <w:t>popis stávajícího stavu</w:t>
            </w:r>
            <w:r w:rsidR="00CD085D" w:rsidRPr="00A32861">
              <w:rPr>
                <w:rFonts w:cstheme="minorHAnsi"/>
                <w:b/>
                <w:bCs/>
              </w:rPr>
              <w:t xml:space="preserve"> a vazeb na realizované či plánované projekty</w:t>
            </w:r>
          </w:p>
        </w:tc>
      </w:tr>
      <w:tr w:rsidR="006B5D89" w:rsidRPr="00A32861" w14:paraId="44C058BE" w14:textId="77777777" w:rsidTr="00987B69">
        <w:trPr>
          <w:trHeight w:val="2041"/>
          <w:jc w:val="center"/>
        </w:trPr>
        <w:tc>
          <w:tcPr>
            <w:tcW w:w="9199" w:type="dxa"/>
            <w:gridSpan w:val="4"/>
            <w:shd w:val="clear" w:color="auto" w:fill="FFFFFF" w:themeFill="background1"/>
            <w:noWrap/>
          </w:tcPr>
          <w:p w14:paraId="6A471A14" w14:textId="79D5CAF4" w:rsidR="006B5D89" w:rsidRPr="00A32861" w:rsidRDefault="008F3BE0" w:rsidP="00532314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6B5D89" w:rsidRPr="00A32861" w14:paraId="4B6E92EA" w14:textId="77777777" w:rsidTr="00987B69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noWrap/>
            <w:vAlign w:val="center"/>
          </w:tcPr>
          <w:p w14:paraId="62254901" w14:textId="497A3C56" w:rsidR="006B5D89" w:rsidRPr="00A32861" w:rsidRDefault="00DF1515" w:rsidP="00A32861">
            <w:pPr>
              <w:spacing w:after="0" w:line="240" w:lineRule="auto"/>
              <w:ind w:left="708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/>
                <w:bCs/>
              </w:rPr>
              <w:t xml:space="preserve">4.4 </w:t>
            </w:r>
            <w:r w:rsidR="006B5D89" w:rsidRPr="00A32861">
              <w:rPr>
                <w:rFonts w:cstheme="minorHAnsi"/>
                <w:b/>
                <w:bCs/>
              </w:rPr>
              <w:t>Stav připravenosti projektu</w:t>
            </w:r>
          </w:p>
        </w:tc>
      </w:tr>
      <w:tr w:rsidR="006B5D89" w:rsidRPr="00A32861" w14:paraId="5CD37F46" w14:textId="77777777" w:rsidTr="00987B69">
        <w:trPr>
          <w:trHeight w:val="2041"/>
          <w:jc w:val="center"/>
        </w:trPr>
        <w:tc>
          <w:tcPr>
            <w:tcW w:w="9199" w:type="dxa"/>
            <w:gridSpan w:val="4"/>
            <w:shd w:val="clear" w:color="auto" w:fill="FFFFFF" w:themeFill="background1"/>
            <w:noWrap/>
          </w:tcPr>
          <w:p w14:paraId="7E72C45B" w14:textId="5B16294C" w:rsidR="006B5D89" w:rsidRPr="00A32861" w:rsidRDefault="006B5D89" w:rsidP="00941E8D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Které zpracované podkladové dokumenty potřebné k předložení projektu má žadatel k dispozici, např. prováděcí studie, podklady pro hodnocení, analýza nákladů a výnosu, </w:t>
            </w:r>
            <w:r w:rsidR="00BF668E" w:rsidRPr="00A32861">
              <w:rPr>
                <w:rFonts w:cstheme="minorHAnsi"/>
                <w:i/>
                <w:iCs/>
              </w:rPr>
              <w:t xml:space="preserve">projektová dokumentace, žádost o vydání stavebního povolení, </w:t>
            </w:r>
            <w:r w:rsidRPr="00A32861">
              <w:rPr>
                <w:rFonts w:cstheme="minorHAnsi"/>
                <w:i/>
                <w:iCs/>
              </w:rPr>
              <w:t>stavební povolení</w:t>
            </w:r>
            <w:r w:rsidR="008F3BE0" w:rsidRPr="00A32861">
              <w:rPr>
                <w:rFonts w:cstheme="minorHAnsi"/>
                <w:i/>
                <w:iCs/>
              </w:rPr>
              <w:t>, stanovisko hygienické stanice apod.</w:t>
            </w:r>
          </w:p>
          <w:p w14:paraId="00702EB5" w14:textId="77777777" w:rsidR="006B5D89" w:rsidRPr="00A32861" w:rsidRDefault="00A957DE" w:rsidP="00941E8D">
            <w:pPr>
              <w:spacing w:after="0" w:line="240" w:lineRule="auto"/>
              <w:jc w:val="both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  <w:p w14:paraId="5D3CF5DD" w14:textId="77777777" w:rsidR="00A957DE" w:rsidRPr="00A32861" w:rsidRDefault="00A957DE" w:rsidP="00941E8D">
            <w:pPr>
              <w:spacing w:after="0" w:line="240" w:lineRule="auto"/>
              <w:jc w:val="both"/>
              <w:rPr>
                <w:rFonts w:cstheme="minorHAnsi"/>
                <w:bCs/>
                <w:color w:val="FF0000"/>
              </w:rPr>
            </w:pPr>
          </w:p>
          <w:p w14:paraId="6B1341E3" w14:textId="65386C14" w:rsidR="00A957DE" w:rsidRPr="00A32861" w:rsidRDefault="00A957DE" w:rsidP="00941E8D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DF1515" w:rsidRPr="00A32861" w14:paraId="6C7DC1F6" w14:textId="77777777" w:rsidTr="00987B69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  <w:hideMark/>
          </w:tcPr>
          <w:p w14:paraId="0FBD4E9E" w14:textId="7AACACFF" w:rsidR="00DF1515" w:rsidRPr="00A32861" w:rsidRDefault="00DF1515" w:rsidP="00A32861">
            <w:pPr>
              <w:spacing w:after="0" w:line="240" w:lineRule="auto"/>
              <w:ind w:left="708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/>
                <w:bCs/>
              </w:rPr>
              <w:t>4.5 Místo realizace projektu</w:t>
            </w:r>
          </w:p>
        </w:tc>
      </w:tr>
      <w:tr w:rsidR="00DF1515" w:rsidRPr="00A32861" w14:paraId="298F871B" w14:textId="77777777" w:rsidTr="00987B69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528801CD" w14:textId="77777777" w:rsidR="00DF1515" w:rsidRPr="00A32861" w:rsidRDefault="008F3BE0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  <w:r w:rsidR="00DF1515" w:rsidRPr="00A32861">
              <w:rPr>
                <w:rFonts w:cstheme="minorHAnsi"/>
                <w:bCs/>
                <w:color w:val="FF0000"/>
              </w:rPr>
              <w:t xml:space="preserve"> (název obce, adresu</w:t>
            </w:r>
            <w:r w:rsidRPr="00A32861">
              <w:rPr>
                <w:rFonts w:cstheme="minorHAnsi"/>
                <w:bCs/>
                <w:color w:val="FF0000"/>
              </w:rPr>
              <w:t xml:space="preserve">, </w:t>
            </w:r>
            <w:proofErr w:type="spellStart"/>
            <w:r w:rsidRPr="00A32861">
              <w:rPr>
                <w:rFonts w:cstheme="minorHAnsi"/>
                <w:bCs/>
                <w:color w:val="FF0000"/>
              </w:rPr>
              <w:t>p.č</w:t>
            </w:r>
            <w:proofErr w:type="spellEnd"/>
            <w:r w:rsidRPr="00A32861">
              <w:rPr>
                <w:rFonts w:cstheme="minorHAnsi"/>
                <w:bCs/>
                <w:color w:val="FF0000"/>
              </w:rPr>
              <w:t>. pozemků a KÚ apod.)</w:t>
            </w:r>
          </w:p>
          <w:p w14:paraId="646C9543" w14:textId="77777777" w:rsidR="00A957DE" w:rsidRPr="00A32861" w:rsidRDefault="00A957DE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  <w:p w14:paraId="62CB3A7C" w14:textId="5583CD44" w:rsidR="00A957DE" w:rsidRPr="00A32861" w:rsidRDefault="00A957DE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</w:tc>
      </w:tr>
      <w:tr w:rsidR="004B4426" w:rsidRPr="00A32861" w14:paraId="7D49DE8C" w14:textId="77777777" w:rsidTr="00987B69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6CCBECA1" w14:textId="40D0F99F" w:rsidR="004B4426" w:rsidRPr="00A32861" w:rsidRDefault="00DF1515" w:rsidP="00A32861">
            <w:pPr>
              <w:spacing w:after="0" w:line="240" w:lineRule="auto"/>
              <w:ind w:left="708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 xml:space="preserve">4.6 </w:t>
            </w:r>
            <w:r w:rsidR="004B4426" w:rsidRPr="00A32861">
              <w:rPr>
                <w:rFonts w:cstheme="minorHAnsi"/>
                <w:b/>
              </w:rPr>
              <w:t>Soulad s místním akčním plánem vzdělávání (dále také MAP)</w:t>
            </w:r>
          </w:p>
          <w:p w14:paraId="2389ECB0" w14:textId="71BF5CB4" w:rsidR="005B0471" w:rsidRPr="00A32861" w:rsidRDefault="005B0471" w:rsidP="00A32861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/>
                <w:color w:val="FF0000"/>
              </w:rPr>
              <w:t xml:space="preserve">(projekt, který není v souladu s MAP, </w:t>
            </w:r>
            <w:r w:rsidR="00D02C37" w:rsidRPr="00A32861">
              <w:rPr>
                <w:rFonts w:cstheme="minorHAnsi"/>
                <w:b/>
                <w:color w:val="FF0000"/>
              </w:rPr>
              <w:t>je ne</w:t>
            </w:r>
            <w:r w:rsidRPr="00A32861">
              <w:rPr>
                <w:rFonts w:cstheme="minorHAnsi"/>
                <w:b/>
                <w:color w:val="FF0000"/>
              </w:rPr>
              <w:t>způsobilý</w:t>
            </w:r>
            <w:r w:rsidR="00D02C37" w:rsidRPr="00A32861">
              <w:rPr>
                <w:rFonts w:cstheme="minorHAnsi"/>
                <w:b/>
                <w:color w:val="FF0000"/>
              </w:rPr>
              <w:t xml:space="preserve"> k podpoře</w:t>
            </w:r>
            <w:r w:rsidRPr="00A32861">
              <w:rPr>
                <w:rFonts w:cstheme="minorHAnsi"/>
                <w:b/>
                <w:color w:val="FF0000"/>
              </w:rPr>
              <w:t>)</w:t>
            </w:r>
          </w:p>
        </w:tc>
      </w:tr>
      <w:tr w:rsidR="00260DA6" w:rsidRPr="00A32861" w14:paraId="3FB0E02E" w14:textId="77777777" w:rsidTr="00987B69">
        <w:trPr>
          <w:trHeight w:val="397"/>
          <w:jc w:val="center"/>
        </w:trPr>
        <w:tc>
          <w:tcPr>
            <w:tcW w:w="9199" w:type="dxa"/>
            <w:gridSpan w:val="4"/>
            <w:shd w:val="clear" w:color="auto" w:fill="FFFFFF" w:themeFill="background1"/>
            <w:vAlign w:val="center"/>
          </w:tcPr>
          <w:p w14:paraId="7BCDBCBD" w14:textId="61F69FC7" w:rsidR="00260DA6" w:rsidRPr="00A32861" w:rsidRDefault="00260DA6" w:rsidP="00260DA6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r w:rsidRPr="00A32861">
              <w:rPr>
                <w:rFonts w:cstheme="minorHAnsi"/>
                <w:i/>
                <w:iCs/>
              </w:rPr>
              <w:t xml:space="preserve">Zaškrtněte relevantní strategický rámec MAP pro místo realizace projektu. </w:t>
            </w:r>
          </w:p>
          <w:p w14:paraId="1ECE9FEA" w14:textId="4BC5B085" w:rsidR="00260DA6" w:rsidRPr="00987B69" w:rsidRDefault="001250F0" w:rsidP="00260DA6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80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DA6" w:rsidRPr="00A328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0DA6" w:rsidRPr="00A32861">
              <w:rPr>
                <w:rFonts w:cstheme="minorHAnsi"/>
                <w:i/>
                <w:iCs/>
              </w:rPr>
              <w:t xml:space="preserve"> </w:t>
            </w:r>
            <w:r w:rsidR="00260DA6" w:rsidRPr="00987B69">
              <w:rPr>
                <w:rFonts w:cstheme="minorHAnsi"/>
              </w:rPr>
              <w:t xml:space="preserve">ORP </w:t>
            </w:r>
            <w:r w:rsidR="009678E8" w:rsidRPr="00987B69">
              <w:rPr>
                <w:rFonts w:cstheme="minorHAnsi"/>
              </w:rPr>
              <w:t>Chomutov</w:t>
            </w:r>
          </w:p>
          <w:p w14:paraId="77D99438" w14:textId="77777777" w:rsidR="00260DA6" w:rsidRPr="00987B69" w:rsidRDefault="001250F0" w:rsidP="00260DA6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48285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DA6" w:rsidRPr="00987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0DA6" w:rsidRPr="00987B69">
              <w:rPr>
                <w:rFonts w:cstheme="minorHAnsi"/>
                <w:i/>
                <w:iCs/>
              </w:rPr>
              <w:t xml:space="preserve"> </w:t>
            </w:r>
            <w:r w:rsidR="00260DA6" w:rsidRPr="00987B69">
              <w:rPr>
                <w:rFonts w:cstheme="minorHAnsi"/>
              </w:rPr>
              <w:t>ORP Litvínov</w:t>
            </w:r>
          </w:p>
          <w:p w14:paraId="7A523B10" w14:textId="75735B05" w:rsidR="007E2C07" w:rsidRPr="00A32861" w:rsidRDefault="001250F0" w:rsidP="00260DA6">
            <w:pPr>
              <w:spacing w:after="0" w:line="240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9542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DA6" w:rsidRPr="00987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0DA6" w:rsidRPr="00987B69">
              <w:rPr>
                <w:rFonts w:cstheme="minorHAnsi"/>
                <w:i/>
                <w:iCs/>
              </w:rPr>
              <w:t xml:space="preserve"> </w:t>
            </w:r>
            <w:r w:rsidR="00260DA6" w:rsidRPr="00987B69">
              <w:rPr>
                <w:rFonts w:cstheme="minorHAnsi"/>
              </w:rPr>
              <w:t xml:space="preserve">ORP </w:t>
            </w:r>
            <w:r w:rsidR="009678E8" w:rsidRPr="00987B69">
              <w:rPr>
                <w:rFonts w:cstheme="minorHAnsi"/>
              </w:rPr>
              <w:t>Žatec</w:t>
            </w:r>
          </w:p>
        </w:tc>
      </w:tr>
    </w:tbl>
    <w:p w14:paraId="3D1D694B" w14:textId="77777777" w:rsidR="007E2C07" w:rsidRPr="00A32861" w:rsidRDefault="007E2C07">
      <w:pPr>
        <w:rPr>
          <w:rFonts w:cstheme="minorHAnsi"/>
        </w:rPr>
      </w:pPr>
      <w:r w:rsidRPr="00A32861">
        <w:rPr>
          <w:rFonts w:cstheme="minorHAnsi"/>
        </w:rP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3608"/>
        <w:gridCol w:w="992"/>
      </w:tblGrid>
      <w:tr w:rsidR="005B0471" w:rsidRPr="00A32861" w14:paraId="1452D407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745FA53C" w14:textId="22A766D3" w:rsidR="005B0471" w:rsidRPr="00A32861" w:rsidDel="006B5D89" w:rsidRDefault="005B0471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32861">
              <w:rPr>
                <w:rFonts w:cstheme="minorHAnsi"/>
                <w:b/>
                <w:sz w:val="24"/>
                <w:szCs w:val="24"/>
              </w:rPr>
              <w:lastRenderedPageBreak/>
              <w:t>H</w:t>
            </w:r>
            <w:r w:rsidR="00A32861" w:rsidRPr="00A32861">
              <w:rPr>
                <w:rFonts w:cstheme="minorHAnsi"/>
                <w:b/>
                <w:sz w:val="24"/>
                <w:szCs w:val="24"/>
              </w:rPr>
              <w:t>armonogram projektu</w:t>
            </w:r>
          </w:p>
        </w:tc>
      </w:tr>
      <w:tr w:rsidR="005B0471" w:rsidRPr="00A32861" w14:paraId="7B2621A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25421893" w14:textId="598101BA" w:rsidR="005B0471" w:rsidRPr="00A32861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Předpokládan</w:t>
            </w:r>
            <w:r w:rsidR="00406C42" w:rsidRPr="00A32861">
              <w:rPr>
                <w:rFonts w:cstheme="minorHAnsi"/>
                <w:b/>
                <w:bCs/>
              </w:rPr>
              <w:t>ý</w:t>
            </w:r>
            <w:r w:rsidRPr="00A32861">
              <w:rPr>
                <w:rFonts w:cstheme="minorHAnsi"/>
                <w:b/>
                <w:bCs/>
              </w:rPr>
              <w:t xml:space="preserve"> </w:t>
            </w:r>
            <w:r w:rsidR="00406C42" w:rsidRPr="00A32861">
              <w:rPr>
                <w:rFonts w:cstheme="minorHAnsi"/>
                <w:b/>
                <w:bCs/>
              </w:rPr>
              <w:t xml:space="preserve">termín </w:t>
            </w:r>
            <w:r w:rsidRPr="00A32861">
              <w:rPr>
                <w:rFonts w:cstheme="minorHAnsi"/>
                <w:b/>
                <w:bCs/>
              </w:rPr>
              <w:t xml:space="preserve">podání </w:t>
            </w:r>
          </w:p>
          <w:p w14:paraId="2050A9B8" w14:textId="7A46EE6F" w:rsidR="005B0471" w:rsidRPr="00A32861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žádosti o podporu prostřednictvím ISKP 21+</w:t>
            </w:r>
            <w:r w:rsidR="001C792E" w:rsidRPr="00A32861">
              <w:rPr>
                <w:rStyle w:val="Znakapoznpodarou"/>
                <w:rFonts w:cstheme="minorHAnsi"/>
                <w:b/>
                <w:bCs/>
              </w:rPr>
              <w:footnoteReference w:id="5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03143C44" w14:textId="77777777" w:rsidR="005B0471" w:rsidRPr="00A32861" w:rsidRDefault="005B0471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</w:t>
            </w:r>
            <w:r w:rsidR="00D03365" w:rsidRPr="00A32861">
              <w:rPr>
                <w:rFonts w:cstheme="minorHAnsi"/>
                <w:bCs/>
                <w:color w:val="FF0000"/>
              </w:rPr>
              <w:t xml:space="preserve">ňte </w:t>
            </w:r>
            <w:r w:rsidRPr="00A32861">
              <w:rPr>
                <w:rFonts w:cstheme="minorHAnsi"/>
                <w:bCs/>
                <w:color w:val="FF0000"/>
              </w:rPr>
              <w:t>(měsíc/rok) </w:t>
            </w:r>
          </w:p>
          <w:p w14:paraId="518BCC36" w14:textId="05799A59" w:rsidR="00A957DE" w:rsidRPr="00A32861" w:rsidRDefault="00A957DE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color w:val="FF0000"/>
              </w:rPr>
              <w:t xml:space="preserve">Počítejte, že věcné hodnocení záměru ze strany MAS může trvat přibližně měsíc. Uvažujte, že vyjádření o souladu záměru se SCLLD MAS Sdružení Západní Krušnohoří, </w:t>
            </w:r>
            <w:proofErr w:type="spellStart"/>
            <w:r w:rsidRPr="00A32861">
              <w:rPr>
                <w:rFonts w:cstheme="minorHAnsi"/>
                <w:color w:val="FF0000"/>
              </w:rPr>
              <w:t>z.s</w:t>
            </w:r>
            <w:proofErr w:type="spellEnd"/>
            <w:r w:rsidRPr="00A32861">
              <w:rPr>
                <w:rFonts w:cstheme="minorHAnsi"/>
                <w:color w:val="FF0000"/>
              </w:rPr>
              <w:t xml:space="preserve">. je vydáváno na </w:t>
            </w:r>
            <w:r w:rsidR="000C1757" w:rsidRPr="00A32861">
              <w:rPr>
                <w:rFonts w:cstheme="minorHAnsi"/>
                <w:color w:val="FF0000"/>
              </w:rPr>
              <w:t>9</w:t>
            </w:r>
            <w:r w:rsidRPr="00A32861">
              <w:rPr>
                <w:rFonts w:cstheme="minorHAnsi"/>
                <w:color w:val="FF0000"/>
              </w:rPr>
              <w:t>0 kalendářních dnů.</w:t>
            </w:r>
            <w:r w:rsidR="000C1757" w:rsidRPr="00A32861">
              <w:rPr>
                <w:rStyle w:val="Znakapoznpodarou"/>
                <w:rFonts w:cstheme="minorHAnsi"/>
                <w:color w:val="FF0000"/>
              </w:rPr>
              <w:footnoteReference w:id="6"/>
            </w:r>
          </w:p>
        </w:tc>
      </w:tr>
      <w:tr w:rsidR="005B0471" w:rsidRPr="00A32861" w14:paraId="58928F4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40332D37" w14:textId="2865A13C" w:rsidR="005B0471" w:rsidRPr="00A32861" w:rsidRDefault="008A11F2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Předpokládané d</w:t>
            </w:r>
            <w:r w:rsidR="005B0471" w:rsidRPr="00A32861">
              <w:rPr>
                <w:rFonts w:cstheme="minorHAnsi"/>
                <w:b/>
                <w:bCs/>
              </w:rPr>
              <w:t>atum zahájení fyzické realizace projektu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C63142B" w14:textId="77777777" w:rsidR="005B0471" w:rsidRPr="00A32861" w:rsidRDefault="00D03365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  <w:r w:rsidR="005B0471" w:rsidRPr="00A32861">
              <w:rPr>
                <w:rFonts w:cstheme="minorHAnsi"/>
                <w:bCs/>
                <w:color w:val="FF0000"/>
              </w:rPr>
              <w:t xml:space="preserve"> (</w:t>
            </w:r>
            <w:r w:rsidR="00406C42" w:rsidRPr="00A32861">
              <w:rPr>
                <w:rFonts w:cstheme="minorHAnsi"/>
                <w:bCs/>
                <w:color w:val="FF0000"/>
              </w:rPr>
              <w:t>den/</w:t>
            </w:r>
            <w:r w:rsidR="005B0471" w:rsidRPr="00A32861">
              <w:rPr>
                <w:rFonts w:cstheme="minorHAnsi"/>
                <w:bCs/>
                <w:color w:val="FF0000"/>
              </w:rPr>
              <w:t>měsíc/rok) </w:t>
            </w:r>
          </w:p>
          <w:p w14:paraId="274BCB32" w14:textId="77777777" w:rsidR="00A957DE" w:rsidRPr="00A32861" w:rsidRDefault="00A957DE" w:rsidP="005B047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A32861">
              <w:rPr>
                <w:rFonts w:cstheme="minorHAnsi"/>
                <w:color w:val="FF0000"/>
              </w:rPr>
              <w:t>Realizace projektu může být zahájena před podáním žádosti o podporu, nejdříve však 1. 1. 2021.</w:t>
            </w:r>
          </w:p>
          <w:p w14:paraId="065A7DA3" w14:textId="700979A7" w:rsidR="00A957DE" w:rsidRPr="00A32861" w:rsidRDefault="00A957DE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</w:tc>
      </w:tr>
      <w:tr w:rsidR="005B0471" w:rsidRPr="00A32861" w14:paraId="7D1C07D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0F3A5BA6" w14:textId="0C52BD53" w:rsidR="005B0471" w:rsidRPr="00A32861" w:rsidRDefault="008A11F2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Předpokládané d</w:t>
            </w:r>
            <w:r w:rsidR="005B0471" w:rsidRPr="00A32861">
              <w:rPr>
                <w:rFonts w:cstheme="minorHAnsi"/>
                <w:b/>
                <w:bCs/>
              </w:rPr>
              <w:t>atum ukončení fyzické realizace projektu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1D0BBBCB" w14:textId="77777777" w:rsidR="005B0471" w:rsidRPr="00A32861" w:rsidRDefault="00D03365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  <w:r w:rsidR="005B0471" w:rsidRPr="00A32861">
              <w:rPr>
                <w:rFonts w:cstheme="minorHAnsi"/>
                <w:bCs/>
                <w:color w:val="FF0000"/>
              </w:rPr>
              <w:t xml:space="preserve"> (</w:t>
            </w:r>
            <w:r w:rsidR="00406C42" w:rsidRPr="00A32861">
              <w:rPr>
                <w:rFonts w:cstheme="minorHAnsi"/>
                <w:bCs/>
                <w:color w:val="FF0000"/>
              </w:rPr>
              <w:t>den/</w:t>
            </w:r>
            <w:r w:rsidR="005B0471" w:rsidRPr="00A32861">
              <w:rPr>
                <w:rFonts w:cstheme="minorHAnsi"/>
                <w:bCs/>
                <w:color w:val="FF0000"/>
              </w:rPr>
              <w:t>měsíc/rok)</w:t>
            </w:r>
          </w:p>
          <w:p w14:paraId="55843328" w14:textId="3B952DEF" w:rsidR="00A957DE" w:rsidRPr="00A32861" w:rsidRDefault="00A957DE" w:rsidP="005B047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A32861">
              <w:rPr>
                <w:rFonts w:cstheme="minorHAnsi"/>
                <w:color w:val="FF0000"/>
              </w:rPr>
              <w:t>Realizace projektu nesmí být ukončena před podáním žádosti o podporu (plné žádosti o podporu do MS21+)</w:t>
            </w:r>
            <w:r w:rsidR="00776711" w:rsidRPr="00A32861">
              <w:rPr>
                <w:rFonts w:cstheme="minorHAnsi"/>
                <w:color w:val="FF0000"/>
              </w:rPr>
              <w:t>, nejpozději do 30.6.2027.</w:t>
            </w:r>
          </w:p>
          <w:p w14:paraId="4CDAB344" w14:textId="663010D8" w:rsidR="00A957DE" w:rsidRPr="00A32861" w:rsidRDefault="00A957DE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</w:tc>
      </w:tr>
      <w:tr w:rsidR="005B0471" w:rsidRPr="00A32861" w14:paraId="168D09FA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27B2EF24" w14:textId="0FF28D7F" w:rsidR="005B0471" w:rsidRPr="00A32861" w:rsidRDefault="00A32861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Financování projektu </w:t>
            </w:r>
            <w:r w:rsidR="005B0471" w:rsidRPr="00A32861">
              <w:rPr>
                <w:rFonts w:cstheme="minorHAnsi"/>
                <w:b/>
                <w:bCs/>
              </w:rPr>
              <w:t>(CZK)</w:t>
            </w:r>
          </w:p>
        </w:tc>
      </w:tr>
      <w:tr w:rsidR="005B0471" w:rsidRPr="00A32861" w14:paraId="5C4172F1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</w:tcPr>
          <w:p w14:paraId="1CAC47BE" w14:textId="01AEEBFC" w:rsidR="005B0471" w:rsidRPr="00A32861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Celkové výdaje projektu (CZV+NV)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447F21D3" w14:textId="4F45D9F2" w:rsidR="005B0471" w:rsidRPr="00A32861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A32861" w14:paraId="04C4112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1434B244" w14:textId="0F4D705E" w:rsidR="005B0471" w:rsidRPr="00A32861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 xml:space="preserve">Celkové </w:t>
            </w:r>
            <w:r w:rsidRPr="00A32861">
              <w:rPr>
                <w:rFonts w:cstheme="minorHAnsi"/>
                <w:b/>
                <w:bCs/>
                <w:u w:val="single"/>
              </w:rPr>
              <w:t>způsobilé</w:t>
            </w:r>
            <w:r w:rsidRPr="00A32861">
              <w:rPr>
                <w:rFonts w:cstheme="minorHAnsi"/>
                <w:b/>
                <w:bCs/>
              </w:rPr>
              <w:t xml:space="preserve"> výdaje projektu (CZV)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6E170913" w14:textId="5F5BA4EB" w:rsidR="005B0471" w:rsidRPr="00A32861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  <w:r w:rsidR="00DF1515" w:rsidRPr="00A32861">
              <w:rPr>
                <w:rFonts w:cstheme="minorHAnsi"/>
                <w:bCs/>
                <w:color w:val="FF0000"/>
              </w:rPr>
              <w:t xml:space="preserve"> (min. 350 tis. Kč, max. </w:t>
            </w:r>
            <w:r w:rsidRPr="00A32861">
              <w:rPr>
                <w:rFonts w:cstheme="minorHAnsi"/>
                <w:bCs/>
                <w:color w:val="FF0000"/>
              </w:rPr>
              <w:t>5</w:t>
            </w:r>
            <w:r w:rsidR="00DF1515" w:rsidRPr="00A32861">
              <w:rPr>
                <w:rFonts w:cstheme="minorHAnsi"/>
                <w:bCs/>
                <w:color w:val="FF0000"/>
              </w:rPr>
              <w:t xml:space="preserve"> mil. Kč)</w:t>
            </w:r>
          </w:p>
        </w:tc>
      </w:tr>
      <w:tr w:rsidR="005B0471" w:rsidRPr="00A32861" w14:paraId="1B14F3B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559F4FBB" w14:textId="31D1D279" w:rsidR="005B0471" w:rsidRPr="00A32861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Podpora – příspěvek unie (95 %)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15A950D" w14:textId="384C6786" w:rsidR="005B0471" w:rsidRPr="00A32861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A32861" w14:paraId="57D74D9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71951E51" w14:textId="08DC7F2F" w:rsidR="005B0471" w:rsidRPr="00A32861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Vlastní zdroje příjemce (5 %)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2C7D8DC" w14:textId="4A822262" w:rsidR="005B0471" w:rsidRPr="00A32861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A32861" w14:paraId="4026E81C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108E529F" w14:textId="2E9FD7AC" w:rsidR="005B0471" w:rsidRPr="00A32861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Nezpůsobilé výdaje projektu (NV)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24EB29D" w14:textId="79F7EC06" w:rsidR="005B0471" w:rsidRPr="00A32861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A11F2" w:rsidRPr="00A32861" w14:paraId="4ED7ED13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</w:tcPr>
          <w:p w14:paraId="299F3BD2" w14:textId="4677AEC4" w:rsidR="008A11F2" w:rsidRPr="00A32861" w:rsidRDefault="008A11F2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Vazba projektu na další projekt/projekty žadatele, financované z dalších dotačních zdrojů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5CC6B9EF" w14:textId="2CBC4FFA" w:rsidR="008A11F2" w:rsidRPr="008A11F2" w:rsidRDefault="008A11F2" w:rsidP="005B0471">
            <w:pPr>
              <w:spacing w:after="0" w:line="240" w:lineRule="auto"/>
              <w:jc w:val="right"/>
              <w:rPr>
                <w:rFonts w:cstheme="minorHAnsi"/>
                <w:bCs/>
                <w:color w:val="FF0000"/>
              </w:rPr>
            </w:pPr>
            <w:r w:rsidRPr="008A11F2">
              <w:rPr>
                <w:rFonts w:cstheme="minorHAnsi"/>
                <w:bCs/>
                <w:color w:val="FF0000"/>
              </w:rPr>
              <w:t xml:space="preserve">Uveďte vazbu </w:t>
            </w:r>
            <w:r>
              <w:rPr>
                <w:rFonts w:cstheme="minorHAnsi"/>
                <w:bCs/>
                <w:color w:val="FF0000"/>
              </w:rPr>
              <w:t xml:space="preserve">tohoto projektového záměru </w:t>
            </w:r>
            <w:r w:rsidRPr="008A11F2">
              <w:rPr>
                <w:rFonts w:cstheme="minorHAnsi"/>
                <w:bCs/>
                <w:color w:val="FF0000"/>
              </w:rPr>
              <w:t>na d</w:t>
            </w:r>
            <w:r>
              <w:rPr>
                <w:rFonts w:cstheme="minorHAnsi"/>
                <w:bCs/>
                <w:color w:val="FF0000"/>
              </w:rPr>
              <w:t>a</w:t>
            </w:r>
            <w:r w:rsidRPr="008A11F2">
              <w:rPr>
                <w:rFonts w:cstheme="minorHAnsi"/>
                <w:bCs/>
                <w:color w:val="FF0000"/>
              </w:rPr>
              <w:t>lš</w:t>
            </w:r>
            <w:r>
              <w:rPr>
                <w:rFonts w:cstheme="minorHAnsi"/>
                <w:bCs/>
                <w:color w:val="FF0000"/>
              </w:rPr>
              <w:t>í projekty, pokud je to relevantní. Pokud je to relevantní, uveďte také poskytovatele dotace.</w:t>
            </w:r>
            <w:r w:rsidRPr="008A11F2">
              <w:rPr>
                <w:rFonts w:cstheme="minorHAnsi"/>
                <w:bCs/>
                <w:color w:val="FF0000"/>
              </w:rPr>
              <w:t xml:space="preserve"> </w:t>
            </w:r>
          </w:p>
        </w:tc>
      </w:tr>
      <w:tr w:rsidR="00776711" w:rsidRPr="00A32861" w14:paraId="21524C0D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5E7A9FD3" w14:textId="16C06430" w:rsidR="00776711" w:rsidRPr="00A32861" w:rsidRDefault="00776711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Informace o projektovém záměru určené k hodnocení věcných kritérií</w:t>
            </w:r>
          </w:p>
        </w:tc>
      </w:tr>
      <w:tr w:rsidR="00776711" w:rsidRPr="00A32861" w14:paraId="04FE1207" w14:textId="77777777" w:rsidTr="0047597D">
        <w:trPr>
          <w:trHeight w:val="397"/>
          <w:jc w:val="center"/>
        </w:trPr>
        <w:tc>
          <w:tcPr>
            <w:tcW w:w="4599" w:type="dxa"/>
            <w:shd w:val="clear" w:color="auto" w:fill="auto"/>
            <w:vAlign w:val="center"/>
          </w:tcPr>
          <w:p w14:paraId="40E54310" w14:textId="77777777" w:rsidR="00776711" w:rsidRPr="00A32861" w:rsidRDefault="00776711" w:rsidP="00E57D4A">
            <w:pPr>
              <w:spacing w:after="0" w:line="240" w:lineRule="auto"/>
              <w:rPr>
                <w:rFonts w:cstheme="minorHAnsi"/>
              </w:rPr>
            </w:pPr>
            <w:bookmarkStart w:id="2" w:name="_Hlk151727924"/>
            <w:r w:rsidRPr="00A32861">
              <w:rPr>
                <w:rFonts w:cstheme="minorHAnsi"/>
              </w:rPr>
              <w:t>Počet obyvatel obce, ve které je projekt realizovaný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411CB2A4" w14:textId="70F4E3BD" w:rsidR="00776711" w:rsidRPr="00A32861" w:rsidRDefault="00E57D4A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 w:rsidRPr="00A32861">
              <w:rPr>
                <w:rFonts w:cstheme="minorHAnsi"/>
                <w:color w:val="FF0000"/>
              </w:rPr>
              <w:t>Uveďte počet obyvatel obce, kde bude projekt realizovaný, podle údajů ČSÚ k 31.12.2022</w:t>
            </w:r>
          </w:p>
        </w:tc>
      </w:tr>
      <w:tr w:rsidR="00776711" w:rsidRPr="00A32861" w14:paraId="77C3D782" w14:textId="77777777" w:rsidTr="0047597D">
        <w:trPr>
          <w:trHeight w:val="397"/>
          <w:jc w:val="center"/>
        </w:trPr>
        <w:tc>
          <w:tcPr>
            <w:tcW w:w="4599" w:type="dxa"/>
            <w:shd w:val="clear" w:color="auto" w:fill="auto"/>
            <w:vAlign w:val="center"/>
          </w:tcPr>
          <w:p w14:paraId="31923721" w14:textId="6A8DA2BB" w:rsidR="00776711" w:rsidRPr="00A32861" w:rsidRDefault="00E57D4A" w:rsidP="00E57D4A">
            <w:pPr>
              <w:rPr>
                <w:rFonts w:cstheme="minorHAnsi"/>
              </w:rPr>
            </w:pPr>
            <w:r w:rsidRPr="00A32861">
              <w:rPr>
                <w:rFonts w:cstheme="minorHAnsi"/>
              </w:rPr>
              <w:t xml:space="preserve">Žadatel v minulosti již získal prostřednictvím MAS Sdružení Západní Krušnohoří, </w:t>
            </w:r>
            <w:proofErr w:type="spellStart"/>
            <w:r w:rsidRPr="00A32861">
              <w:rPr>
                <w:rFonts w:cstheme="minorHAnsi"/>
              </w:rPr>
              <w:t>z.s</w:t>
            </w:r>
            <w:proofErr w:type="spellEnd"/>
            <w:r w:rsidRPr="00A32861">
              <w:rPr>
                <w:rFonts w:cstheme="minorHAnsi"/>
              </w:rPr>
              <w:t>. dotaci v rámci IROP na mateřské nebo základní školy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5159A961" w14:textId="5227A3FE" w:rsidR="00776711" w:rsidRPr="00A32861" w:rsidRDefault="00E57D4A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ano / ne</w:t>
            </w:r>
          </w:p>
        </w:tc>
      </w:tr>
      <w:tr w:rsidR="00E57D4A" w:rsidRPr="00A32861" w14:paraId="65242634" w14:textId="77777777" w:rsidTr="0047597D">
        <w:trPr>
          <w:trHeight w:val="397"/>
          <w:jc w:val="center"/>
        </w:trPr>
        <w:tc>
          <w:tcPr>
            <w:tcW w:w="4599" w:type="dxa"/>
            <w:shd w:val="clear" w:color="auto" w:fill="auto"/>
            <w:vAlign w:val="center"/>
          </w:tcPr>
          <w:p w14:paraId="4E38DE44" w14:textId="717773BD" w:rsidR="00E57D4A" w:rsidRPr="00A32861" w:rsidRDefault="00E57D4A" w:rsidP="00E57D4A">
            <w:pPr>
              <w:rPr>
                <w:rFonts w:cstheme="minorHAnsi"/>
              </w:rPr>
            </w:pPr>
            <w:r w:rsidRPr="00A32861">
              <w:rPr>
                <w:rFonts w:cstheme="minorHAnsi"/>
              </w:rPr>
              <w:t>Je projekt zaměřen na mateřskou školu nebo dětskou skupinu?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76B3A73F" w14:textId="77855C43" w:rsidR="00E57D4A" w:rsidRPr="00A32861" w:rsidRDefault="00E57D4A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ano / ne</w:t>
            </w:r>
          </w:p>
        </w:tc>
      </w:tr>
      <w:tr w:rsidR="00E57D4A" w:rsidRPr="00A32861" w14:paraId="64BB6D98" w14:textId="77777777" w:rsidTr="0047597D">
        <w:trPr>
          <w:trHeight w:val="150"/>
          <w:jc w:val="center"/>
        </w:trPr>
        <w:tc>
          <w:tcPr>
            <w:tcW w:w="4599" w:type="dxa"/>
            <w:vMerge w:val="restart"/>
            <w:shd w:val="clear" w:color="auto" w:fill="auto"/>
            <w:vAlign w:val="center"/>
          </w:tcPr>
          <w:p w14:paraId="051463A4" w14:textId="13692732" w:rsidR="00E57D4A" w:rsidRPr="00A32861" w:rsidRDefault="00E57D4A" w:rsidP="00E57D4A">
            <w:pPr>
              <w:rPr>
                <w:rFonts w:cstheme="minorHAnsi"/>
              </w:rPr>
            </w:pPr>
            <w:r w:rsidRPr="00A32861">
              <w:rPr>
                <w:rFonts w:cstheme="minorHAnsi"/>
              </w:rPr>
              <w:t>Jak vysoká je požadovaná částka dotace? Vyznačte správnou odpověď.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8BDABB4" w14:textId="016CC34F" w:rsidR="00E57D4A" w:rsidRPr="00A32861" w:rsidRDefault="00087807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 w:rsidRPr="00A32861">
              <w:rPr>
                <w:rFonts w:cstheme="minorHAnsi"/>
              </w:rPr>
              <w:t>do 3 000 000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F2D57" w14:textId="52DA38B0" w:rsidR="00E57D4A" w:rsidRPr="00A32861" w:rsidRDefault="00E57D4A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E57D4A" w:rsidRPr="00A32861" w14:paraId="2561B955" w14:textId="77777777" w:rsidTr="0047597D">
        <w:trPr>
          <w:trHeight w:val="150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2D352CD3" w14:textId="77777777" w:rsidR="00E57D4A" w:rsidRPr="00A32861" w:rsidRDefault="00E57D4A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17294334" w14:textId="7E31C53E" w:rsidR="00E57D4A" w:rsidRPr="00A32861" w:rsidRDefault="00087807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 w:rsidRPr="00A32861">
              <w:rPr>
                <w:rFonts w:cstheme="minorHAnsi"/>
              </w:rPr>
              <w:t>od 3000 001 Kč do 5 000 000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60DC" w14:textId="4736AA1F" w:rsidR="00E57D4A" w:rsidRPr="00A32861" w:rsidRDefault="00E57D4A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E57D4A" w:rsidRPr="00A32861" w14:paraId="58CAB0E3" w14:textId="77777777" w:rsidTr="0047597D">
        <w:trPr>
          <w:trHeight w:val="150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310FAA73" w14:textId="77777777" w:rsidR="00E57D4A" w:rsidRPr="00A32861" w:rsidRDefault="00E57D4A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68263420" w14:textId="26030FD7" w:rsidR="00E57D4A" w:rsidRPr="00A32861" w:rsidRDefault="00087807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 w:rsidRPr="00A32861">
              <w:rPr>
                <w:rFonts w:cstheme="minorHAnsi"/>
              </w:rPr>
              <w:t>5 000 001 Kč a víc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ADCF0" w14:textId="74868842" w:rsidR="00E57D4A" w:rsidRPr="00A32861" w:rsidRDefault="00E57D4A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14:paraId="3011648F" w14:textId="77777777" w:rsidR="0047597D" w:rsidRPr="00A32861" w:rsidRDefault="0047597D">
      <w:pPr>
        <w:rPr>
          <w:rFonts w:cstheme="minorHAnsi"/>
        </w:rPr>
      </w:pPr>
      <w:bookmarkStart w:id="3" w:name="_Hlk143177913"/>
      <w:bookmarkEnd w:id="2"/>
      <w:r w:rsidRPr="00A32861">
        <w:rPr>
          <w:rFonts w:cstheme="minorHAnsi"/>
        </w:rP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374"/>
        <w:gridCol w:w="489"/>
        <w:gridCol w:w="1471"/>
        <w:gridCol w:w="1223"/>
        <w:gridCol w:w="1417"/>
      </w:tblGrid>
      <w:tr w:rsidR="00CD4F40" w:rsidRPr="00A32861" w14:paraId="27B9144F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45429E20" w14:textId="305F81E9" w:rsidR="00CD4F40" w:rsidRPr="00A32861" w:rsidRDefault="00A32861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A32861">
              <w:rPr>
                <w:rFonts w:cstheme="minorHAnsi"/>
                <w:b/>
                <w:bCs/>
                <w:sz w:val="24"/>
                <w:szCs w:val="24"/>
              </w:rPr>
              <w:t>Indikátory projektu</w:t>
            </w:r>
            <w:r w:rsidR="00BF668E" w:rsidRPr="00A32861">
              <w:rPr>
                <w:rStyle w:val="Znakapoznpodarou"/>
                <w:rFonts w:cstheme="minorHAnsi"/>
                <w:b/>
                <w:bCs/>
              </w:rPr>
              <w:footnoteReference w:id="7"/>
            </w:r>
          </w:p>
        </w:tc>
      </w:tr>
      <w:tr w:rsidR="00A16104" w:rsidRPr="00A32861" w14:paraId="6657C722" w14:textId="77777777" w:rsidTr="00826CDC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244317" w:rsidRPr="00A32861" w:rsidRDefault="00171C8E" w:rsidP="00A1610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K</w:t>
            </w:r>
            <w:r w:rsidR="00244317" w:rsidRPr="00A32861">
              <w:rPr>
                <w:rFonts w:cstheme="minorHAnsi"/>
                <w:b/>
                <w:bCs/>
              </w:rPr>
              <w:t>ód</w:t>
            </w:r>
          </w:p>
        </w:tc>
        <w:tc>
          <w:tcPr>
            <w:tcW w:w="3863" w:type="dxa"/>
            <w:gridSpan w:val="2"/>
            <w:shd w:val="clear" w:color="auto" w:fill="E7E6E6" w:themeFill="background2"/>
            <w:vAlign w:val="center"/>
            <w:hideMark/>
          </w:tcPr>
          <w:p w14:paraId="6D1B8546" w14:textId="5BBE7105" w:rsidR="00244317" w:rsidRPr="00A32861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N</w:t>
            </w:r>
            <w:r w:rsidR="00244317" w:rsidRPr="00A32861">
              <w:rPr>
                <w:rFonts w:cstheme="minorHAnsi"/>
                <w:b/>
                <w:bCs/>
              </w:rPr>
              <w:t>ázev</w:t>
            </w:r>
          </w:p>
        </w:tc>
        <w:tc>
          <w:tcPr>
            <w:tcW w:w="1471" w:type="dxa"/>
            <w:shd w:val="clear" w:color="auto" w:fill="E7E6E6" w:themeFill="background2"/>
            <w:vAlign w:val="center"/>
            <w:hideMark/>
          </w:tcPr>
          <w:p w14:paraId="53D4CCC2" w14:textId="68D97D7F" w:rsidR="00244317" w:rsidRPr="00A32861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M</w:t>
            </w:r>
            <w:r w:rsidR="00244317" w:rsidRPr="00A32861">
              <w:rPr>
                <w:rFonts w:cstheme="minorHAnsi"/>
                <w:b/>
                <w:bCs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244317" w:rsidRPr="00A32861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V</w:t>
            </w:r>
            <w:r w:rsidR="00244317" w:rsidRPr="00A32861">
              <w:rPr>
                <w:rFonts w:cstheme="minorHAnsi"/>
                <w:b/>
                <w:bCs/>
              </w:rPr>
              <w:t>ýchozí hodnota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C62D37A" w14:textId="1E33E343" w:rsidR="00244317" w:rsidRPr="00A32861" w:rsidRDefault="00171C8E" w:rsidP="004E4B1D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</w:rPr>
            </w:pPr>
            <w:r w:rsidRPr="00A32861">
              <w:rPr>
                <w:rFonts w:cstheme="minorHAnsi"/>
                <w:b/>
                <w:bCs/>
              </w:rPr>
              <w:t>C</w:t>
            </w:r>
            <w:r w:rsidR="00244317" w:rsidRPr="00A32861">
              <w:rPr>
                <w:rFonts w:cstheme="minorHAnsi"/>
                <w:b/>
                <w:bCs/>
              </w:rPr>
              <w:t>ílová hodnota</w:t>
            </w:r>
          </w:p>
        </w:tc>
      </w:tr>
      <w:tr w:rsidR="000C1A67" w:rsidRPr="00A32861" w14:paraId="5B9B71DD" w14:textId="77777777" w:rsidTr="00895D1B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00"/>
            <w:noWrap/>
            <w:vAlign w:val="center"/>
          </w:tcPr>
          <w:p w14:paraId="1D72E3D7" w14:textId="0796B0ED" w:rsidR="000C1A67" w:rsidRPr="00A32861" w:rsidRDefault="000C1A67" w:rsidP="00895D1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32861">
              <w:rPr>
                <w:rFonts w:cstheme="minorHAnsi"/>
                <w:b/>
                <w:bCs/>
              </w:rPr>
              <w:t>Infrastruktura mateřských škol a zařízení péče o děti typu dětské skupiny</w:t>
            </w:r>
          </w:p>
        </w:tc>
      </w:tr>
      <w:tr w:rsidR="00C826C7" w:rsidRPr="00A32861" w14:paraId="316FA2AB" w14:textId="77777777" w:rsidTr="00776711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  <w:hideMark/>
          </w:tcPr>
          <w:p w14:paraId="416E9804" w14:textId="435357E8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509 011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B4AF71C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 xml:space="preserve">Navýšení kapacity </w:t>
            </w:r>
          </w:p>
          <w:p w14:paraId="4ACABBED" w14:textId="65F6E1AF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předškolního vzdělávání 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  <w:hideMark/>
          </w:tcPr>
          <w:p w14:paraId="5E985135" w14:textId="79AC464D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 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4703D7E" w14:textId="1FDA317D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2861">
              <w:rPr>
                <w:rFonts w:cstheme="minorHAnsi"/>
                <w:bCs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1017D9" w14:textId="6A3EA750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1B38E087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DB6AE8D" w14:textId="3463055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509 001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7CA3643" w14:textId="3FF28A41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Modernizovaná či rekonstruovaná kapacita předškolního vzdělávání 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1390626A" w14:textId="075850F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 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51C2738" w14:textId="10A948B4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2861">
              <w:rPr>
                <w:rFonts w:cstheme="minorHAnsi"/>
                <w:bCs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19575A" w14:textId="00A597C9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5713EC52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254CB133" w14:textId="3A171A10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500 002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3F49E9D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 xml:space="preserve">Počet podpořených škol </w:t>
            </w:r>
          </w:p>
          <w:p w14:paraId="70366892" w14:textId="1A75D650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či vzdělávacích zařízení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7256AA36" w14:textId="0DEA483B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Zařízení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1CCDF85" w14:textId="4956CF06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2861">
              <w:rPr>
                <w:rFonts w:cstheme="minorHAnsi"/>
                <w:bCs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A79535" w14:textId="6BBCA6D3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1AB86D6D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37F69A4" w14:textId="53D711DB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500 401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A04702D" w14:textId="0B7075E4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Počet uživatelů nové nebo modernizované péče o děti za rok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27503FA6" w14:textId="3BE58ED6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Uživatelé/rok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CA679DA" w14:textId="4BB9C063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9D8307" w14:textId="3F58DE52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3945B149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5A31C20" w14:textId="4091E0DE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323 000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55817BF0" w14:textId="57B3594A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Snížení konečné spotřeby energie u podpořených subjektů 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37C7935" w14:textId="2CD5524F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GJ/rok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942C9FC" w14:textId="30168024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4B9952" w14:textId="4F55C3EF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0C1A67" w:rsidRPr="00A32861" w14:paraId="0145A0F3" w14:textId="77777777" w:rsidTr="00895D1B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00"/>
            <w:vAlign w:val="center"/>
          </w:tcPr>
          <w:p w14:paraId="5455F931" w14:textId="082CD550" w:rsidR="000C1A67" w:rsidRPr="00A32861" w:rsidRDefault="000C1A67" w:rsidP="00895D1B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Infrastruktura základních škol ve vazbě na odborné učebny a učebny neúplných škol</w:t>
            </w:r>
          </w:p>
        </w:tc>
      </w:tr>
      <w:tr w:rsidR="00C826C7" w:rsidRPr="00A32861" w14:paraId="4310C7EC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AFEAC44" w14:textId="68317BCA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500 002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D66D5A4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 xml:space="preserve">Počet podpořených škol </w:t>
            </w:r>
          </w:p>
          <w:p w14:paraId="67235E14" w14:textId="7D1EC592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či vzdělávacích zařízení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52DD1A01" w14:textId="208E7FCE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Zařízení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73B720E" w14:textId="2250E469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9346D3" w14:textId="00906469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4177CD3A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56FFBCE" w14:textId="28449B83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509 021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6B0ECB2D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 xml:space="preserve">Kapacita nových učeben </w:t>
            </w:r>
          </w:p>
          <w:p w14:paraId="641C165A" w14:textId="31956E5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v podpořených vzdělávacích zařízeních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2492791A" w14:textId="4CB6D626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23C9E55" w14:textId="1D4241C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92EC16" w14:textId="3E68B695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4A9A88CF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EAA2576" w14:textId="2F78C1E8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509 031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6B3AE88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Kapacita rekonstruovaných</w:t>
            </w:r>
          </w:p>
          <w:p w14:paraId="206BFD3B" w14:textId="763B7BA8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či modernizovaných učeben v podpořených vzdělávacích zařízeních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9DE8058" w14:textId="6303DD95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7EEADDA" w14:textId="26587938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903DAA" w14:textId="523152F0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4A2FF7B1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FDE9C1A" w14:textId="48677650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509 051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1A178B35" w14:textId="4432B48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Počet nových odborných učeben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14442A2D" w14:textId="6844743C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Učebna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612C37C" w14:textId="252C0FCB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E23C4B" w14:textId="49479A34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36CA30D4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CC03F9D" w14:textId="4BBEBB71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509 041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6F29C453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 xml:space="preserve">Počet modernizovaných </w:t>
            </w:r>
          </w:p>
          <w:p w14:paraId="46552DFF" w14:textId="305DA208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odborných učeben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4CD25FCF" w14:textId="131DECBE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Učebna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DB26FAD" w14:textId="7E0FF4B6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7313C6" w14:textId="5AF38EA3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59A09E8B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5198F373" w14:textId="3D4E05A1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500 501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753AB705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 xml:space="preserve">Počet uživatelů nových nebo modernizovaných </w:t>
            </w:r>
          </w:p>
          <w:p w14:paraId="73C05EA3" w14:textId="688C2A3C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vzdělávacích zařízení za rok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35FB8794" w14:textId="643D1D88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Uživatelé/rok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D8D160E" w14:textId="06A06F5C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93D007" w14:textId="4CB3E392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0F96131C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FE4A9E5" w14:textId="783F5E53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323 000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2566865" w14:textId="321290F6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Snížení konečné spotřeby energie u podpořených subjektů 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7EFB8FD" w14:textId="0D4FFC1F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GJ/rok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298BAFE" w14:textId="53DCBE83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4A907E" w14:textId="2C2E4882" w:rsidR="00C826C7" w:rsidRPr="00A32861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A32861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A32861" w14:paraId="2CB08194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  <w:hideMark/>
          </w:tcPr>
          <w:p w14:paraId="3EA074E0" w14:textId="4F3B756C" w:rsidR="00C826C7" w:rsidRPr="00A32861" w:rsidRDefault="00C826C7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A32861">
              <w:rPr>
                <w:rFonts w:cstheme="minorHAnsi"/>
                <w:b/>
              </w:rPr>
              <w:t>S</w:t>
            </w:r>
            <w:r w:rsidR="00A32861">
              <w:rPr>
                <w:rFonts w:cstheme="minorHAnsi"/>
                <w:b/>
              </w:rPr>
              <w:t>eznam příloh</w:t>
            </w:r>
          </w:p>
        </w:tc>
      </w:tr>
      <w:tr w:rsidR="00C826C7" w:rsidRPr="00A32861" w14:paraId="68603176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1120D0E" w14:textId="14636DA2" w:rsidR="00C826C7" w:rsidRPr="00A32861" w:rsidRDefault="00C826C7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Příloha č. 1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0C8BC062" w14:textId="3C4F810D" w:rsidR="00C826C7" w:rsidRPr="00A32861" w:rsidRDefault="000C175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A32861">
              <w:rPr>
                <w:rFonts w:cstheme="minorHAnsi"/>
                <w:bCs/>
              </w:rPr>
              <w:t>Plná moc v případě, že projektový záměr nepodepisuje statutární zástupce žadatele, nebo projektový záměr nezasílá žadatel ze své datové schránky, ale ze schránky zmocněné osoby/subjektu.</w:t>
            </w:r>
          </w:p>
        </w:tc>
      </w:tr>
      <w:tr w:rsidR="00C826C7" w:rsidRPr="00A32861" w14:paraId="63176D31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34AAF96" w14:textId="1F51E717" w:rsidR="00C826C7" w:rsidRPr="00A32861" w:rsidRDefault="00C826C7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Příloha č. 2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33F0108" w14:textId="7C587ABD" w:rsidR="00C826C7" w:rsidRPr="00A32861" w:rsidRDefault="000C1757" w:rsidP="00C826C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A32861">
              <w:rPr>
                <w:rFonts w:cstheme="minorHAnsi"/>
                <w:bCs/>
              </w:rPr>
              <w:t xml:space="preserve">Přílohy dokládající splnění hodnotících kritérií – podrobnosti, pokud jsou relevantní. V této výzvě MAS žádnou takovou přílohu nevyžaduje.    </w:t>
            </w:r>
          </w:p>
        </w:tc>
      </w:tr>
      <w:tr w:rsidR="00C826C7" w:rsidRPr="00A32861" w14:paraId="7A3B12E1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54974545" w14:textId="6969A53C" w:rsidR="00C826C7" w:rsidRPr="00A32861" w:rsidRDefault="00C826C7" w:rsidP="00C826C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A49547D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</w:p>
        </w:tc>
      </w:tr>
      <w:tr w:rsidR="00C826C7" w:rsidRPr="00A32861" w14:paraId="5159B3EF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</w:tcPr>
          <w:p w14:paraId="26602434" w14:textId="43063EA2" w:rsidR="00C826C7" w:rsidRPr="00A32861" w:rsidRDefault="00A32861" w:rsidP="00A328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Verifikace projektu</w:t>
            </w:r>
          </w:p>
        </w:tc>
      </w:tr>
      <w:tr w:rsidR="00C826C7" w:rsidRPr="00A32861" w14:paraId="6B96FAC5" w14:textId="77777777" w:rsidTr="007E2C07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A67DA31" w14:textId="6ADBE18C" w:rsidR="00C826C7" w:rsidRPr="00A32861" w:rsidRDefault="00C826C7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Místo a datum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D2A51F5" w14:textId="0A505147" w:rsidR="007E2C07" w:rsidRPr="00A32861" w:rsidRDefault="007E2C07" w:rsidP="007E2C07">
            <w:pPr>
              <w:rPr>
                <w:rFonts w:cstheme="minorHAnsi"/>
              </w:rPr>
            </w:pPr>
          </w:p>
        </w:tc>
      </w:tr>
      <w:tr w:rsidR="00C826C7" w:rsidRPr="00A32861" w14:paraId="3842F860" w14:textId="77777777" w:rsidTr="007E2C07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A1F3E72" w14:textId="68B55C44" w:rsidR="00C826C7" w:rsidRPr="00A32861" w:rsidRDefault="00C826C7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>Jméno statutárního/pověřeného zástupce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3BAB5E07" w14:textId="464ACA56" w:rsidR="007E2C07" w:rsidRPr="00A32861" w:rsidRDefault="007E2C07" w:rsidP="00C826C7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tr w:rsidR="00C826C7" w:rsidRPr="00A32861" w14:paraId="2D576387" w14:textId="77777777" w:rsidTr="007E2C07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C3F5FCD" w14:textId="52B4095F" w:rsidR="00C826C7" w:rsidRPr="00A32861" w:rsidRDefault="00C826C7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A32861">
              <w:rPr>
                <w:rFonts w:cstheme="minorHAnsi"/>
                <w:b/>
              </w:rPr>
              <w:t xml:space="preserve">Podpis předkladatele projektového záměru 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382A34B5" w14:textId="77777777" w:rsidR="00C826C7" w:rsidRPr="00A32861" w:rsidRDefault="00C826C7" w:rsidP="00C826C7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74CCC5E6" w14:textId="77777777" w:rsidR="007E2C07" w:rsidRPr="00A32861" w:rsidRDefault="007E2C07" w:rsidP="00C826C7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605E996E" w14:textId="77777777" w:rsidR="007E2C07" w:rsidRPr="00A32861" w:rsidRDefault="007E2C07" w:rsidP="00C826C7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264B2F04" w14:textId="116D44B8" w:rsidR="007E2C07" w:rsidRPr="00A32861" w:rsidRDefault="007E2C07" w:rsidP="00C826C7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bookmarkEnd w:id="3"/>
    </w:tbl>
    <w:p w14:paraId="0C91F8EE" w14:textId="77777777" w:rsidR="006E6251" w:rsidRPr="00A32861" w:rsidRDefault="006E6251" w:rsidP="006E6251">
      <w:pPr>
        <w:rPr>
          <w:rFonts w:cstheme="minorHAnsi"/>
        </w:rPr>
      </w:pPr>
    </w:p>
    <w:sectPr w:rsidR="006E6251" w:rsidRPr="00A32861" w:rsidSect="004E4B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6D60" w14:textId="77777777" w:rsidR="00A45A67" w:rsidRDefault="00A45A67" w:rsidP="00DC4000">
      <w:pPr>
        <w:spacing w:after="0" w:line="240" w:lineRule="auto"/>
      </w:pPr>
      <w:r>
        <w:separator/>
      </w:r>
    </w:p>
  </w:endnote>
  <w:endnote w:type="continuationSeparator" w:id="0">
    <w:p w14:paraId="039D03BD" w14:textId="77777777" w:rsidR="00A45A67" w:rsidRDefault="00A45A6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EndPr/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2CE8" w14:textId="77777777" w:rsidR="00A45A67" w:rsidRDefault="00A45A67" w:rsidP="00DC4000">
      <w:pPr>
        <w:spacing w:after="0" w:line="240" w:lineRule="auto"/>
      </w:pPr>
      <w:r>
        <w:separator/>
      </w:r>
    </w:p>
  </w:footnote>
  <w:footnote w:type="continuationSeparator" w:id="0">
    <w:p w14:paraId="19FF5B8B" w14:textId="77777777" w:rsidR="00A45A67" w:rsidRDefault="00A45A67" w:rsidP="00DC4000">
      <w:pPr>
        <w:spacing w:after="0" w:line="240" w:lineRule="auto"/>
      </w:pPr>
      <w:r>
        <w:continuationSeparator/>
      </w:r>
    </w:p>
  </w:footnote>
  <w:footnote w:id="1">
    <w:p w14:paraId="54631588" w14:textId="14AC98DA" w:rsidR="000C6C71" w:rsidRPr="000C6C71" w:rsidRDefault="000C6C71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</w:t>
      </w:r>
      <w:r w:rsidRPr="008A11F2">
        <w:rPr>
          <w:rFonts w:cstheme="minorHAnsi"/>
        </w:rPr>
        <w:t>Na vstupu ke vztahu ke způsobilým výdajům</w:t>
      </w:r>
      <w:r w:rsidR="000C1A67" w:rsidRPr="008A11F2">
        <w:rPr>
          <w:rFonts w:cstheme="minorHAnsi"/>
        </w:rPr>
        <w:t>.</w:t>
      </w:r>
    </w:p>
  </w:footnote>
  <w:footnote w:id="2">
    <w:p w14:paraId="2CE5B429" w14:textId="36E24829" w:rsidR="00C87CE7" w:rsidRDefault="00C87C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>
          <w:rPr>
            <w:rStyle w:val="Hypertextovodkaz"/>
          </w:rPr>
          <w:t>48-Specificka-pravidla-VZDELAVANI-CLLD-v1.pdf.aspx (gov.cz)</w:t>
        </w:r>
      </w:hyperlink>
      <w:r>
        <w:t xml:space="preserve">, bod 3.2.2.1, str. 12 </w:t>
      </w:r>
    </w:p>
  </w:footnote>
  <w:footnote w:id="3">
    <w:p w14:paraId="7E833C76" w14:textId="39C6426A" w:rsidR="00C87CE7" w:rsidRDefault="00C87C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>
          <w:rPr>
            <w:rStyle w:val="Hypertextovodkaz"/>
          </w:rPr>
          <w:t>48-Specificka-pravidla-VZDELAVANI-CLLD-v1.pdf.aspx (gov.cz)</w:t>
        </w:r>
      </w:hyperlink>
      <w:r>
        <w:t>, bod 3.3.2.1., str. 36</w:t>
      </w:r>
    </w:p>
  </w:footnote>
  <w:footnote w:id="4">
    <w:p w14:paraId="16CB4128" w14:textId="2091AB72" w:rsidR="00B71C0D" w:rsidRPr="00B71C0D" w:rsidRDefault="00B71C0D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71C0D">
        <w:rPr>
          <w:rStyle w:val="Znakapoznpodarou"/>
          <w:rFonts w:ascii="Tahoma" w:hAnsi="Tahoma" w:cs="Tahoma"/>
          <w:sz w:val="16"/>
          <w:szCs w:val="16"/>
        </w:rPr>
        <w:footnoteRef/>
      </w:r>
      <w:r w:rsidRPr="00B71C0D">
        <w:rPr>
          <w:rFonts w:ascii="Tahoma" w:hAnsi="Tahoma" w:cs="Tahoma"/>
          <w:sz w:val="16"/>
          <w:szCs w:val="16"/>
        </w:rPr>
        <w:t xml:space="preserve"> </w:t>
      </w:r>
      <w:r w:rsidRPr="008A11F2">
        <w:rPr>
          <w:rFonts w:cstheme="minorHAnsi"/>
        </w:rPr>
        <w:t>Schopnost práce s digitálními technologiemi je podporována v souladu s kap. 3.3 Spec</w:t>
      </w:r>
      <w:r w:rsidR="00CD085D" w:rsidRPr="008A11F2">
        <w:rPr>
          <w:rFonts w:cstheme="minorHAnsi"/>
        </w:rPr>
        <w:t xml:space="preserve">ifických </w:t>
      </w:r>
      <w:r w:rsidRPr="008A11F2">
        <w:rPr>
          <w:rFonts w:cstheme="minorHAnsi"/>
        </w:rPr>
        <w:t>pravidel</w:t>
      </w:r>
      <w:r w:rsidR="00CD085D" w:rsidRPr="008A11F2">
        <w:rPr>
          <w:rFonts w:cstheme="minorHAnsi"/>
        </w:rPr>
        <w:t xml:space="preserve"> </w:t>
      </w:r>
      <w:r w:rsidRPr="008A11F2">
        <w:rPr>
          <w:rFonts w:cstheme="minorHAnsi"/>
        </w:rPr>
        <w:t>ve vazbě na cizí jazyk, přírodní vědy a polytechnické vzdělávání a dále prostřednictvím odborných učeben pro výuku informatiky.</w:t>
      </w:r>
      <w:r w:rsidRPr="00B71C0D">
        <w:rPr>
          <w:rFonts w:ascii="Tahoma" w:hAnsi="Tahoma" w:cs="Tahoma"/>
          <w:sz w:val="16"/>
          <w:szCs w:val="16"/>
        </w:rPr>
        <w:t xml:space="preserve"> </w:t>
      </w:r>
    </w:p>
  </w:footnote>
  <w:footnote w:id="5">
    <w:p w14:paraId="0E36002E" w14:textId="39F03671" w:rsidR="001C792E" w:rsidRPr="008A11F2" w:rsidRDefault="001C792E" w:rsidP="00BF668E">
      <w:pPr>
        <w:pStyle w:val="Textpoznpodarou"/>
        <w:jc w:val="both"/>
        <w:rPr>
          <w:rFonts w:cstheme="minorHAnsi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</w:t>
      </w:r>
      <w:r w:rsidRPr="008A11F2">
        <w:rPr>
          <w:rFonts w:cstheme="minorHAnsi"/>
        </w:rPr>
        <w:t xml:space="preserve">Vyjádření MAS </w:t>
      </w:r>
      <w:r w:rsidRPr="008A11F2">
        <w:rPr>
          <w:rFonts w:cstheme="minorHAnsi"/>
          <w:b/>
          <w:bCs/>
          <w:color w:val="FF0000"/>
          <w:u w:val="single"/>
        </w:rPr>
        <w:t xml:space="preserve">má platnost </w:t>
      </w:r>
      <w:r w:rsidR="0047597D" w:rsidRPr="008A11F2">
        <w:rPr>
          <w:rFonts w:cstheme="minorHAnsi"/>
          <w:b/>
          <w:bCs/>
          <w:color w:val="FF0000"/>
          <w:u w:val="single"/>
        </w:rPr>
        <w:t>9</w:t>
      </w:r>
      <w:r w:rsidR="00BF668E" w:rsidRPr="008A11F2">
        <w:rPr>
          <w:rFonts w:cstheme="minorHAnsi"/>
          <w:b/>
          <w:bCs/>
          <w:color w:val="FF0000"/>
          <w:u w:val="single"/>
        </w:rPr>
        <w:t>0 kalendářních dní o</w:t>
      </w:r>
      <w:r w:rsidRPr="008A11F2">
        <w:rPr>
          <w:rFonts w:cstheme="minorHAnsi"/>
          <w:b/>
          <w:bCs/>
          <w:color w:val="FF0000"/>
          <w:u w:val="single"/>
        </w:rPr>
        <w:t xml:space="preserve">de dne jeho </w:t>
      </w:r>
      <w:r w:rsidR="000C1757" w:rsidRPr="008A11F2">
        <w:rPr>
          <w:rFonts w:cstheme="minorHAnsi"/>
          <w:b/>
          <w:bCs/>
          <w:color w:val="FF0000"/>
          <w:u w:val="single"/>
        </w:rPr>
        <w:t>vydání</w:t>
      </w:r>
      <w:r w:rsidR="0047597D" w:rsidRPr="008A11F2">
        <w:rPr>
          <w:rFonts w:cstheme="minorHAnsi"/>
          <w:b/>
          <w:bCs/>
          <w:color w:val="FF0000"/>
          <w:u w:val="single"/>
        </w:rPr>
        <w:t xml:space="preserve"> (do</w:t>
      </w:r>
      <w:r w:rsidR="008A11F2">
        <w:rPr>
          <w:rFonts w:cstheme="minorHAnsi"/>
          <w:b/>
          <w:bCs/>
          <w:color w:val="FF0000"/>
          <w:u w:val="single"/>
        </w:rPr>
        <w:t xml:space="preserve"> </w:t>
      </w:r>
      <w:proofErr w:type="gramStart"/>
      <w:r w:rsidR="0047597D" w:rsidRPr="008A11F2">
        <w:rPr>
          <w:rFonts w:cstheme="minorHAnsi"/>
          <w:b/>
          <w:bCs/>
          <w:color w:val="FF0000"/>
          <w:u w:val="single"/>
        </w:rPr>
        <w:t>5ti</w:t>
      </w:r>
      <w:proofErr w:type="gramEnd"/>
      <w:r w:rsidR="0047597D" w:rsidRPr="008A11F2">
        <w:rPr>
          <w:rFonts w:cstheme="minorHAnsi"/>
          <w:b/>
          <w:bCs/>
          <w:color w:val="FF0000"/>
          <w:u w:val="single"/>
        </w:rPr>
        <w:t xml:space="preserve"> pracovních dní od výběru projekt</w:t>
      </w:r>
      <w:r w:rsidR="000C1757" w:rsidRPr="008A11F2">
        <w:rPr>
          <w:rFonts w:cstheme="minorHAnsi"/>
          <w:b/>
          <w:bCs/>
          <w:color w:val="FF0000"/>
          <w:u w:val="single"/>
        </w:rPr>
        <w:t>ového záměru</w:t>
      </w:r>
      <w:r w:rsidRPr="008A11F2">
        <w:rPr>
          <w:rFonts w:cstheme="minorHAnsi"/>
        </w:rPr>
        <w:t>. Do té doby musí být ze strany žadatele o</w:t>
      </w:r>
      <w:r w:rsidR="00BF668E" w:rsidRPr="008A11F2">
        <w:rPr>
          <w:rFonts w:cstheme="minorHAnsi"/>
        </w:rPr>
        <w:t> </w:t>
      </w:r>
      <w:r w:rsidRPr="008A11F2">
        <w:rPr>
          <w:rFonts w:cstheme="minorHAnsi"/>
        </w:rPr>
        <w:t xml:space="preserve">podporu podána </w:t>
      </w:r>
      <w:r w:rsidR="00BF668E" w:rsidRPr="008A11F2">
        <w:rPr>
          <w:rFonts w:cstheme="minorHAnsi"/>
        </w:rPr>
        <w:t xml:space="preserve">plná </w:t>
      </w:r>
      <w:r w:rsidRPr="008A11F2">
        <w:rPr>
          <w:rFonts w:cstheme="minorHAnsi"/>
        </w:rPr>
        <w:t>žádost o podporu do výzvy ŘO IROP „</w:t>
      </w:r>
      <w:hyperlink r:id="rId3" w:history="1">
        <w:r w:rsidRPr="008A11F2">
          <w:rPr>
            <w:rStyle w:val="Hypertextovodkaz"/>
            <w:rFonts w:cstheme="minorHAnsi"/>
          </w:rPr>
          <w:t>48. výzva IROP – Vzdělávání – SC 5.1 (CLLD)</w:t>
        </w:r>
      </w:hyperlink>
      <w:r w:rsidRPr="008A11F2">
        <w:rPr>
          <w:rFonts w:cstheme="minorHAnsi"/>
        </w:rPr>
        <w:t xml:space="preserve">“ prostřednictvím ISKP 21+“.  </w:t>
      </w:r>
    </w:p>
  </w:footnote>
  <w:footnote w:id="6">
    <w:p w14:paraId="2522E927" w14:textId="133DAF2F" w:rsidR="000C1757" w:rsidRPr="008A11F2" w:rsidRDefault="000C1757">
      <w:pPr>
        <w:pStyle w:val="Textpoznpodarou"/>
        <w:rPr>
          <w:rFonts w:cstheme="minorHAnsi"/>
        </w:rPr>
      </w:pPr>
      <w:r w:rsidRPr="008A11F2">
        <w:rPr>
          <w:rStyle w:val="Znakapoznpodarou"/>
          <w:rFonts w:cstheme="minorHAnsi"/>
        </w:rPr>
        <w:footnoteRef/>
      </w:r>
      <w:r w:rsidRPr="008A11F2">
        <w:rPr>
          <w:rFonts w:cstheme="minorHAnsi"/>
        </w:rPr>
        <w:t xml:space="preserve"> </w:t>
      </w:r>
      <w:hyperlink r:id="rId4" w:history="1">
        <w:r w:rsidRPr="008A11F2">
          <w:rPr>
            <w:rStyle w:val="Hypertextovodkaz"/>
            <w:rFonts w:cstheme="minorHAnsi"/>
          </w:rPr>
          <w:t xml:space="preserve">Interní </w:t>
        </w:r>
        <w:proofErr w:type="gramStart"/>
        <w:r w:rsidRPr="008A11F2">
          <w:rPr>
            <w:rStyle w:val="Hypertextovodkaz"/>
            <w:rFonts w:cstheme="minorHAnsi"/>
          </w:rPr>
          <w:t>postupy - Oficiální</w:t>
        </w:r>
        <w:proofErr w:type="gramEnd"/>
        <w:r w:rsidRPr="008A11F2">
          <w:rPr>
            <w:rStyle w:val="Hypertextovodkaz"/>
            <w:rFonts w:cstheme="minorHAnsi"/>
          </w:rPr>
          <w:t xml:space="preserve"> stránky MAS Sdružení Západní Krušnohoří (maskaszk.cz)</w:t>
        </w:r>
      </w:hyperlink>
      <w:r w:rsidRPr="008A11F2">
        <w:rPr>
          <w:rFonts w:cstheme="minorHAnsi"/>
        </w:rPr>
        <w:t xml:space="preserve"> , str. 12</w:t>
      </w:r>
    </w:p>
  </w:footnote>
  <w:footnote w:id="7">
    <w:p w14:paraId="064A5039" w14:textId="3B54F984" w:rsidR="00BF668E" w:rsidRPr="00BF668E" w:rsidRDefault="00BF668E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</w:t>
      </w:r>
      <w:r w:rsidRPr="00987B69">
        <w:rPr>
          <w:rFonts w:cstheme="minorHAnsi"/>
        </w:rPr>
        <w:t xml:space="preserve">Viz </w:t>
      </w:r>
      <w:r w:rsidRPr="00987B69">
        <w:rPr>
          <w:rFonts w:cstheme="minorHAnsi"/>
          <w:b/>
          <w:bCs/>
        </w:rPr>
        <w:t>příloha č. P1A</w:t>
      </w:r>
      <w:r w:rsidRPr="00987B69">
        <w:rPr>
          <w:rFonts w:cstheme="minorHAnsi"/>
        </w:rPr>
        <w:t xml:space="preserve"> Specifických pravidel – Metodické listy indikátorů MŠ a </w:t>
      </w:r>
      <w:r w:rsidRPr="00987B69">
        <w:rPr>
          <w:rFonts w:cstheme="minorHAnsi"/>
          <w:b/>
          <w:bCs/>
        </w:rPr>
        <w:t>příloha č. P1B</w:t>
      </w:r>
      <w:r w:rsidRPr="00987B69">
        <w:rPr>
          <w:rFonts w:cstheme="minorHAnsi"/>
        </w:rPr>
        <w:t xml:space="preserve"> Specifických pravidel – Metodické listy indikátorů ZŠ </w:t>
      </w:r>
      <w:r w:rsidR="00987B69">
        <w:rPr>
          <w:rFonts w:cstheme="minorHAnsi"/>
        </w:rPr>
        <w:t xml:space="preserve">- </w:t>
      </w:r>
      <w:hyperlink r:id="rId5" w:history="1">
        <w:proofErr w:type="gramStart"/>
        <w:r w:rsidR="00987B69">
          <w:rPr>
            <w:rStyle w:val="Hypertextovodkaz"/>
          </w:rPr>
          <w:t>IROP - Ministerstvo</w:t>
        </w:r>
        <w:proofErr w:type="gramEnd"/>
        <w:r w:rsidR="00987B69">
          <w:rPr>
            <w:rStyle w:val="Hypertextovodkaz"/>
          </w:rPr>
          <w:t xml:space="preserve"> pro místní rozvoj ČR - 48. výzva IROP - Vzdělávání - SC 5.1 (CLLD) (gov.cz)</w:t>
        </w:r>
      </w:hyperlink>
      <w:r w:rsidR="00987B69">
        <w:t xml:space="preserve"> - Přílohy specifických pravidel pro žadatele a příjemce (.zip).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C850A0E" w:rsidR="00DC4000" w:rsidRDefault="00DC4000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777A8" wp14:editId="76DFA063">
          <wp:simplePos x="0" y="0"/>
          <wp:positionH relativeFrom="column">
            <wp:posOffset>-635</wp:posOffset>
          </wp:positionH>
          <wp:positionV relativeFrom="paragraph">
            <wp:posOffset>-220980</wp:posOffset>
          </wp:positionV>
          <wp:extent cx="3726180" cy="507257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180" cy="507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F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750"/>
    <w:multiLevelType w:val="multilevel"/>
    <w:tmpl w:val="D7383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255D1384"/>
    <w:multiLevelType w:val="hybridMultilevel"/>
    <w:tmpl w:val="D30AE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5716"/>
    <w:multiLevelType w:val="hybridMultilevel"/>
    <w:tmpl w:val="7CA6565E"/>
    <w:lvl w:ilvl="0" w:tplc="8962F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63949"/>
    <w:multiLevelType w:val="multilevel"/>
    <w:tmpl w:val="6D7CB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5797761">
    <w:abstractNumId w:val="2"/>
  </w:num>
  <w:num w:numId="2" w16cid:durableId="961351592">
    <w:abstractNumId w:val="0"/>
  </w:num>
  <w:num w:numId="3" w16cid:durableId="890459239">
    <w:abstractNumId w:val="3"/>
  </w:num>
  <w:num w:numId="4" w16cid:durableId="1643265991">
    <w:abstractNumId w:val="5"/>
  </w:num>
  <w:num w:numId="5" w16cid:durableId="1000425315">
    <w:abstractNumId w:val="4"/>
  </w:num>
  <w:num w:numId="6" w16cid:durableId="50575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2EBA"/>
    <w:rsid w:val="00087807"/>
    <w:rsid w:val="000C1757"/>
    <w:rsid w:val="000C1A67"/>
    <w:rsid w:val="000C6C71"/>
    <w:rsid w:val="000D3F94"/>
    <w:rsid w:val="000E1C01"/>
    <w:rsid w:val="00102C44"/>
    <w:rsid w:val="00106565"/>
    <w:rsid w:val="001115D4"/>
    <w:rsid w:val="001250F0"/>
    <w:rsid w:val="00164CFF"/>
    <w:rsid w:val="00165869"/>
    <w:rsid w:val="00171C8E"/>
    <w:rsid w:val="001C792E"/>
    <w:rsid w:val="001E36CE"/>
    <w:rsid w:val="002170E3"/>
    <w:rsid w:val="0023690F"/>
    <w:rsid w:val="00243C85"/>
    <w:rsid w:val="00244317"/>
    <w:rsid w:val="00257418"/>
    <w:rsid w:val="00260C35"/>
    <w:rsid w:val="00260DA6"/>
    <w:rsid w:val="002749EF"/>
    <w:rsid w:val="002A1615"/>
    <w:rsid w:val="002C0441"/>
    <w:rsid w:val="002D4026"/>
    <w:rsid w:val="002E7863"/>
    <w:rsid w:val="0034390E"/>
    <w:rsid w:val="00351DDA"/>
    <w:rsid w:val="00360660"/>
    <w:rsid w:val="0037025E"/>
    <w:rsid w:val="00406C42"/>
    <w:rsid w:val="00444996"/>
    <w:rsid w:val="00455349"/>
    <w:rsid w:val="0047597D"/>
    <w:rsid w:val="004A70A7"/>
    <w:rsid w:val="004B4426"/>
    <w:rsid w:val="004E36F2"/>
    <w:rsid w:val="004E4B1D"/>
    <w:rsid w:val="00501391"/>
    <w:rsid w:val="005261F7"/>
    <w:rsid w:val="00532314"/>
    <w:rsid w:val="00566AB1"/>
    <w:rsid w:val="00583387"/>
    <w:rsid w:val="005B0471"/>
    <w:rsid w:val="005C2756"/>
    <w:rsid w:val="005E498C"/>
    <w:rsid w:val="005F63BF"/>
    <w:rsid w:val="0061764A"/>
    <w:rsid w:val="006B5D89"/>
    <w:rsid w:val="006C152F"/>
    <w:rsid w:val="006C580A"/>
    <w:rsid w:val="006C6C68"/>
    <w:rsid w:val="006E6251"/>
    <w:rsid w:val="0070193E"/>
    <w:rsid w:val="0074625F"/>
    <w:rsid w:val="00756F8E"/>
    <w:rsid w:val="0076706B"/>
    <w:rsid w:val="00776711"/>
    <w:rsid w:val="007768F8"/>
    <w:rsid w:val="007C38D3"/>
    <w:rsid w:val="007D1E1A"/>
    <w:rsid w:val="007E1A78"/>
    <w:rsid w:val="007E2C07"/>
    <w:rsid w:val="007F314D"/>
    <w:rsid w:val="00806654"/>
    <w:rsid w:val="00810BC8"/>
    <w:rsid w:val="00826CDC"/>
    <w:rsid w:val="0085232C"/>
    <w:rsid w:val="00882045"/>
    <w:rsid w:val="00884858"/>
    <w:rsid w:val="00895D1B"/>
    <w:rsid w:val="008A11F2"/>
    <w:rsid w:val="008D4139"/>
    <w:rsid w:val="008F3BE0"/>
    <w:rsid w:val="00907097"/>
    <w:rsid w:val="00941E8D"/>
    <w:rsid w:val="009678E8"/>
    <w:rsid w:val="00987B69"/>
    <w:rsid w:val="009950D9"/>
    <w:rsid w:val="00A16104"/>
    <w:rsid w:val="00A31404"/>
    <w:rsid w:val="00A32861"/>
    <w:rsid w:val="00A45A67"/>
    <w:rsid w:val="00A661FB"/>
    <w:rsid w:val="00A957DE"/>
    <w:rsid w:val="00AC004D"/>
    <w:rsid w:val="00AD6741"/>
    <w:rsid w:val="00B1236F"/>
    <w:rsid w:val="00B402D9"/>
    <w:rsid w:val="00B71C0D"/>
    <w:rsid w:val="00B75270"/>
    <w:rsid w:val="00B9628D"/>
    <w:rsid w:val="00BA1CE9"/>
    <w:rsid w:val="00BA3A50"/>
    <w:rsid w:val="00BA5D28"/>
    <w:rsid w:val="00BB2F86"/>
    <w:rsid w:val="00BF0A2B"/>
    <w:rsid w:val="00BF668E"/>
    <w:rsid w:val="00C13769"/>
    <w:rsid w:val="00C2485C"/>
    <w:rsid w:val="00C566ED"/>
    <w:rsid w:val="00C826C7"/>
    <w:rsid w:val="00C87CE7"/>
    <w:rsid w:val="00CA47EC"/>
    <w:rsid w:val="00CD085D"/>
    <w:rsid w:val="00CD4F40"/>
    <w:rsid w:val="00D02C37"/>
    <w:rsid w:val="00D03365"/>
    <w:rsid w:val="00D62762"/>
    <w:rsid w:val="00DC4000"/>
    <w:rsid w:val="00DC5128"/>
    <w:rsid w:val="00DF1515"/>
    <w:rsid w:val="00E57D4A"/>
    <w:rsid w:val="00EF18AB"/>
    <w:rsid w:val="00EF4F1D"/>
    <w:rsid w:val="00F100D9"/>
    <w:rsid w:val="00F379D1"/>
    <w:rsid w:val="00F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A1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getmedia/3dfce452-82b3-4aa6-8315-aaf8ee18d107/48-Specificka-pravidla-VZDELAVANI-CLLD-v1.pdf.aspx?ext=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kaszk.cz/strategie-a-jejich-realizace/sclld-2021-2027/programove-ramce/irop/mas-programovy-ramec-irop/vyzvy/vyzva-01-vzdelavan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rop.mmr.cz/cs/vyzvy-2021-2027/vyzvy/48vyzvairop" TargetMode="External"/><Relationship Id="rId2" Type="http://schemas.openxmlformats.org/officeDocument/2006/relationships/hyperlink" Target="https://irop.gov.cz/getmedia/3dfce452-82b3-4aa6-8315-aaf8ee18d107/48-Specificka-pravidla-VZDELAVANI-CLLD-v1.pdf.aspx?ext=.pdf" TargetMode="External"/><Relationship Id="rId1" Type="http://schemas.openxmlformats.org/officeDocument/2006/relationships/hyperlink" Target="https://irop.gov.cz/getmedia/3dfce452-82b3-4aa6-8315-aaf8ee18d107/48-Specificka-pravidla-VZDELAVANI-CLLD-v1.pdf.aspx?ext=.pdf" TargetMode="External"/><Relationship Id="rId5" Type="http://schemas.openxmlformats.org/officeDocument/2006/relationships/hyperlink" Target="https://irop.gov.cz/cs/vyzvy-2021-2027/vyzvy/48vyzvairop" TargetMode="External"/><Relationship Id="rId4" Type="http://schemas.openxmlformats.org/officeDocument/2006/relationships/hyperlink" Target="https://www.maskaszk.cz/strategie-a-jejich-realizace/sclld-2021-2027/programove-ramce/irop/mas-programovy-ramec-irop/interni-postu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1217</Words>
  <Characters>7342</Characters>
  <Application>Microsoft Office Word</Application>
  <DocSecurity>0</DocSecurity>
  <Lines>349</Lines>
  <Paragraphs>251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Hana Dufková</cp:lastModifiedBy>
  <cp:revision>3</cp:revision>
  <cp:lastPrinted>2023-11-24T10:44:00Z</cp:lastPrinted>
  <dcterms:created xsi:type="dcterms:W3CDTF">2023-11-25T10:02:00Z</dcterms:created>
  <dcterms:modified xsi:type="dcterms:W3CDTF">2023-11-25T10:04:00Z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