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1E8F0" w14:textId="5C041B5D" w:rsidR="005B70F7" w:rsidRDefault="000109D3" w:rsidP="009877B3">
      <w:pPr>
        <w:pStyle w:val="Nadpis1"/>
        <w:numPr>
          <w:ilvl w:val="0"/>
          <w:numId w:val="0"/>
        </w:numPr>
        <w:rPr>
          <w:b w:val="0"/>
          <w:sz w:val="40"/>
          <w:szCs w:val="40"/>
        </w:rPr>
      </w:pPr>
      <w:bookmarkStart w:id="0" w:name="_Toc78201834"/>
      <w:r>
        <w:rPr>
          <w:b w:val="0"/>
          <w:noProof/>
          <w:sz w:val="40"/>
          <w:szCs w:val="40"/>
        </w:rPr>
        <w:drawing>
          <wp:inline distT="0" distB="0" distL="0" distR="0" wp14:anchorId="4666EFAB" wp14:editId="64149981">
            <wp:extent cx="1761408" cy="725986"/>
            <wp:effectExtent l="0" t="0" r="0" b="0"/>
            <wp:docPr id="12" name="Obrázek 1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text&#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2831" cy="734816"/>
                    </a:xfrm>
                    <a:prstGeom prst="rect">
                      <a:avLst/>
                    </a:prstGeom>
                  </pic:spPr>
                </pic:pic>
              </a:graphicData>
            </a:graphic>
          </wp:inline>
        </w:drawing>
      </w:r>
      <w:bookmarkEnd w:id="0"/>
    </w:p>
    <w:p w14:paraId="1DDCE100" w14:textId="76F7FE47" w:rsidR="005B70F7" w:rsidRDefault="005B70F7" w:rsidP="000109D3">
      <w:pPr>
        <w:rPr>
          <w:b/>
          <w:sz w:val="40"/>
          <w:szCs w:val="40"/>
        </w:rPr>
      </w:pPr>
    </w:p>
    <w:p w14:paraId="21362950" w14:textId="65258DF9" w:rsidR="00093C91" w:rsidRPr="00E46F6B" w:rsidRDefault="0024188A" w:rsidP="000109D3">
      <w:pPr>
        <w:tabs>
          <w:tab w:val="left" w:pos="567"/>
          <w:tab w:val="left" w:pos="8505"/>
        </w:tabs>
        <w:jc w:val="center"/>
        <w:rPr>
          <w:b/>
          <w:sz w:val="40"/>
          <w:szCs w:val="40"/>
        </w:rPr>
      </w:pPr>
      <w:r w:rsidRPr="0024188A">
        <w:rPr>
          <w:b/>
          <w:sz w:val="40"/>
          <w:szCs w:val="40"/>
        </w:rPr>
        <w:t>Str</w:t>
      </w:r>
      <w:r w:rsidR="00FD074E">
        <w:rPr>
          <w:b/>
          <w:sz w:val="40"/>
          <w:szCs w:val="40"/>
        </w:rPr>
        <w:t>ategie komunitně vedeného místní</w:t>
      </w:r>
      <w:r w:rsidRPr="0024188A">
        <w:rPr>
          <w:b/>
          <w:sz w:val="40"/>
          <w:szCs w:val="40"/>
        </w:rPr>
        <w:t xml:space="preserve">ho rozvoje </w:t>
      </w:r>
      <w:r w:rsidR="000109D3">
        <w:rPr>
          <w:b/>
          <w:sz w:val="40"/>
          <w:szCs w:val="40"/>
        </w:rPr>
        <w:br/>
      </w:r>
      <w:r w:rsidRPr="0024188A">
        <w:rPr>
          <w:b/>
          <w:sz w:val="40"/>
          <w:szCs w:val="40"/>
        </w:rPr>
        <w:t xml:space="preserve">MAS </w:t>
      </w:r>
      <w:r w:rsidR="001B4102">
        <w:rPr>
          <w:b/>
          <w:sz w:val="40"/>
          <w:szCs w:val="40"/>
        </w:rPr>
        <w:t xml:space="preserve">Sdružení Západní Krušnohoří, </w:t>
      </w:r>
      <w:proofErr w:type="spellStart"/>
      <w:r w:rsidR="001B4102">
        <w:rPr>
          <w:b/>
          <w:sz w:val="40"/>
          <w:szCs w:val="40"/>
        </w:rPr>
        <w:t>z.s</w:t>
      </w:r>
      <w:proofErr w:type="spellEnd"/>
      <w:r w:rsidR="001B4102">
        <w:rPr>
          <w:b/>
          <w:sz w:val="40"/>
          <w:szCs w:val="40"/>
        </w:rPr>
        <w:t>.</w:t>
      </w:r>
      <w:r w:rsidRPr="0024188A">
        <w:rPr>
          <w:b/>
          <w:sz w:val="40"/>
          <w:szCs w:val="40"/>
        </w:rPr>
        <w:t xml:space="preserve"> </w:t>
      </w:r>
      <w:r w:rsidR="001B4102">
        <w:rPr>
          <w:b/>
          <w:sz w:val="40"/>
          <w:szCs w:val="40"/>
        </w:rPr>
        <w:br/>
      </w:r>
      <w:r w:rsidRPr="0024188A">
        <w:rPr>
          <w:b/>
          <w:sz w:val="40"/>
          <w:szCs w:val="40"/>
        </w:rPr>
        <w:t>na období 2021</w:t>
      </w:r>
      <w:r w:rsidRPr="0024188A">
        <w:rPr>
          <w:rFonts w:cstheme="minorHAnsi"/>
          <w:b/>
          <w:sz w:val="40"/>
          <w:szCs w:val="40"/>
        </w:rPr>
        <w:t>–</w:t>
      </w:r>
      <w:r w:rsidRPr="0024188A">
        <w:rPr>
          <w:b/>
          <w:sz w:val="40"/>
          <w:szCs w:val="40"/>
        </w:rPr>
        <w:t>2027</w:t>
      </w:r>
    </w:p>
    <w:p w14:paraId="35DB97F0" w14:textId="77777777" w:rsidR="00895BD3" w:rsidRPr="00701786" w:rsidRDefault="00895BD3" w:rsidP="00895BD3">
      <w:pPr>
        <w:jc w:val="center"/>
        <w:rPr>
          <w:b/>
          <w:sz w:val="24"/>
          <w:szCs w:val="36"/>
        </w:rPr>
      </w:pPr>
    </w:p>
    <w:p w14:paraId="44609CAB" w14:textId="49E21593" w:rsidR="00895BD3" w:rsidRPr="005B70F7" w:rsidRDefault="005B70F7" w:rsidP="00895BD3">
      <w:pPr>
        <w:jc w:val="center"/>
        <w:rPr>
          <w:b/>
          <w:sz w:val="24"/>
          <w:szCs w:val="36"/>
        </w:rPr>
      </w:pPr>
      <w:r w:rsidRPr="005B70F7">
        <w:rPr>
          <w:b/>
          <w:sz w:val="24"/>
          <w:szCs w:val="36"/>
        </w:rPr>
        <w:t>Červen</w:t>
      </w:r>
      <w:r w:rsidR="000109D3">
        <w:rPr>
          <w:b/>
          <w:sz w:val="24"/>
          <w:szCs w:val="36"/>
        </w:rPr>
        <w:t>ec</w:t>
      </w:r>
      <w:r w:rsidRPr="005B70F7">
        <w:rPr>
          <w:b/>
          <w:sz w:val="24"/>
          <w:szCs w:val="36"/>
        </w:rPr>
        <w:t xml:space="preserve"> 2021</w:t>
      </w:r>
    </w:p>
    <w:p w14:paraId="496714BA" w14:textId="3C9321CB" w:rsidR="00895BD3" w:rsidRPr="005B70F7" w:rsidRDefault="00895BD3" w:rsidP="00895BD3">
      <w:pPr>
        <w:jc w:val="center"/>
        <w:rPr>
          <w:b/>
          <w:sz w:val="24"/>
          <w:szCs w:val="36"/>
        </w:rPr>
      </w:pPr>
      <w:r w:rsidRPr="005B70F7">
        <w:rPr>
          <w:b/>
          <w:sz w:val="24"/>
          <w:szCs w:val="36"/>
        </w:rPr>
        <w:t>Verze</w:t>
      </w:r>
      <w:r w:rsidR="001B4102" w:rsidRPr="005B70F7">
        <w:rPr>
          <w:b/>
          <w:sz w:val="24"/>
          <w:szCs w:val="36"/>
        </w:rPr>
        <w:t xml:space="preserve"> 1.0</w:t>
      </w:r>
    </w:p>
    <w:p w14:paraId="1292FDC9" w14:textId="77777777" w:rsidR="00F4122A" w:rsidRDefault="00F4122A" w:rsidP="00895BD3">
      <w:pPr>
        <w:jc w:val="center"/>
        <w:rPr>
          <w:b/>
          <w:sz w:val="24"/>
          <w:szCs w:val="36"/>
          <w:highlight w:val="cyan"/>
        </w:rPr>
      </w:pPr>
    </w:p>
    <w:p w14:paraId="2C1ED62C" w14:textId="77777777" w:rsidR="00725336" w:rsidRDefault="00725336" w:rsidP="00895BD3">
      <w:pPr>
        <w:jc w:val="center"/>
        <w:rPr>
          <w:b/>
          <w:sz w:val="24"/>
          <w:szCs w:val="36"/>
          <w:highlight w:val="cyan"/>
        </w:rPr>
      </w:pPr>
    </w:p>
    <w:p w14:paraId="360B1AC5" w14:textId="77777777" w:rsidR="00725336" w:rsidRDefault="00725336" w:rsidP="00895BD3">
      <w:pPr>
        <w:jc w:val="center"/>
        <w:rPr>
          <w:highlight w:val="red"/>
        </w:rPr>
      </w:pPr>
      <w:r>
        <w:rPr>
          <w:b/>
          <w:sz w:val="24"/>
          <w:szCs w:val="36"/>
          <w:highlight w:val="cyan"/>
        </w:rPr>
        <w:t>Dne …… schválil …. (odpovědný orgán MAS).</w:t>
      </w:r>
    </w:p>
    <w:p w14:paraId="490EA544" w14:textId="77777777" w:rsidR="00830182" w:rsidRDefault="00830182" w:rsidP="00895BD3">
      <w:pPr>
        <w:jc w:val="center"/>
      </w:pPr>
    </w:p>
    <w:p w14:paraId="475FECFF" w14:textId="77777777" w:rsidR="009877B3" w:rsidRDefault="00895BD3" w:rsidP="005B70F7">
      <w:pPr>
        <w:jc w:val="center"/>
        <w:rPr>
          <w:b/>
          <w:sz w:val="48"/>
          <w:szCs w:val="48"/>
        </w:rPr>
      </w:pPr>
      <w:r w:rsidRPr="00895BD3">
        <w:rPr>
          <w:b/>
          <w:sz w:val="48"/>
          <w:szCs w:val="48"/>
        </w:rPr>
        <w:t>Koncepční část</w:t>
      </w:r>
    </w:p>
    <w:p w14:paraId="19C4EFFC" w14:textId="4613C0A3" w:rsidR="00895BD3" w:rsidRDefault="009877B3" w:rsidP="009877B3">
      <w:pPr>
        <w:jc w:val="center"/>
        <w:sectPr w:rsidR="00895BD3" w:rsidSect="00EB7B10">
          <w:footerReference w:type="default" r:id="rId9"/>
          <w:pgSz w:w="11906" w:h="16838"/>
          <w:pgMar w:top="1417" w:right="1417" w:bottom="1417" w:left="1417" w:header="708" w:footer="708" w:gutter="0"/>
          <w:cols w:space="708"/>
          <w:docGrid w:linePitch="360"/>
        </w:sectPr>
      </w:pPr>
      <w:r>
        <w:rPr>
          <w:b/>
          <w:noProof/>
        </w:rPr>
        <w:drawing>
          <wp:inline distT="0" distB="0" distL="0" distR="0" wp14:anchorId="2597E843" wp14:editId="4FB60CB5">
            <wp:extent cx="5076742" cy="3362110"/>
            <wp:effectExtent l="0" t="0" r="0" b="0"/>
            <wp:docPr id="11" name="Obrázek 11" descr="Obsah obrázku osoba,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Obsah obrázku osoba, exteriér&#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4683" cy="3373991"/>
                    </a:xfrm>
                    <a:prstGeom prst="rect">
                      <a:avLst/>
                    </a:prstGeom>
                  </pic:spPr>
                </pic:pic>
              </a:graphicData>
            </a:graphic>
          </wp:inline>
        </w:drawing>
      </w:r>
    </w:p>
    <w:sdt>
      <w:sdtPr>
        <w:rPr>
          <w:rFonts w:asciiTheme="minorHAnsi" w:eastAsiaTheme="minorHAnsi" w:hAnsiTheme="minorHAnsi" w:cstheme="minorBidi"/>
          <w:b w:val="0"/>
          <w:bCs w:val="0"/>
          <w:color w:val="auto"/>
          <w:sz w:val="22"/>
          <w:szCs w:val="22"/>
        </w:rPr>
        <w:id w:val="-2030813436"/>
        <w:docPartObj>
          <w:docPartGallery w:val="Table of Contents"/>
          <w:docPartUnique/>
        </w:docPartObj>
      </w:sdtPr>
      <w:sdtEndPr/>
      <w:sdtContent>
        <w:p w14:paraId="3CEFB6B0" w14:textId="77777777" w:rsidR="00AC1794" w:rsidRDefault="00895BD3" w:rsidP="00AF6B2A">
          <w:pPr>
            <w:pStyle w:val="Nadpisobsahu"/>
            <w:numPr>
              <w:ilvl w:val="0"/>
              <w:numId w:val="0"/>
            </w:numPr>
            <w:rPr>
              <w:noProof/>
            </w:rPr>
          </w:pPr>
          <w:r>
            <w:t>Obsah</w:t>
          </w:r>
          <w:r w:rsidR="004A5B4B">
            <w:fldChar w:fldCharType="begin"/>
          </w:r>
          <w:r>
            <w:instrText xml:space="preserve"> TOC \o "1-3" \h \z \u </w:instrText>
          </w:r>
          <w:r w:rsidR="004A5B4B">
            <w:fldChar w:fldCharType="separate"/>
          </w:r>
        </w:p>
        <w:p w14:paraId="534064F7" w14:textId="079D87B0" w:rsidR="00AC1794" w:rsidRDefault="00AC1794">
          <w:pPr>
            <w:pStyle w:val="Obsah1"/>
            <w:tabs>
              <w:tab w:val="right" w:leader="dot" w:pos="9062"/>
            </w:tabs>
            <w:rPr>
              <w:rFonts w:eastAsiaTheme="minorEastAsia"/>
              <w:noProof/>
              <w:lang w:eastAsia="cs-CZ"/>
            </w:rPr>
          </w:pPr>
          <w:hyperlink w:anchor="_Toc78201834" w:history="1">
            <w:r>
              <w:rPr>
                <w:noProof/>
                <w:webHidden/>
              </w:rPr>
              <w:tab/>
            </w:r>
            <w:r>
              <w:rPr>
                <w:noProof/>
                <w:webHidden/>
              </w:rPr>
              <w:fldChar w:fldCharType="begin"/>
            </w:r>
            <w:r>
              <w:rPr>
                <w:noProof/>
                <w:webHidden/>
              </w:rPr>
              <w:instrText xml:space="preserve"> PAGEREF _Toc78201834 \h </w:instrText>
            </w:r>
            <w:r>
              <w:rPr>
                <w:noProof/>
                <w:webHidden/>
              </w:rPr>
            </w:r>
            <w:r>
              <w:rPr>
                <w:noProof/>
                <w:webHidden/>
              </w:rPr>
              <w:fldChar w:fldCharType="separate"/>
            </w:r>
            <w:r>
              <w:rPr>
                <w:noProof/>
                <w:webHidden/>
              </w:rPr>
              <w:t>1</w:t>
            </w:r>
            <w:r>
              <w:rPr>
                <w:noProof/>
                <w:webHidden/>
              </w:rPr>
              <w:fldChar w:fldCharType="end"/>
            </w:r>
          </w:hyperlink>
        </w:p>
        <w:p w14:paraId="686E2834" w14:textId="365D2D9C" w:rsidR="00AC1794" w:rsidRDefault="00AC1794">
          <w:pPr>
            <w:pStyle w:val="Obsah1"/>
            <w:tabs>
              <w:tab w:val="left" w:pos="440"/>
              <w:tab w:val="right" w:leader="dot" w:pos="9062"/>
            </w:tabs>
            <w:rPr>
              <w:rFonts w:eastAsiaTheme="minorEastAsia"/>
              <w:noProof/>
              <w:lang w:eastAsia="cs-CZ"/>
            </w:rPr>
          </w:pPr>
          <w:hyperlink w:anchor="_Toc78201835" w:history="1">
            <w:r w:rsidRPr="00EA5CFF">
              <w:rPr>
                <w:rStyle w:val="Hypertextovodkaz"/>
                <w:noProof/>
              </w:rPr>
              <w:t>1.</w:t>
            </w:r>
            <w:r>
              <w:rPr>
                <w:rFonts w:eastAsiaTheme="minorEastAsia"/>
                <w:noProof/>
                <w:lang w:eastAsia="cs-CZ"/>
              </w:rPr>
              <w:tab/>
            </w:r>
            <w:r w:rsidRPr="00EA5CFF">
              <w:rPr>
                <w:rStyle w:val="Hypertextovodkaz"/>
                <w:noProof/>
              </w:rPr>
              <w:t>Popis území působnosti MAS a popis zahrnutí komunity do tvorby strategie</w:t>
            </w:r>
            <w:r>
              <w:rPr>
                <w:noProof/>
                <w:webHidden/>
              </w:rPr>
              <w:tab/>
            </w:r>
            <w:r>
              <w:rPr>
                <w:noProof/>
                <w:webHidden/>
              </w:rPr>
              <w:fldChar w:fldCharType="begin"/>
            </w:r>
            <w:r>
              <w:rPr>
                <w:noProof/>
                <w:webHidden/>
              </w:rPr>
              <w:instrText xml:space="preserve"> PAGEREF _Toc78201835 \h </w:instrText>
            </w:r>
            <w:r>
              <w:rPr>
                <w:noProof/>
                <w:webHidden/>
              </w:rPr>
            </w:r>
            <w:r>
              <w:rPr>
                <w:noProof/>
                <w:webHidden/>
              </w:rPr>
              <w:fldChar w:fldCharType="separate"/>
            </w:r>
            <w:r>
              <w:rPr>
                <w:noProof/>
                <w:webHidden/>
              </w:rPr>
              <w:t>4</w:t>
            </w:r>
            <w:r>
              <w:rPr>
                <w:noProof/>
                <w:webHidden/>
              </w:rPr>
              <w:fldChar w:fldCharType="end"/>
            </w:r>
          </w:hyperlink>
        </w:p>
        <w:p w14:paraId="65092FE0" w14:textId="333284DA" w:rsidR="00AC1794" w:rsidRDefault="00AC1794">
          <w:pPr>
            <w:pStyle w:val="Obsah2"/>
            <w:tabs>
              <w:tab w:val="left" w:pos="880"/>
              <w:tab w:val="right" w:leader="dot" w:pos="9062"/>
            </w:tabs>
            <w:rPr>
              <w:rFonts w:eastAsiaTheme="minorEastAsia"/>
              <w:noProof/>
              <w:lang w:eastAsia="cs-CZ"/>
            </w:rPr>
          </w:pPr>
          <w:hyperlink w:anchor="_Toc78201836" w:history="1">
            <w:r w:rsidRPr="00EA5CFF">
              <w:rPr>
                <w:rStyle w:val="Hypertextovodkaz"/>
                <w:noProof/>
              </w:rPr>
              <w:t>1.1</w:t>
            </w:r>
            <w:r>
              <w:rPr>
                <w:rFonts w:eastAsiaTheme="minorEastAsia"/>
                <w:noProof/>
                <w:lang w:eastAsia="cs-CZ"/>
              </w:rPr>
              <w:tab/>
            </w:r>
            <w:r w:rsidRPr="00EA5CFF">
              <w:rPr>
                <w:rStyle w:val="Hypertextovodkaz"/>
                <w:noProof/>
              </w:rPr>
              <w:t>Vymezení území působnosti MAS pro realizaci SCLLD v období 2021–2027</w:t>
            </w:r>
            <w:r>
              <w:rPr>
                <w:noProof/>
                <w:webHidden/>
              </w:rPr>
              <w:tab/>
            </w:r>
            <w:r>
              <w:rPr>
                <w:noProof/>
                <w:webHidden/>
              </w:rPr>
              <w:fldChar w:fldCharType="begin"/>
            </w:r>
            <w:r>
              <w:rPr>
                <w:noProof/>
                <w:webHidden/>
              </w:rPr>
              <w:instrText xml:space="preserve"> PAGEREF _Toc78201836 \h </w:instrText>
            </w:r>
            <w:r>
              <w:rPr>
                <w:noProof/>
                <w:webHidden/>
              </w:rPr>
            </w:r>
            <w:r>
              <w:rPr>
                <w:noProof/>
                <w:webHidden/>
              </w:rPr>
              <w:fldChar w:fldCharType="separate"/>
            </w:r>
            <w:r>
              <w:rPr>
                <w:noProof/>
                <w:webHidden/>
              </w:rPr>
              <w:t>4</w:t>
            </w:r>
            <w:r>
              <w:rPr>
                <w:noProof/>
                <w:webHidden/>
              </w:rPr>
              <w:fldChar w:fldCharType="end"/>
            </w:r>
          </w:hyperlink>
        </w:p>
        <w:p w14:paraId="2C7E8E2D" w14:textId="30854CA0" w:rsidR="00AC1794" w:rsidRDefault="00AC1794">
          <w:pPr>
            <w:pStyle w:val="Obsah3"/>
            <w:rPr>
              <w:rFonts w:eastAsiaTheme="minorEastAsia"/>
              <w:noProof/>
              <w:lang w:eastAsia="cs-CZ"/>
            </w:rPr>
          </w:pPr>
          <w:hyperlink w:anchor="_Toc78201837" w:history="1">
            <w:r w:rsidRPr="00EA5CFF">
              <w:rPr>
                <w:rStyle w:val="Hypertextovodkaz"/>
                <w:noProof/>
              </w:rPr>
              <w:t>1.1.1</w:t>
            </w:r>
            <w:r>
              <w:rPr>
                <w:rFonts w:eastAsiaTheme="minorEastAsia"/>
                <w:noProof/>
                <w:lang w:eastAsia="cs-CZ"/>
              </w:rPr>
              <w:tab/>
            </w:r>
            <w:r w:rsidRPr="00EA5CFF">
              <w:rPr>
                <w:rStyle w:val="Hypertextovodkaz"/>
                <w:noProof/>
              </w:rPr>
              <w:t>Stručná socioekonomická charakteristika území působnosti MAS</w:t>
            </w:r>
            <w:r>
              <w:rPr>
                <w:noProof/>
                <w:webHidden/>
              </w:rPr>
              <w:tab/>
            </w:r>
            <w:r>
              <w:rPr>
                <w:noProof/>
                <w:webHidden/>
              </w:rPr>
              <w:fldChar w:fldCharType="begin"/>
            </w:r>
            <w:r>
              <w:rPr>
                <w:noProof/>
                <w:webHidden/>
              </w:rPr>
              <w:instrText xml:space="preserve"> PAGEREF _Toc78201837 \h </w:instrText>
            </w:r>
            <w:r>
              <w:rPr>
                <w:noProof/>
                <w:webHidden/>
              </w:rPr>
            </w:r>
            <w:r>
              <w:rPr>
                <w:noProof/>
                <w:webHidden/>
              </w:rPr>
              <w:fldChar w:fldCharType="separate"/>
            </w:r>
            <w:r>
              <w:rPr>
                <w:noProof/>
                <w:webHidden/>
              </w:rPr>
              <w:t>5</w:t>
            </w:r>
            <w:r>
              <w:rPr>
                <w:noProof/>
                <w:webHidden/>
              </w:rPr>
              <w:fldChar w:fldCharType="end"/>
            </w:r>
          </w:hyperlink>
        </w:p>
        <w:p w14:paraId="0E211A1C" w14:textId="0B9E757C" w:rsidR="00AC1794" w:rsidRDefault="00AC1794">
          <w:pPr>
            <w:pStyle w:val="Obsah2"/>
            <w:tabs>
              <w:tab w:val="left" w:pos="880"/>
              <w:tab w:val="right" w:leader="dot" w:pos="9062"/>
            </w:tabs>
            <w:rPr>
              <w:rFonts w:eastAsiaTheme="minorEastAsia"/>
              <w:noProof/>
              <w:lang w:eastAsia="cs-CZ"/>
            </w:rPr>
          </w:pPr>
          <w:hyperlink w:anchor="_Toc78201838" w:history="1">
            <w:r w:rsidRPr="00EA5CFF">
              <w:rPr>
                <w:rStyle w:val="Hypertextovodkaz"/>
                <w:noProof/>
              </w:rPr>
              <w:t>1.2</w:t>
            </w:r>
            <w:r>
              <w:rPr>
                <w:rFonts w:eastAsiaTheme="minorEastAsia"/>
                <w:noProof/>
                <w:lang w:eastAsia="cs-CZ"/>
              </w:rPr>
              <w:tab/>
            </w:r>
            <w:r w:rsidRPr="00EA5CFF">
              <w:rPr>
                <w:rStyle w:val="Hypertextovodkaz"/>
                <w:noProof/>
              </w:rPr>
              <w:t>Mapové zobrazení území působnosti MAS</w:t>
            </w:r>
            <w:r>
              <w:rPr>
                <w:noProof/>
                <w:webHidden/>
              </w:rPr>
              <w:tab/>
            </w:r>
            <w:r>
              <w:rPr>
                <w:noProof/>
                <w:webHidden/>
              </w:rPr>
              <w:fldChar w:fldCharType="begin"/>
            </w:r>
            <w:r>
              <w:rPr>
                <w:noProof/>
                <w:webHidden/>
              </w:rPr>
              <w:instrText xml:space="preserve"> PAGEREF _Toc78201838 \h </w:instrText>
            </w:r>
            <w:r>
              <w:rPr>
                <w:noProof/>
                <w:webHidden/>
              </w:rPr>
            </w:r>
            <w:r>
              <w:rPr>
                <w:noProof/>
                <w:webHidden/>
              </w:rPr>
              <w:fldChar w:fldCharType="separate"/>
            </w:r>
            <w:r>
              <w:rPr>
                <w:noProof/>
                <w:webHidden/>
              </w:rPr>
              <w:t>9</w:t>
            </w:r>
            <w:r>
              <w:rPr>
                <w:noProof/>
                <w:webHidden/>
              </w:rPr>
              <w:fldChar w:fldCharType="end"/>
            </w:r>
          </w:hyperlink>
        </w:p>
        <w:p w14:paraId="26F35BC5" w14:textId="68AEBC18" w:rsidR="00AC1794" w:rsidRDefault="00AC1794">
          <w:pPr>
            <w:pStyle w:val="Obsah2"/>
            <w:tabs>
              <w:tab w:val="left" w:pos="880"/>
              <w:tab w:val="right" w:leader="dot" w:pos="9062"/>
            </w:tabs>
            <w:rPr>
              <w:rFonts w:eastAsiaTheme="minorEastAsia"/>
              <w:noProof/>
              <w:lang w:eastAsia="cs-CZ"/>
            </w:rPr>
          </w:pPr>
          <w:hyperlink w:anchor="_Toc78201839" w:history="1">
            <w:r w:rsidRPr="00EA5CFF">
              <w:rPr>
                <w:rStyle w:val="Hypertextovodkaz"/>
                <w:noProof/>
              </w:rPr>
              <w:t>1.3</w:t>
            </w:r>
            <w:r>
              <w:rPr>
                <w:rFonts w:eastAsiaTheme="minorEastAsia"/>
                <w:noProof/>
                <w:lang w:eastAsia="cs-CZ"/>
              </w:rPr>
              <w:tab/>
            </w:r>
            <w:r w:rsidRPr="00EA5CFF">
              <w:rPr>
                <w:rStyle w:val="Hypertextovodkaz"/>
                <w:noProof/>
              </w:rPr>
              <w:t>Popis zahrnutí komunity do tvorby strategie</w:t>
            </w:r>
            <w:r>
              <w:rPr>
                <w:noProof/>
                <w:webHidden/>
              </w:rPr>
              <w:tab/>
            </w:r>
            <w:r>
              <w:rPr>
                <w:noProof/>
                <w:webHidden/>
              </w:rPr>
              <w:fldChar w:fldCharType="begin"/>
            </w:r>
            <w:r>
              <w:rPr>
                <w:noProof/>
                <w:webHidden/>
              </w:rPr>
              <w:instrText xml:space="preserve"> PAGEREF _Toc78201839 \h </w:instrText>
            </w:r>
            <w:r>
              <w:rPr>
                <w:noProof/>
                <w:webHidden/>
              </w:rPr>
            </w:r>
            <w:r>
              <w:rPr>
                <w:noProof/>
                <w:webHidden/>
              </w:rPr>
              <w:fldChar w:fldCharType="separate"/>
            </w:r>
            <w:r>
              <w:rPr>
                <w:noProof/>
                <w:webHidden/>
              </w:rPr>
              <w:t>12</w:t>
            </w:r>
            <w:r>
              <w:rPr>
                <w:noProof/>
                <w:webHidden/>
              </w:rPr>
              <w:fldChar w:fldCharType="end"/>
            </w:r>
          </w:hyperlink>
        </w:p>
        <w:p w14:paraId="611465DD" w14:textId="7270BFF0" w:rsidR="00AC1794" w:rsidRDefault="00AC1794">
          <w:pPr>
            <w:pStyle w:val="Obsah3"/>
            <w:rPr>
              <w:rFonts w:eastAsiaTheme="minorEastAsia"/>
              <w:noProof/>
              <w:lang w:eastAsia="cs-CZ"/>
            </w:rPr>
          </w:pPr>
          <w:hyperlink w:anchor="_Toc78201840" w:history="1">
            <w:r w:rsidRPr="00EA5CFF">
              <w:rPr>
                <w:rStyle w:val="Hypertextovodkaz"/>
                <w:noProof/>
                <w:lang w:val="pl-PL"/>
              </w:rPr>
              <w:t>1.3.1</w:t>
            </w:r>
            <w:r>
              <w:rPr>
                <w:rFonts w:eastAsiaTheme="minorEastAsia"/>
                <w:noProof/>
                <w:lang w:eastAsia="cs-CZ"/>
              </w:rPr>
              <w:tab/>
            </w:r>
            <w:r w:rsidRPr="00EA5CFF">
              <w:rPr>
                <w:rStyle w:val="Hypertextovodkaz"/>
                <w:noProof/>
              </w:rPr>
              <w:t>Popis historie a zkušeností MAS</w:t>
            </w:r>
            <w:r>
              <w:rPr>
                <w:noProof/>
                <w:webHidden/>
              </w:rPr>
              <w:tab/>
            </w:r>
            <w:r>
              <w:rPr>
                <w:noProof/>
                <w:webHidden/>
              </w:rPr>
              <w:fldChar w:fldCharType="begin"/>
            </w:r>
            <w:r>
              <w:rPr>
                <w:noProof/>
                <w:webHidden/>
              </w:rPr>
              <w:instrText xml:space="preserve"> PAGEREF _Toc78201840 \h </w:instrText>
            </w:r>
            <w:r>
              <w:rPr>
                <w:noProof/>
                <w:webHidden/>
              </w:rPr>
            </w:r>
            <w:r>
              <w:rPr>
                <w:noProof/>
                <w:webHidden/>
              </w:rPr>
              <w:fldChar w:fldCharType="separate"/>
            </w:r>
            <w:r>
              <w:rPr>
                <w:noProof/>
                <w:webHidden/>
              </w:rPr>
              <w:t>12</w:t>
            </w:r>
            <w:r>
              <w:rPr>
                <w:noProof/>
                <w:webHidden/>
              </w:rPr>
              <w:fldChar w:fldCharType="end"/>
            </w:r>
          </w:hyperlink>
        </w:p>
        <w:p w14:paraId="6694AC32" w14:textId="25BED478" w:rsidR="00AC1794" w:rsidRDefault="00AC1794">
          <w:pPr>
            <w:pStyle w:val="Obsah3"/>
            <w:rPr>
              <w:rFonts w:eastAsiaTheme="minorEastAsia"/>
              <w:noProof/>
              <w:lang w:eastAsia="cs-CZ"/>
            </w:rPr>
          </w:pPr>
          <w:hyperlink w:anchor="_Toc78201841" w:history="1">
            <w:r w:rsidRPr="00EA5CFF">
              <w:rPr>
                <w:rStyle w:val="Hypertextovodkaz"/>
                <w:noProof/>
              </w:rPr>
              <w:t>1.3.2</w:t>
            </w:r>
            <w:r>
              <w:rPr>
                <w:rFonts w:eastAsiaTheme="minorEastAsia"/>
                <w:noProof/>
                <w:lang w:eastAsia="cs-CZ"/>
              </w:rPr>
              <w:tab/>
            </w:r>
            <w:r w:rsidRPr="00EA5CFF">
              <w:rPr>
                <w:rStyle w:val="Hypertextovodkaz"/>
                <w:noProof/>
              </w:rPr>
              <w:t>Popis zapojení komunity a relevantních aktérů místního rozvoje do tvorby SCLLD</w:t>
            </w:r>
            <w:r>
              <w:rPr>
                <w:noProof/>
                <w:webHidden/>
              </w:rPr>
              <w:tab/>
            </w:r>
            <w:r>
              <w:rPr>
                <w:noProof/>
                <w:webHidden/>
              </w:rPr>
              <w:fldChar w:fldCharType="begin"/>
            </w:r>
            <w:r>
              <w:rPr>
                <w:noProof/>
                <w:webHidden/>
              </w:rPr>
              <w:instrText xml:space="preserve"> PAGEREF _Toc78201841 \h </w:instrText>
            </w:r>
            <w:r>
              <w:rPr>
                <w:noProof/>
                <w:webHidden/>
              </w:rPr>
            </w:r>
            <w:r>
              <w:rPr>
                <w:noProof/>
                <w:webHidden/>
              </w:rPr>
              <w:fldChar w:fldCharType="separate"/>
            </w:r>
            <w:r>
              <w:rPr>
                <w:noProof/>
                <w:webHidden/>
              </w:rPr>
              <w:t>12</w:t>
            </w:r>
            <w:r>
              <w:rPr>
                <w:noProof/>
                <w:webHidden/>
              </w:rPr>
              <w:fldChar w:fldCharType="end"/>
            </w:r>
          </w:hyperlink>
        </w:p>
        <w:p w14:paraId="709EDCFE" w14:textId="13F59700" w:rsidR="00AC1794" w:rsidRDefault="00AC1794">
          <w:pPr>
            <w:pStyle w:val="Obsah3"/>
            <w:rPr>
              <w:rFonts w:eastAsiaTheme="minorEastAsia"/>
              <w:noProof/>
              <w:lang w:eastAsia="cs-CZ"/>
            </w:rPr>
          </w:pPr>
          <w:hyperlink w:anchor="_Toc78201842" w:history="1">
            <w:r w:rsidRPr="00EA5CFF">
              <w:rPr>
                <w:rStyle w:val="Hypertextovodkaz"/>
                <w:noProof/>
              </w:rPr>
              <w:t>1.3.3</w:t>
            </w:r>
            <w:r>
              <w:rPr>
                <w:rFonts w:eastAsiaTheme="minorEastAsia"/>
                <w:noProof/>
                <w:lang w:eastAsia="cs-CZ"/>
              </w:rPr>
              <w:tab/>
            </w:r>
            <w:r w:rsidRPr="00EA5CFF">
              <w:rPr>
                <w:rStyle w:val="Hypertextovodkaz"/>
                <w:noProof/>
              </w:rPr>
              <w:t>Odkaz na úložiště záznamů</w:t>
            </w:r>
            <w:r>
              <w:rPr>
                <w:noProof/>
                <w:webHidden/>
              </w:rPr>
              <w:tab/>
            </w:r>
            <w:r>
              <w:rPr>
                <w:noProof/>
                <w:webHidden/>
              </w:rPr>
              <w:fldChar w:fldCharType="begin"/>
            </w:r>
            <w:r>
              <w:rPr>
                <w:noProof/>
                <w:webHidden/>
              </w:rPr>
              <w:instrText xml:space="preserve"> PAGEREF _Toc78201842 \h </w:instrText>
            </w:r>
            <w:r>
              <w:rPr>
                <w:noProof/>
                <w:webHidden/>
              </w:rPr>
            </w:r>
            <w:r>
              <w:rPr>
                <w:noProof/>
                <w:webHidden/>
              </w:rPr>
              <w:fldChar w:fldCharType="separate"/>
            </w:r>
            <w:r>
              <w:rPr>
                <w:noProof/>
                <w:webHidden/>
              </w:rPr>
              <w:t>13</w:t>
            </w:r>
            <w:r>
              <w:rPr>
                <w:noProof/>
                <w:webHidden/>
              </w:rPr>
              <w:fldChar w:fldCharType="end"/>
            </w:r>
          </w:hyperlink>
        </w:p>
        <w:p w14:paraId="1990EC85" w14:textId="3B23DAB2" w:rsidR="00AC1794" w:rsidRDefault="00AC1794">
          <w:pPr>
            <w:pStyle w:val="Obsah1"/>
            <w:tabs>
              <w:tab w:val="right" w:leader="dot" w:pos="9062"/>
            </w:tabs>
            <w:rPr>
              <w:rFonts w:eastAsiaTheme="minorEastAsia"/>
              <w:noProof/>
              <w:lang w:eastAsia="cs-CZ"/>
            </w:rPr>
          </w:pPr>
          <w:hyperlink w:anchor="_Toc78201843" w:history="1">
            <w:r w:rsidRPr="00EA5CFF">
              <w:rPr>
                <w:rStyle w:val="Hypertextovodkaz"/>
                <w:noProof/>
              </w:rPr>
              <w:t>2.  Analytická část</w:t>
            </w:r>
            <w:r>
              <w:rPr>
                <w:noProof/>
                <w:webHidden/>
              </w:rPr>
              <w:tab/>
            </w:r>
            <w:r>
              <w:rPr>
                <w:noProof/>
                <w:webHidden/>
              </w:rPr>
              <w:fldChar w:fldCharType="begin"/>
            </w:r>
            <w:r>
              <w:rPr>
                <w:noProof/>
                <w:webHidden/>
              </w:rPr>
              <w:instrText xml:space="preserve"> PAGEREF _Toc78201843 \h </w:instrText>
            </w:r>
            <w:r>
              <w:rPr>
                <w:noProof/>
                <w:webHidden/>
              </w:rPr>
            </w:r>
            <w:r>
              <w:rPr>
                <w:noProof/>
                <w:webHidden/>
              </w:rPr>
              <w:fldChar w:fldCharType="separate"/>
            </w:r>
            <w:r>
              <w:rPr>
                <w:noProof/>
                <w:webHidden/>
              </w:rPr>
              <w:t>14</w:t>
            </w:r>
            <w:r>
              <w:rPr>
                <w:noProof/>
                <w:webHidden/>
              </w:rPr>
              <w:fldChar w:fldCharType="end"/>
            </w:r>
          </w:hyperlink>
        </w:p>
        <w:p w14:paraId="67CE61B0" w14:textId="120D64DB" w:rsidR="00AC1794" w:rsidRDefault="00AC1794">
          <w:pPr>
            <w:pStyle w:val="Obsah2"/>
            <w:tabs>
              <w:tab w:val="left" w:pos="880"/>
              <w:tab w:val="right" w:leader="dot" w:pos="9062"/>
            </w:tabs>
            <w:rPr>
              <w:rFonts w:eastAsiaTheme="minorEastAsia"/>
              <w:noProof/>
              <w:lang w:eastAsia="cs-CZ"/>
            </w:rPr>
          </w:pPr>
          <w:hyperlink w:anchor="_Toc78201846" w:history="1">
            <w:r w:rsidRPr="00EA5CFF">
              <w:rPr>
                <w:rStyle w:val="Hypertextovodkaz"/>
                <w:noProof/>
              </w:rPr>
              <w:t>2.1.</w:t>
            </w:r>
            <w:r>
              <w:rPr>
                <w:rFonts w:eastAsiaTheme="minorEastAsia"/>
                <w:noProof/>
                <w:lang w:eastAsia="cs-CZ"/>
              </w:rPr>
              <w:tab/>
            </w:r>
            <w:r w:rsidRPr="00EA5CFF">
              <w:rPr>
                <w:rStyle w:val="Hypertextovodkaz"/>
                <w:noProof/>
              </w:rPr>
              <w:t>Analýza rozvojových potřeb a rozvojového potenciálu území působnosti MAS</w:t>
            </w:r>
            <w:r>
              <w:rPr>
                <w:noProof/>
                <w:webHidden/>
              </w:rPr>
              <w:tab/>
            </w:r>
            <w:r>
              <w:rPr>
                <w:noProof/>
                <w:webHidden/>
              </w:rPr>
              <w:fldChar w:fldCharType="begin"/>
            </w:r>
            <w:r>
              <w:rPr>
                <w:noProof/>
                <w:webHidden/>
              </w:rPr>
              <w:instrText xml:space="preserve"> PAGEREF _Toc78201846 \h </w:instrText>
            </w:r>
            <w:r>
              <w:rPr>
                <w:noProof/>
                <w:webHidden/>
              </w:rPr>
            </w:r>
            <w:r>
              <w:rPr>
                <w:noProof/>
                <w:webHidden/>
              </w:rPr>
              <w:fldChar w:fldCharType="separate"/>
            </w:r>
            <w:r>
              <w:rPr>
                <w:noProof/>
                <w:webHidden/>
              </w:rPr>
              <w:t>14</w:t>
            </w:r>
            <w:r>
              <w:rPr>
                <w:noProof/>
                <w:webHidden/>
              </w:rPr>
              <w:fldChar w:fldCharType="end"/>
            </w:r>
          </w:hyperlink>
        </w:p>
        <w:p w14:paraId="73867FB1" w14:textId="4910BD13" w:rsidR="00AC1794" w:rsidRDefault="00AC1794">
          <w:pPr>
            <w:pStyle w:val="Obsah3"/>
            <w:rPr>
              <w:rFonts w:eastAsiaTheme="minorEastAsia"/>
              <w:noProof/>
              <w:lang w:eastAsia="cs-CZ"/>
            </w:rPr>
          </w:pPr>
          <w:hyperlink w:anchor="_Toc78201847" w:history="1">
            <w:r w:rsidRPr="00EA5CFF">
              <w:rPr>
                <w:rStyle w:val="Hypertextovodkaz"/>
                <w:rFonts w:eastAsia="Times New Roman"/>
                <w:noProof/>
                <w:lang w:eastAsia="cs-CZ"/>
              </w:rPr>
              <w:t>2.1.1.</w:t>
            </w:r>
            <w:r>
              <w:rPr>
                <w:rFonts w:eastAsiaTheme="minorEastAsia"/>
                <w:noProof/>
                <w:lang w:eastAsia="cs-CZ"/>
              </w:rPr>
              <w:tab/>
            </w:r>
            <w:r w:rsidRPr="00EA5CFF">
              <w:rPr>
                <w:rStyle w:val="Hypertextovodkaz"/>
                <w:rFonts w:eastAsia="Times New Roman"/>
                <w:noProof/>
                <w:shd w:val="clear" w:color="auto" w:fill="FFFFFF"/>
                <w:lang w:eastAsia="cs-CZ"/>
              </w:rPr>
              <w:t>Návaznost na Strategii regionálního rozvoje ČR 2021+</w:t>
            </w:r>
            <w:r>
              <w:rPr>
                <w:noProof/>
                <w:webHidden/>
              </w:rPr>
              <w:tab/>
            </w:r>
            <w:r>
              <w:rPr>
                <w:noProof/>
                <w:webHidden/>
              </w:rPr>
              <w:fldChar w:fldCharType="begin"/>
            </w:r>
            <w:r>
              <w:rPr>
                <w:noProof/>
                <w:webHidden/>
              </w:rPr>
              <w:instrText xml:space="preserve"> PAGEREF _Toc78201847 \h </w:instrText>
            </w:r>
            <w:r>
              <w:rPr>
                <w:noProof/>
                <w:webHidden/>
              </w:rPr>
            </w:r>
            <w:r>
              <w:rPr>
                <w:noProof/>
                <w:webHidden/>
              </w:rPr>
              <w:fldChar w:fldCharType="separate"/>
            </w:r>
            <w:r>
              <w:rPr>
                <w:noProof/>
                <w:webHidden/>
              </w:rPr>
              <w:t>14</w:t>
            </w:r>
            <w:r>
              <w:rPr>
                <w:noProof/>
                <w:webHidden/>
              </w:rPr>
              <w:fldChar w:fldCharType="end"/>
            </w:r>
          </w:hyperlink>
        </w:p>
        <w:p w14:paraId="09DD9294" w14:textId="36F25091" w:rsidR="00AC1794" w:rsidRDefault="00AC1794">
          <w:pPr>
            <w:pStyle w:val="Obsah3"/>
            <w:rPr>
              <w:rFonts w:eastAsiaTheme="minorEastAsia"/>
              <w:noProof/>
              <w:lang w:eastAsia="cs-CZ"/>
            </w:rPr>
          </w:pPr>
          <w:hyperlink w:anchor="_Toc78201852" w:history="1">
            <w:r w:rsidRPr="00EA5CFF">
              <w:rPr>
                <w:rStyle w:val="Hypertextovodkaz"/>
                <w:noProof/>
              </w:rPr>
              <w:t>2.1.2.</w:t>
            </w:r>
            <w:r>
              <w:rPr>
                <w:rFonts w:eastAsiaTheme="minorEastAsia"/>
                <w:noProof/>
                <w:lang w:eastAsia="cs-CZ"/>
              </w:rPr>
              <w:tab/>
            </w:r>
            <w:r w:rsidRPr="00EA5CFF">
              <w:rPr>
                <w:rStyle w:val="Hypertextovodkaz"/>
                <w:noProof/>
              </w:rPr>
              <w:t>Rozvojové potřeby území působnosti MAS Sdružení Západní Krušnohoří</w:t>
            </w:r>
            <w:r>
              <w:rPr>
                <w:noProof/>
                <w:webHidden/>
              </w:rPr>
              <w:tab/>
            </w:r>
            <w:r>
              <w:rPr>
                <w:noProof/>
                <w:webHidden/>
              </w:rPr>
              <w:fldChar w:fldCharType="begin"/>
            </w:r>
            <w:r>
              <w:rPr>
                <w:noProof/>
                <w:webHidden/>
              </w:rPr>
              <w:instrText xml:space="preserve"> PAGEREF _Toc78201852 \h </w:instrText>
            </w:r>
            <w:r>
              <w:rPr>
                <w:noProof/>
                <w:webHidden/>
              </w:rPr>
            </w:r>
            <w:r>
              <w:rPr>
                <w:noProof/>
                <w:webHidden/>
              </w:rPr>
              <w:fldChar w:fldCharType="separate"/>
            </w:r>
            <w:r>
              <w:rPr>
                <w:noProof/>
                <w:webHidden/>
              </w:rPr>
              <w:t>17</w:t>
            </w:r>
            <w:r>
              <w:rPr>
                <w:noProof/>
                <w:webHidden/>
              </w:rPr>
              <w:fldChar w:fldCharType="end"/>
            </w:r>
          </w:hyperlink>
        </w:p>
        <w:p w14:paraId="144CF330" w14:textId="60BF9650" w:rsidR="00AC1794" w:rsidRDefault="00AC1794">
          <w:pPr>
            <w:pStyle w:val="Obsah1"/>
            <w:tabs>
              <w:tab w:val="left" w:pos="440"/>
              <w:tab w:val="right" w:leader="dot" w:pos="9062"/>
            </w:tabs>
            <w:rPr>
              <w:rFonts w:eastAsiaTheme="minorEastAsia"/>
              <w:noProof/>
              <w:lang w:eastAsia="cs-CZ"/>
            </w:rPr>
          </w:pPr>
          <w:hyperlink w:anchor="_Toc78201854" w:history="1">
            <w:r w:rsidRPr="00EA5CFF">
              <w:rPr>
                <w:rStyle w:val="Hypertextovodkaz"/>
                <w:noProof/>
              </w:rPr>
              <w:t>3.</w:t>
            </w:r>
            <w:r>
              <w:rPr>
                <w:rFonts w:eastAsiaTheme="minorEastAsia"/>
                <w:noProof/>
                <w:lang w:eastAsia="cs-CZ"/>
              </w:rPr>
              <w:tab/>
            </w:r>
            <w:r w:rsidRPr="00EA5CFF">
              <w:rPr>
                <w:rStyle w:val="Hypertextovodkaz"/>
                <w:noProof/>
              </w:rPr>
              <w:t>Strategická část</w:t>
            </w:r>
            <w:r>
              <w:rPr>
                <w:noProof/>
                <w:webHidden/>
              </w:rPr>
              <w:tab/>
            </w:r>
            <w:r>
              <w:rPr>
                <w:noProof/>
                <w:webHidden/>
              </w:rPr>
              <w:fldChar w:fldCharType="begin"/>
            </w:r>
            <w:r>
              <w:rPr>
                <w:noProof/>
                <w:webHidden/>
              </w:rPr>
              <w:instrText xml:space="preserve"> PAGEREF _Toc78201854 \h </w:instrText>
            </w:r>
            <w:r>
              <w:rPr>
                <w:noProof/>
                <w:webHidden/>
              </w:rPr>
            </w:r>
            <w:r>
              <w:rPr>
                <w:noProof/>
                <w:webHidden/>
              </w:rPr>
              <w:fldChar w:fldCharType="separate"/>
            </w:r>
            <w:r>
              <w:rPr>
                <w:noProof/>
                <w:webHidden/>
              </w:rPr>
              <w:t>34</w:t>
            </w:r>
            <w:r>
              <w:rPr>
                <w:noProof/>
                <w:webHidden/>
              </w:rPr>
              <w:fldChar w:fldCharType="end"/>
            </w:r>
          </w:hyperlink>
        </w:p>
        <w:p w14:paraId="671A2D7C" w14:textId="4AE84C79" w:rsidR="00AC1794" w:rsidRDefault="00AC1794">
          <w:pPr>
            <w:pStyle w:val="Obsah2"/>
            <w:tabs>
              <w:tab w:val="left" w:pos="880"/>
              <w:tab w:val="right" w:leader="dot" w:pos="9062"/>
            </w:tabs>
            <w:rPr>
              <w:rFonts w:eastAsiaTheme="minorEastAsia"/>
              <w:noProof/>
              <w:lang w:eastAsia="cs-CZ"/>
            </w:rPr>
          </w:pPr>
          <w:hyperlink w:anchor="_Toc78201858" w:history="1">
            <w:r w:rsidRPr="00EA5CFF">
              <w:rPr>
                <w:rStyle w:val="Hypertextovodkaz"/>
                <w:noProof/>
              </w:rPr>
              <w:t>3.1.</w:t>
            </w:r>
            <w:r>
              <w:rPr>
                <w:rFonts w:eastAsiaTheme="minorEastAsia"/>
                <w:noProof/>
                <w:lang w:eastAsia="cs-CZ"/>
              </w:rPr>
              <w:tab/>
            </w:r>
            <w:r w:rsidRPr="00EA5CFF">
              <w:rPr>
                <w:rStyle w:val="Hypertextovodkaz"/>
                <w:noProof/>
              </w:rPr>
              <w:t>Strategický rámec</w:t>
            </w:r>
            <w:r>
              <w:rPr>
                <w:noProof/>
                <w:webHidden/>
              </w:rPr>
              <w:tab/>
            </w:r>
            <w:r>
              <w:rPr>
                <w:noProof/>
                <w:webHidden/>
              </w:rPr>
              <w:fldChar w:fldCharType="begin"/>
            </w:r>
            <w:r>
              <w:rPr>
                <w:noProof/>
                <w:webHidden/>
              </w:rPr>
              <w:instrText xml:space="preserve"> PAGEREF _Toc78201858 \h </w:instrText>
            </w:r>
            <w:r>
              <w:rPr>
                <w:noProof/>
                <w:webHidden/>
              </w:rPr>
            </w:r>
            <w:r>
              <w:rPr>
                <w:noProof/>
                <w:webHidden/>
              </w:rPr>
              <w:fldChar w:fldCharType="separate"/>
            </w:r>
            <w:r>
              <w:rPr>
                <w:noProof/>
                <w:webHidden/>
              </w:rPr>
              <w:t>34</w:t>
            </w:r>
            <w:r>
              <w:rPr>
                <w:noProof/>
                <w:webHidden/>
              </w:rPr>
              <w:fldChar w:fldCharType="end"/>
            </w:r>
          </w:hyperlink>
        </w:p>
        <w:p w14:paraId="724FDEF6" w14:textId="594EEF06" w:rsidR="00AC1794" w:rsidRDefault="00AC1794">
          <w:pPr>
            <w:pStyle w:val="Obsah3"/>
            <w:rPr>
              <w:rFonts w:eastAsiaTheme="minorEastAsia"/>
              <w:noProof/>
              <w:lang w:eastAsia="cs-CZ"/>
            </w:rPr>
          </w:pPr>
          <w:hyperlink w:anchor="_Toc78201859" w:history="1">
            <w:r w:rsidRPr="00EA5CFF">
              <w:rPr>
                <w:rStyle w:val="Hypertextovodkaz"/>
                <w:noProof/>
              </w:rPr>
              <w:t>3.1.1</w:t>
            </w:r>
            <w:r>
              <w:rPr>
                <w:rFonts w:eastAsiaTheme="minorEastAsia"/>
                <w:noProof/>
                <w:lang w:eastAsia="cs-CZ"/>
              </w:rPr>
              <w:tab/>
            </w:r>
            <w:r w:rsidRPr="00EA5CFF">
              <w:rPr>
                <w:rStyle w:val="Hypertextovodkaz"/>
                <w:noProof/>
              </w:rPr>
              <w:t>Vize</w:t>
            </w:r>
            <w:r>
              <w:rPr>
                <w:noProof/>
                <w:webHidden/>
              </w:rPr>
              <w:tab/>
            </w:r>
            <w:r>
              <w:rPr>
                <w:noProof/>
                <w:webHidden/>
              </w:rPr>
              <w:fldChar w:fldCharType="begin"/>
            </w:r>
            <w:r>
              <w:rPr>
                <w:noProof/>
                <w:webHidden/>
              </w:rPr>
              <w:instrText xml:space="preserve"> PAGEREF _Toc78201859 \h </w:instrText>
            </w:r>
            <w:r>
              <w:rPr>
                <w:noProof/>
                <w:webHidden/>
              </w:rPr>
            </w:r>
            <w:r>
              <w:rPr>
                <w:noProof/>
                <w:webHidden/>
              </w:rPr>
              <w:fldChar w:fldCharType="separate"/>
            </w:r>
            <w:r>
              <w:rPr>
                <w:noProof/>
                <w:webHidden/>
              </w:rPr>
              <w:t>34</w:t>
            </w:r>
            <w:r>
              <w:rPr>
                <w:noProof/>
                <w:webHidden/>
              </w:rPr>
              <w:fldChar w:fldCharType="end"/>
            </w:r>
          </w:hyperlink>
        </w:p>
        <w:p w14:paraId="7D29794D" w14:textId="2EE7E05E" w:rsidR="00AC1794" w:rsidRDefault="00AC1794">
          <w:pPr>
            <w:pStyle w:val="Obsah3"/>
            <w:rPr>
              <w:rFonts w:eastAsiaTheme="minorEastAsia"/>
              <w:noProof/>
              <w:lang w:eastAsia="cs-CZ"/>
            </w:rPr>
          </w:pPr>
          <w:hyperlink w:anchor="_Toc78201860" w:history="1">
            <w:r w:rsidRPr="00EA5CFF">
              <w:rPr>
                <w:rStyle w:val="Hypertextovodkaz"/>
                <w:noProof/>
              </w:rPr>
              <w:t>3.1.2</w:t>
            </w:r>
            <w:r>
              <w:rPr>
                <w:rFonts w:eastAsiaTheme="minorEastAsia"/>
                <w:noProof/>
                <w:lang w:eastAsia="cs-CZ"/>
              </w:rPr>
              <w:tab/>
            </w:r>
            <w:r w:rsidRPr="00EA5CFF">
              <w:rPr>
                <w:rStyle w:val="Hypertextovodkaz"/>
                <w:noProof/>
              </w:rPr>
              <w:t>Strategické cíle</w:t>
            </w:r>
            <w:r>
              <w:rPr>
                <w:noProof/>
                <w:webHidden/>
              </w:rPr>
              <w:tab/>
            </w:r>
            <w:r>
              <w:rPr>
                <w:noProof/>
                <w:webHidden/>
              </w:rPr>
              <w:fldChar w:fldCharType="begin"/>
            </w:r>
            <w:r>
              <w:rPr>
                <w:noProof/>
                <w:webHidden/>
              </w:rPr>
              <w:instrText xml:space="preserve"> PAGEREF _Toc78201860 \h </w:instrText>
            </w:r>
            <w:r>
              <w:rPr>
                <w:noProof/>
                <w:webHidden/>
              </w:rPr>
            </w:r>
            <w:r>
              <w:rPr>
                <w:noProof/>
                <w:webHidden/>
              </w:rPr>
              <w:fldChar w:fldCharType="separate"/>
            </w:r>
            <w:r>
              <w:rPr>
                <w:noProof/>
                <w:webHidden/>
              </w:rPr>
              <w:t>34</w:t>
            </w:r>
            <w:r>
              <w:rPr>
                <w:noProof/>
                <w:webHidden/>
              </w:rPr>
              <w:fldChar w:fldCharType="end"/>
            </w:r>
          </w:hyperlink>
        </w:p>
        <w:p w14:paraId="3B1F7B94" w14:textId="432B6740" w:rsidR="00AC1794" w:rsidRDefault="00AC1794">
          <w:pPr>
            <w:pStyle w:val="Obsah2"/>
            <w:tabs>
              <w:tab w:val="left" w:pos="880"/>
              <w:tab w:val="right" w:leader="dot" w:pos="9062"/>
            </w:tabs>
            <w:rPr>
              <w:rFonts w:eastAsiaTheme="minorEastAsia"/>
              <w:noProof/>
              <w:lang w:eastAsia="cs-CZ"/>
            </w:rPr>
          </w:pPr>
          <w:hyperlink w:anchor="_Toc78201863" w:history="1">
            <w:r w:rsidRPr="00EA5CFF">
              <w:rPr>
                <w:rStyle w:val="Hypertextovodkaz"/>
                <w:noProof/>
                <w:lang w:val="pl-PL"/>
              </w:rPr>
              <w:t>3.2.</w:t>
            </w:r>
            <w:r>
              <w:rPr>
                <w:rFonts w:eastAsiaTheme="minorEastAsia"/>
                <w:noProof/>
                <w:lang w:eastAsia="cs-CZ"/>
              </w:rPr>
              <w:tab/>
            </w:r>
            <w:r w:rsidRPr="00EA5CFF">
              <w:rPr>
                <w:rStyle w:val="Hypertextovodkaz"/>
                <w:noProof/>
                <w:lang w:val="pl-PL"/>
              </w:rPr>
              <w:t>Vazba na Strategii regionálního rozvoje ČR 21+</w:t>
            </w:r>
            <w:r>
              <w:rPr>
                <w:noProof/>
                <w:webHidden/>
              </w:rPr>
              <w:tab/>
            </w:r>
            <w:r>
              <w:rPr>
                <w:noProof/>
                <w:webHidden/>
              </w:rPr>
              <w:fldChar w:fldCharType="begin"/>
            </w:r>
            <w:r>
              <w:rPr>
                <w:noProof/>
                <w:webHidden/>
              </w:rPr>
              <w:instrText xml:space="preserve"> PAGEREF _Toc78201863 \h </w:instrText>
            </w:r>
            <w:r>
              <w:rPr>
                <w:noProof/>
                <w:webHidden/>
              </w:rPr>
            </w:r>
            <w:r>
              <w:rPr>
                <w:noProof/>
                <w:webHidden/>
              </w:rPr>
              <w:fldChar w:fldCharType="separate"/>
            </w:r>
            <w:r>
              <w:rPr>
                <w:noProof/>
                <w:webHidden/>
              </w:rPr>
              <w:t>43</w:t>
            </w:r>
            <w:r>
              <w:rPr>
                <w:noProof/>
                <w:webHidden/>
              </w:rPr>
              <w:fldChar w:fldCharType="end"/>
            </w:r>
          </w:hyperlink>
        </w:p>
        <w:p w14:paraId="41D4B94D" w14:textId="5064051A" w:rsidR="00AC1794" w:rsidRDefault="00AC1794">
          <w:pPr>
            <w:pStyle w:val="Obsah2"/>
            <w:tabs>
              <w:tab w:val="left" w:pos="880"/>
              <w:tab w:val="right" w:leader="dot" w:pos="9062"/>
            </w:tabs>
            <w:rPr>
              <w:rFonts w:eastAsiaTheme="minorEastAsia"/>
              <w:noProof/>
              <w:lang w:eastAsia="cs-CZ"/>
            </w:rPr>
          </w:pPr>
          <w:hyperlink w:anchor="_Toc78201864" w:history="1">
            <w:r w:rsidRPr="00EA5CFF">
              <w:rPr>
                <w:rStyle w:val="Hypertextovodkaz"/>
                <w:noProof/>
                <w:lang w:val="pl-PL"/>
              </w:rPr>
              <w:t>3.3.</w:t>
            </w:r>
            <w:r>
              <w:rPr>
                <w:rFonts w:eastAsiaTheme="minorEastAsia"/>
                <w:noProof/>
                <w:lang w:eastAsia="cs-CZ"/>
              </w:rPr>
              <w:tab/>
            </w:r>
            <w:r w:rsidRPr="00EA5CFF">
              <w:rPr>
                <w:rStyle w:val="Hypertextovodkaz"/>
                <w:noProof/>
                <w:lang w:val="pl-PL"/>
              </w:rPr>
              <w:t>Popis integrovaných rysů strategie</w:t>
            </w:r>
            <w:r>
              <w:rPr>
                <w:noProof/>
                <w:webHidden/>
              </w:rPr>
              <w:tab/>
            </w:r>
            <w:r>
              <w:rPr>
                <w:noProof/>
                <w:webHidden/>
              </w:rPr>
              <w:fldChar w:fldCharType="begin"/>
            </w:r>
            <w:r>
              <w:rPr>
                <w:noProof/>
                <w:webHidden/>
              </w:rPr>
              <w:instrText xml:space="preserve"> PAGEREF _Toc78201864 \h </w:instrText>
            </w:r>
            <w:r>
              <w:rPr>
                <w:noProof/>
                <w:webHidden/>
              </w:rPr>
            </w:r>
            <w:r>
              <w:rPr>
                <w:noProof/>
                <w:webHidden/>
              </w:rPr>
              <w:fldChar w:fldCharType="separate"/>
            </w:r>
            <w:r>
              <w:rPr>
                <w:noProof/>
                <w:webHidden/>
              </w:rPr>
              <w:t>47</w:t>
            </w:r>
            <w:r>
              <w:rPr>
                <w:noProof/>
                <w:webHidden/>
              </w:rPr>
              <w:fldChar w:fldCharType="end"/>
            </w:r>
          </w:hyperlink>
        </w:p>
        <w:p w14:paraId="18D5A554" w14:textId="56E2343F" w:rsidR="00AC1794" w:rsidRDefault="00AC1794">
          <w:pPr>
            <w:pStyle w:val="Obsah2"/>
            <w:tabs>
              <w:tab w:val="left" w:pos="880"/>
              <w:tab w:val="right" w:leader="dot" w:pos="9062"/>
            </w:tabs>
            <w:rPr>
              <w:rFonts w:eastAsiaTheme="minorEastAsia"/>
              <w:noProof/>
              <w:lang w:eastAsia="cs-CZ"/>
            </w:rPr>
          </w:pPr>
          <w:hyperlink w:anchor="_Toc78201865" w:history="1">
            <w:r w:rsidRPr="00EA5CFF">
              <w:rPr>
                <w:rStyle w:val="Hypertextovodkaz"/>
                <w:noProof/>
                <w:lang w:val="pl-PL"/>
              </w:rPr>
              <w:t>3.4.</w:t>
            </w:r>
            <w:r>
              <w:rPr>
                <w:rFonts w:eastAsiaTheme="minorEastAsia"/>
                <w:noProof/>
                <w:lang w:eastAsia="cs-CZ"/>
              </w:rPr>
              <w:tab/>
            </w:r>
            <w:r w:rsidRPr="00EA5CFF">
              <w:rPr>
                <w:rStyle w:val="Hypertextovodkaz"/>
                <w:noProof/>
                <w:lang w:val="pl-PL"/>
              </w:rPr>
              <w:t>Popis inovativních rysů strategie</w:t>
            </w:r>
            <w:r>
              <w:rPr>
                <w:noProof/>
                <w:webHidden/>
              </w:rPr>
              <w:tab/>
            </w:r>
            <w:r>
              <w:rPr>
                <w:noProof/>
                <w:webHidden/>
              </w:rPr>
              <w:fldChar w:fldCharType="begin"/>
            </w:r>
            <w:r>
              <w:rPr>
                <w:noProof/>
                <w:webHidden/>
              </w:rPr>
              <w:instrText xml:space="preserve"> PAGEREF _Toc78201865 \h </w:instrText>
            </w:r>
            <w:r>
              <w:rPr>
                <w:noProof/>
                <w:webHidden/>
              </w:rPr>
            </w:r>
            <w:r>
              <w:rPr>
                <w:noProof/>
                <w:webHidden/>
              </w:rPr>
              <w:fldChar w:fldCharType="separate"/>
            </w:r>
            <w:r>
              <w:rPr>
                <w:noProof/>
                <w:webHidden/>
              </w:rPr>
              <w:t>55</w:t>
            </w:r>
            <w:r>
              <w:rPr>
                <w:noProof/>
                <w:webHidden/>
              </w:rPr>
              <w:fldChar w:fldCharType="end"/>
            </w:r>
          </w:hyperlink>
        </w:p>
        <w:p w14:paraId="57343FA3" w14:textId="47658420" w:rsidR="00AC1794" w:rsidRDefault="00AC1794">
          <w:pPr>
            <w:pStyle w:val="Obsah1"/>
            <w:tabs>
              <w:tab w:val="right" w:leader="dot" w:pos="9062"/>
            </w:tabs>
            <w:rPr>
              <w:rFonts w:eastAsiaTheme="minorEastAsia"/>
              <w:noProof/>
              <w:lang w:eastAsia="cs-CZ"/>
            </w:rPr>
          </w:pPr>
          <w:hyperlink w:anchor="_Toc78201866" w:history="1">
            <w:r w:rsidRPr="00EA5CFF">
              <w:rPr>
                <w:rStyle w:val="Hypertextovodkaz"/>
                <w:noProof/>
              </w:rPr>
              <w:t>Financování a hodnocení výzkumu a vývoje</w:t>
            </w:r>
            <w:r>
              <w:rPr>
                <w:noProof/>
                <w:webHidden/>
              </w:rPr>
              <w:tab/>
            </w:r>
            <w:r>
              <w:rPr>
                <w:noProof/>
                <w:webHidden/>
              </w:rPr>
              <w:fldChar w:fldCharType="begin"/>
            </w:r>
            <w:r>
              <w:rPr>
                <w:noProof/>
                <w:webHidden/>
              </w:rPr>
              <w:instrText xml:space="preserve"> PAGEREF _Toc78201866 \h </w:instrText>
            </w:r>
            <w:r>
              <w:rPr>
                <w:noProof/>
                <w:webHidden/>
              </w:rPr>
            </w:r>
            <w:r>
              <w:rPr>
                <w:noProof/>
                <w:webHidden/>
              </w:rPr>
              <w:fldChar w:fldCharType="separate"/>
            </w:r>
            <w:r>
              <w:rPr>
                <w:noProof/>
                <w:webHidden/>
              </w:rPr>
              <w:t>55</w:t>
            </w:r>
            <w:r>
              <w:rPr>
                <w:noProof/>
                <w:webHidden/>
              </w:rPr>
              <w:fldChar w:fldCharType="end"/>
            </w:r>
          </w:hyperlink>
        </w:p>
        <w:p w14:paraId="0A7A2BEE" w14:textId="0D415CD9" w:rsidR="00AC1794" w:rsidRDefault="00AC1794">
          <w:pPr>
            <w:pStyle w:val="Obsah1"/>
            <w:tabs>
              <w:tab w:val="left" w:pos="440"/>
              <w:tab w:val="right" w:leader="dot" w:pos="9062"/>
            </w:tabs>
            <w:rPr>
              <w:rFonts w:eastAsiaTheme="minorEastAsia"/>
              <w:noProof/>
              <w:lang w:eastAsia="cs-CZ"/>
            </w:rPr>
          </w:pPr>
          <w:hyperlink w:anchor="_Toc78201868" w:history="1">
            <w:r w:rsidRPr="00EA5CFF">
              <w:rPr>
                <w:rStyle w:val="Hypertextovodkaz"/>
                <w:noProof/>
              </w:rPr>
              <w:t>2.</w:t>
            </w:r>
            <w:r>
              <w:rPr>
                <w:rFonts w:eastAsiaTheme="minorEastAsia"/>
                <w:noProof/>
                <w:lang w:eastAsia="cs-CZ"/>
              </w:rPr>
              <w:tab/>
            </w:r>
            <w:r w:rsidRPr="00EA5CFF">
              <w:rPr>
                <w:rStyle w:val="Hypertextovodkaz"/>
                <w:noProof/>
              </w:rPr>
              <w:t>Implementační část</w:t>
            </w:r>
            <w:r>
              <w:rPr>
                <w:noProof/>
                <w:webHidden/>
              </w:rPr>
              <w:tab/>
            </w:r>
            <w:r>
              <w:rPr>
                <w:noProof/>
                <w:webHidden/>
              </w:rPr>
              <w:fldChar w:fldCharType="begin"/>
            </w:r>
            <w:r>
              <w:rPr>
                <w:noProof/>
                <w:webHidden/>
              </w:rPr>
              <w:instrText xml:space="preserve"> PAGEREF _Toc78201868 \h </w:instrText>
            </w:r>
            <w:r>
              <w:rPr>
                <w:noProof/>
                <w:webHidden/>
              </w:rPr>
            </w:r>
            <w:r>
              <w:rPr>
                <w:noProof/>
                <w:webHidden/>
              </w:rPr>
              <w:fldChar w:fldCharType="separate"/>
            </w:r>
            <w:r>
              <w:rPr>
                <w:noProof/>
                <w:webHidden/>
              </w:rPr>
              <w:t>57</w:t>
            </w:r>
            <w:r>
              <w:rPr>
                <w:noProof/>
                <w:webHidden/>
              </w:rPr>
              <w:fldChar w:fldCharType="end"/>
            </w:r>
          </w:hyperlink>
        </w:p>
        <w:p w14:paraId="0BF40987" w14:textId="2BD01312" w:rsidR="00AC1794" w:rsidRDefault="00AC1794">
          <w:pPr>
            <w:pStyle w:val="Obsah2"/>
            <w:tabs>
              <w:tab w:val="left" w:pos="880"/>
              <w:tab w:val="right" w:leader="dot" w:pos="9062"/>
            </w:tabs>
            <w:rPr>
              <w:rFonts w:eastAsiaTheme="minorEastAsia"/>
              <w:noProof/>
              <w:lang w:eastAsia="cs-CZ"/>
            </w:rPr>
          </w:pPr>
          <w:hyperlink w:anchor="_Toc78201870" w:history="1">
            <w:r w:rsidRPr="00EA5CFF">
              <w:rPr>
                <w:rStyle w:val="Hypertextovodkaz"/>
                <w:noProof/>
              </w:rPr>
              <w:t>4.1.</w:t>
            </w:r>
            <w:r>
              <w:rPr>
                <w:rFonts w:eastAsiaTheme="minorEastAsia"/>
                <w:noProof/>
                <w:lang w:eastAsia="cs-CZ"/>
              </w:rPr>
              <w:tab/>
            </w:r>
            <w:r w:rsidRPr="00EA5CFF">
              <w:rPr>
                <w:rStyle w:val="Hypertextovodkaz"/>
                <w:noProof/>
              </w:rPr>
              <w:t>Popis řízení včetně řídicí a realizační struktury MAS</w:t>
            </w:r>
            <w:r>
              <w:rPr>
                <w:noProof/>
                <w:webHidden/>
              </w:rPr>
              <w:tab/>
            </w:r>
            <w:r>
              <w:rPr>
                <w:noProof/>
                <w:webHidden/>
              </w:rPr>
              <w:fldChar w:fldCharType="begin"/>
            </w:r>
            <w:r>
              <w:rPr>
                <w:noProof/>
                <w:webHidden/>
              </w:rPr>
              <w:instrText xml:space="preserve"> PAGEREF _Toc78201870 \h </w:instrText>
            </w:r>
            <w:r>
              <w:rPr>
                <w:noProof/>
                <w:webHidden/>
              </w:rPr>
            </w:r>
            <w:r>
              <w:rPr>
                <w:noProof/>
                <w:webHidden/>
              </w:rPr>
              <w:fldChar w:fldCharType="separate"/>
            </w:r>
            <w:r>
              <w:rPr>
                <w:noProof/>
                <w:webHidden/>
              </w:rPr>
              <w:t>57</w:t>
            </w:r>
            <w:r>
              <w:rPr>
                <w:noProof/>
                <w:webHidden/>
              </w:rPr>
              <w:fldChar w:fldCharType="end"/>
            </w:r>
          </w:hyperlink>
        </w:p>
        <w:p w14:paraId="2C1E3F22" w14:textId="22197FB2" w:rsidR="00AC1794" w:rsidRDefault="00AC1794">
          <w:pPr>
            <w:pStyle w:val="Obsah2"/>
            <w:tabs>
              <w:tab w:val="left" w:pos="880"/>
              <w:tab w:val="right" w:leader="dot" w:pos="9062"/>
            </w:tabs>
            <w:rPr>
              <w:rFonts w:eastAsiaTheme="minorEastAsia"/>
              <w:noProof/>
              <w:lang w:eastAsia="cs-CZ"/>
            </w:rPr>
          </w:pPr>
          <w:hyperlink w:anchor="_Toc78201871" w:history="1">
            <w:r w:rsidRPr="00EA5CFF">
              <w:rPr>
                <w:rStyle w:val="Hypertextovodkaz"/>
                <w:noProof/>
              </w:rPr>
              <w:t>4.2.</w:t>
            </w:r>
            <w:r>
              <w:rPr>
                <w:rFonts w:eastAsiaTheme="minorEastAsia"/>
                <w:noProof/>
                <w:lang w:eastAsia="cs-CZ"/>
              </w:rPr>
              <w:tab/>
            </w:r>
            <w:r w:rsidRPr="00EA5CFF">
              <w:rPr>
                <w:rStyle w:val="Hypertextovodkaz"/>
                <w:noProof/>
              </w:rPr>
              <w:t>Popis animačních aktivit</w:t>
            </w:r>
            <w:r>
              <w:rPr>
                <w:noProof/>
                <w:webHidden/>
              </w:rPr>
              <w:tab/>
            </w:r>
            <w:r>
              <w:rPr>
                <w:noProof/>
                <w:webHidden/>
              </w:rPr>
              <w:fldChar w:fldCharType="begin"/>
            </w:r>
            <w:r>
              <w:rPr>
                <w:noProof/>
                <w:webHidden/>
              </w:rPr>
              <w:instrText xml:space="preserve"> PAGEREF _Toc78201871 \h </w:instrText>
            </w:r>
            <w:r>
              <w:rPr>
                <w:noProof/>
                <w:webHidden/>
              </w:rPr>
            </w:r>
            <w:r>
              <w:rPr>
                <w:noProof/>
                <w:webHidden/>
              </w:rPr>
              <w:fldChar w:fldCharType="separate"/>
            </w:r>
            <w:r>
              <w:rPr>
                <w:noProof/>
                <w:webHidden/>
              </w:rPr>
              <w:t>58</w:t>
            </w:r>
            <w:r>
              <w:rPr>
                <w:noProof/>
                <w:webHidden/>
              </w:rPr>
              <w:fldChar w:fldCharType="end"/>
            </w:r>
          </w:hyperlink>
        </w:p>
        <w:p w14:paraId="1F68D2F2" w14:textId="4F8EF4FF" w:rsidR="00AC1794" w:rsidRDefault="00AC1794">
          <w:pPr>
            <w:pStyle w:val="Obsah2"/>
            <w:tabs>
              <w:tab w:val="left" w:pos="880"/>
              <w:tab w:val="right" w:leader="dot" w:pos="9062"/>
            </w:tabs>
            <w:rPr>
              <w:rFonts w:eastAsiaTheme="minorEastAsia"/>
              <w:noProof/>
              <w:lang w:eastAsia="cs-CZ"/>
            </w:rPr>
          </w:pPr>
          <w:hyperlink w:anchor="_Toc78201872" w:history="1">
            <w:r w:rsidRPr="00EA5CFF">
              <w:rPr>
                <w:rStyle w:val="Hypertextovodkaz"/>
                <w:noProof/>
              </w:rPr>
              <w:t>4.3.</w:t>
            </w:r>
            <w:r>
              <w:rPr>
                <w:rFonts w:eastAsiaTheme="minorEastAsia"/>
                <w:noProof/>
                <w:lang w:eastAsia="cs-CZ"/>
              </w:rPr>
              <w:tab/>
            </w:r>
            <w:r w:rsidRPr="00EA5CFF">
              <w:rPr>
                <w:rStyle w:val="Hypertextovodkaz"/>
                <w:noProof/>
              </w:rPr>
              <w:t>Popis monitoringu a evaluace strategie</w:t>
            </w:r>
            <w:r>
              <w:rPr>
                <w:noProof/>
                <w:webHidden/>
              </w:rPr>
              <w:tab/>
            </w:r>
            <w:r>
              <w:rPr>
                <w:noProof/>
                <w:webHidden/>
              </w:rPr>
              <w:fldChar w:fldCharType="begin"/>
            </w:r>
            <w:r>
              <w:rPr>
                <w:noProof/>
                <w:webHidden/>
              </w:rPr>
              <w:instrText xml:space="preserve"> PAGEREF _Toc78201872 \h </w:instrText>
            </w:r>
            <w:r>
              <w:rPr>
                <w:noProof/>
                <w:webHidden/>
              </w:rPr>
            </w:r>
            <w:r>
              <w:rPr>
                <w:noProof/>
                <w:webHidden/>
              </w:rPr>
              <w:fldChar w:fldCharType="separate"/>
            </w:r>
            <w:r>
              <w:rPr>
                <w:noProof/>
                <w:webHidden/>
              </w:rPr>
              <w:t>60</w:t>
            </w:r>
            <w:r>
              <w:rPr>
                <w:noProof/>
                <w:webHidden/>
              </w:rPr>
              <w:fldChar w:fldCharType="end"/>
            </w:r>
          </w:hyperlink>
        </w:p>
        <w:p w14:paraId="13714E5B" w14:textId="4AD53EAA" w:rsidR="00AC1794" w:rsidRDefault="00AC1794">
          <w:pPr>
            <w:pStyle w:val="Obsah3"/>
            <w:rPr>
              <w:rFonts w:eastAsiaTheme="minorEastAsia"/>
              <w:noProof/>
              <w:lang w:eastAsia="cs-CZ"/>
            </w:rPr>
          </w:pPr>
          <w:hyperlink w:anchor="_Toc78201873" w:history="1">
            <w:r w:rsidRPr="00EA5CFF">
              <w:rPr>
                <w:rStyle w:val="Hypertextovodkaz"/>
                <w:noProof/>
              </w:rPr>
              <w:t>4.3.1.</w:t>
            </w:r>
            <w:r>
              <w:rPr>
                <w:rFonts w:eastAsiaTheme="minorEastAsia"/>
                <w:noProof/>
                <w:lang w:eastAsia="cs-CZ"/>
              </w:rPr>
              <w:tab/>
            </w:r>
            <w:r w:rsidRPr="00EA5CFF">
              <w:rPr>
                <w:rStyle w:val="Hypertextovodkaz"/>
                <w:noProof/>
              </w:rPr>
              <w:t>Indikátory na úrovni strategických cílů Strategického rámce SCLLD</w:t>
            </w:r>
            <w:r>
              <w:rPr>
                <w:noProof/>
                <w:webHidden/>
              </w:rPr>
              <w:tab/>
            </w:r>
            <w:r>
              <w:rPr>
                <w:noProof/>
                <w:webHidden/>
              </w:rPr>
              <w:fldChar w:fldCharType="begin"/>
            </w:r>
            <w:r>
              <w:rPr>
                <w:noProof/>
                <w:webHidden/>
              </w:rPr>
              <w:instrText xml:space="preserve"> PAGEREF _Toc78201873 \h </w:instrText>
            </w:r>
            <w:r>
              <w:rPr>
                <w:noProof/>
                <w:webHidden/>
              </w:rPr>
            </w:r>
            <w:r>
              <w:rPr>
                <w:noProof/>
                <w:webHidden/>
              </w:rPr>
              <w:fldChar w:fldCharType="separate"/>
            </w:r>
            <w:r>
              <w:rPr>
                <w:noProof/>
                <w:webHidden/>
              </w:rPr>
              <w:t>60</w:t>
            </w:r>
            <w:r>
              <w:rPr>
                <w:noProof/>
                <w:webHidden/>
              </w:rPr>
              <w:fldChar w:fldCharType="end"/>
            </w:r>
          </w:hyperlink>
        </w:p>
        <w:p w14:paraId="7CD7B4A0" w14:textId="7A599C6F" w:rsidR="00AC1794" w:rsidRDefault="00AC1794">
          <w:pPr>
            <w:pStyle w:val="Obsah1"/>
            <w:tabs>
              <w:tab w:val="left" w:pos="440"/>
              <w:tab w:val="right" w:leader="dot" w:pos="9062"/>
            </w:tabs>
            <w:rPr>
              <w:rFonts w:eastAsiaTheme="minorEastAsia"/>
              <w:noProof/>
              <w:lang w:eastAsia="cs-CZ"/>
            </w:rPr>
          </w:pPr>
          <w:hyperlink w:anchor="_Toc78201874" w:history="1">
            <w:r w:rsidRPr="00EA5CFF">
              <w:rPr>
                <w:rStyle w:val="Hypertextovodkaz"/>
                <w:noProof/>
              </w:rPr>
              <w:t>3.</w:t>
            </w:r>
            <w:r>
              <w:rPr>
                <w:rFonts w:eastAsiaTheme="minorEastAsia"/>
                <w:noProof/>
                <w:lang w:eastAsia="cs-CZ"/>
              </w:rPr>
              <w:tab/>
            </w:r>
            <w:r w:rsidRPr="00EA5CFF">
              <w:rPr>
                <w:rStyle w:val="Hypertextovodkaz"/>
                <w:noProof/>
              </w:rPr>
              <w:t>Povinná příloha – Čestné prohlášení</w:t>
            </w:r>
            <w:r>
              <w:rPr>
                <w:noProof/>
                <w:webHidden/>
              </w:rPr>
              <w:tab/>
            </w:r>
            <w:r>
              <w:rPr>
                <w:noProof/>
                <w:webHidden/>
              </w:rPr>
              <w:fldChar w:fldCharType="begin"/>
            </w:r>
            <w:r>
              <w:rPr>
                <w:noProof/>
                <w:webHidden/>
              </w:rPr>
              <w:instrText xml:space="preserve"> PAGEREF _Toc78201874 \h </w:instrText>
            </w:r>
            <w:r>
              <w:rPr>
                <w:noProof/>
                <w:webHidden/>
              </w:rPr>
            </w:r>
            <w:r>
              <w:rPr>
                <w:noProof/>
                <w:webHidden/>
              </w:rPr>
              <w:fldChar w:fldCharType="separate"/>
            </w:r>
            <w:r>
              <w:rPr>
                <w:noProof/>
                <w:webHidden/>
              </w:rPr>
              <w:t>61</w:t>
            </w:r>
            <w:r>
              <w:rPr>
                <w:noProof/>
                <w:webHidden/>
              </w:rPr>
              <w:fldChar w:fldCharType="end"/>
            </w:r>
          </w:hyperlink>
        </w:p>
        <w:p w14:paraId="043C9C9F" w14:textId="77777777" w:rsidR="00895BD3" w:rsidRDefault="004A5B4B">
          <w:r>
            <w:fldChar w:fldCharType="end"/>
          </w:r>
        </w:p>
      </w:sdtContent>
    </w:sdt>
    <w:p w14:paraId="24513CC1" w14:textId="77777777" w:rsidR="00E158EF" w:rsidRDefault="00E158EF">
      <w:pPr>
        <w:spacing w:after="200" w:line="276" w:lineRule="auto"/>
        <w:jc w:val="left"/>
        <w:rPr>
          <w:rFonts w:asciiTheme="majorHAnsi" w:eastAsiaTheme="majorEastAsia" w:hAnsiTheme="majorHAnsi" w:cstheme="majorBidi"/>
          <w:b/>
          <w:bCs/>
          <w:color w:val="365F91" w:themeColor="accent1" w:themeShade="BF"/>
          <w:sz w:val="28"/>
          <w:szCs w:val="28"/>
        </w:rPr>
      </w:pPr>
      <w:r>
        <w:br w:type="page"/>
      </w:r>
    </w:p>
    <w:p w14:paraId="5B948C68" w14:textId="77777777" w:rsidR="00E158EF" w:rsidRDefault="00E158EF">
      <w:pPr>
        <w:pStyle w:val="Seznamobrzk"/>
        <w:tabs>
          <w:tab w:val="right" w:leader="dot" w:pos="9062"/>
        </w:tabs>
        <w:rPr>
          <w:b/>
        </w:rPr>
      </w:pPr>
      <w:r>
        <w:rPr>
          <w:b/>
        </w:rPr>
        <w:lastRenderedPageBreak/>
        <w:t>Seznam tabulek</w:t>
      </w:r>
    </w:p>
    <w:p w14:paraId="6CDB58E1" w14:textId="77777777" w:rsidR="00E158EF" w:rsidRPr="00E158EF" w:rsidRDefault="00E158EF" w:rsidP="00E158EF"/>
    <w:p w14:paraId="47CBA715" w14:textId="5AF65606" w:rsidR="00AC1794" w:rsidRDefault="004A5B4B">
      <w:pPr>
        <w:pStyle w:val="Seznamobrzk"/>
        <w:tabs>
          <w:tab w:val="right" w:leader="dot" w:pos="9062"/>
        </w:tabs>
        <w:rPr>
          <w:rFonts w:eastAsiaTheme="minorEastAsia"/>
          <w:noProof/>
          <w:lang w:eastAsia="cs-CZ"/>
        </w:rPr>
      </w:pPr>
      <w:r>
        <w:fldChar w:fldCharType="begin"/>
      </w:r>
      <w:r w:rsidR="00E158EF">
        <w:instrText xml:space="preserve"> TOC \h \z \c "Tabulka" </w:instrText>
      </w:r>
      <w:r>
        <w:fldChar w:fldCharType="separate"/>
      </w:r>
      <w:hyperlink w:anchor="_Toc78201920" w:history="1">
        <w:r w:rsidR="00AC1794" w:rsidRPr="0067487F">
          <w:rPr>
            <w:rStyle w:val="Hypertextovodkaz"/>
            <w:noProof/>
          </w:rPr>
          <w:t>Tabulka 1 Seznam obcí, ve kterých bude realizována strategie MAS Sdružení Západní Krušnohoří, z.s.</w:t>
        </w:r>
        <w:r w:rsidR="00AC1794">
          <w:rPr>
            <w:noProof/>
            <w:webHidden/>
          </w:rPr>
          <w:tab/>
        </w:r>
        <w:r w:rsidR="00AC1794">
          <w:rPr>
            <w:noProof/>
            <w:webHidden/>
          </w:rPr>
          <w:fldChar w:fldCharType="begin"/>
        </w:r>
        <w:r w:rsidR="00AC1794">
          <w:rPr>
            <w:noProof/>
            <w:webHidden/>
          </w:rPr>
          <w:instrText xml:space="preserve"> PAGEREF _Toc78201920 \h </w:instrText>
        </w:r>
        <w:r w:rsidR="00AC1794">
          <w:rPr>
            <w:noProof/>
            <w:webHidden/>
          </w:rPr>
        </w:r>
        <w:r w:rsidR="00AC1794">
          <w:rPr>
            <w:noProof/>
            <w:webHidden/>
          </w:rPr>
          <w:fldChar w:fldCharType="separate"/>
        </w:r>
        <w:r w:rsidR="00AC1794">
          <w:rPr>
            <w:noProof/>
            <w:webHidden/>
          </w:rPr>
          <w:t>4</w:t>
        </w:r>
        <w:r w:rsidR="00AC1794">
          <w:rPr>
            <w:noProof/>
            <w:webHidden/>
          </w:rPr>
          <w:fldChar w:fldCharType="end"/>
        </w:r>
      </w:hyperlink>
    </w:p>
    <w:p w14:paraId="6AD59E1A" w14:textId="7069F0AD" w:rsidR="00AC1794" w:rsidRDefault="00AC1794">
      <w:pPr>
        <w:pStyle w:val="Seznamobrzk"/>
        <w:tabs>
          <w:tab w:val="right" w:leader="dot" w:pos="9062"/>
        </w:tabs>
        <w:rPr>
          <w:rFonts w:eastAsiaTheme="minorEastAsia"/>
          <w:noProof/>
          <w:lang w:eastAsia="cs-CZ"/>
        </w:rPr>
      </w:pPr>
      <w:hyperlink w:anchor="_Toc78201921" w:history="1">
        <w:r w:rsidRPr="0067487F">
          <w:rPr>
            <w:rStyle w:val="Hypertextovodkaz"/>
            <w:noProof/>
          </w:rPr>
          <w:t>Tabulka 2 - Vzdělanostní struktura podle údajů ČSÚ ze sčítání lidu, domů a bytů v roce 2011 (23.6.2011)</w:t>
        </w:r>
        <w:r>
          <w:rPr>
            <w:noProof/>
            <w:webHidden/>
          </w:rPr>
          <w:tab/>
        </w:r>
        <w:r>
          <w:rPr>
            <w:noProof/>
            <w:webHidden/>
          </w:rPr>
          <w:fldChar w:fldCharType="begin"/>
        </w:r>
        <w:r>
          <w:rPr>
            <w:noProof/>
            <w:webHidden/>
          </w:rPr>
          <w:instrText xml:space="preserve"> PAGEREF _Toc78201921 \h </w:instrText>
        </w:r>
        <w:r>
          <w:rPr>
            <w:noProof/>
            <w:webHidden/>
          </w:rPr>
        </w:r>
        <w:r>
          <w:rPr>
            <w:noProof/>
            <w:webHidden/>
          </w:rPr>
          <w:fldChar w:fldCharType="separate"/>
        </w:r>
        <w:r>
          <w:rPr>
            <w:noProof/>
            <w:webHidden/>
          </w:rPr>
          <w:t>8</w:t>
        </w:r>
        <w:r>
          <w:rPr>
            <w:noProof/>
            <w:webHidden/>
          </w:rPr>
          <w:fldChar w:fldCharType="end"/>
        </w:r>
      </w:hyperlink>
    </w:p>
    <w:p w14:paraId="201F449B" w14:textId="5123DCBD" w:rsidR="00AC1794" w:rsidRDefault="00AC1794">
      <w:pPr>
        <w:pStyle w:val="Seznamobrzk"/>
        <w:tabs>
          <w:tab w:val="right" w:leader="dot" w:pos="9062"/>
        </w:tabs>
        <w:rPr>
          <w:rFonts w:eastAsiaTheme="minorEastAsia"/>
          <w:noProof/>
          <w:lang w:eastAsia="cs-CZ"/>
        </w:rPr>
      </w:pPr>
      <w:hyperlink w:anchor="_Toc78201922" w:history="1">
        <w:r w:rsidRPr="0067487F">
          <w:rPr>
            <w:rStyle w:val="Hypertextovodkaz"/>
            <w:noProof/>
          </w:rPr>
          <w:t>Tabulka 3 Zapojení komunity do tvorby strategie</w:t>
        </w:r>
        <w:r>
          <w:rPr>
            <w:noProof/>
            <w:webHidden/>
          </w:rPr>
          <w:tab/>
        </w:r>
        <w:r>
          <w:rPr>
            <w:noProof/>
            <w:webHidden/>
          </w:rPr>
          <w:fldChar w:fldCharType="begin"/>
        </w:r>
        <w:r>
          <w:rPr>
            <w:noProof/>
            <w:webHidden/>
          </w:rPr>
          <w:instrText xml:space="preserve"> PAGEREF _Toc78201922 \h </w:instrText>
        </w:r>
        <w:r>
          <w:rPr>
            <w:noProof/>
            <w:webHidden/>
          </w:rPr>
        </w:r>
        <w:r>
          <w:rPr>
            <w:noProof/>
            <w:webHidden/>
          </w:rPr>
          <w:fldChar w:fldCharType="separate"/>
        </w:r>
        <w:r>
          <w:rPr>
            <w:noProof/>
            <w:webHidden/>
          </w:rPr>
          <w:t>12</w:t>
        </w:r>
        <w:r>
          <w:rPr>
            <w:noProof/>
            <w:webHidden/>
          </w:rPr>
          <w:fldChar w:fldCharType="end"/>
        </w:r>
      </w:hyperlink>
    </w:p>
    <w:p w14:paraId="6A97BD35" w14:textId="2321CCB9" w:rsidR="00AC1794" w:rsidRDefault="00AC1794">
      <w:pPr>
        <w:pStyle w:val="Seznamobrzk"/>
        <w:tabs>
          <w:tab w:val="right" w:leader="dot" w:pos="9062"/>
        </w:tabs>
        <w:rPr>
          <w:rFonts w:eastAsiaTheme="minorEastAsia"/>
          <w:noProof/>
          <w:lang w:eastAsia="cs-CZ"/>
        </w:rPr>
      </w:pPr>
      <w:hyperlink w:anchor="_Toc78201923" w:history="1">
        <w:r w:rsidRPr="0067487F">
          <w:rPr>
            <w:rStyle w:val="Hypertextovodkaz"/>
            <w:noProof/>
          </w:rPr>
          <w:t>Tabulka 4 - Analýza rozvojových potřeb</w:t>
        </w:r>
        <w:r>
          <w:rPr>
            <w:noProof/>
            <w:webHidden/>
          </w:rPr>
          <w:tab/>
        </w:r>
        <w:r>
          <w:rPr>
            <w:noProof/>
            <w:webHidden/>
          </w:rPr>
          <w:fldChar w:fldCharType="begin"/>
        </w:r>
        <w:r>
          <w:rPr>
            <w:noProof/>
            <w:webHidden/>
          </w:rPr>
          <w:instrText xml:space="preserve"> PAGEREF _Toc78201923 \h </w:instrText>
        </w:r>
        <w:r>
          <w:rPr>
            <w:noProof/>
            <w:webHidden/>
          </w:rPr>
        </w:r>
        <w:r>
          <w:rPr>
            <w:noProof/>
            <w:webHidden/>
          </w:rPr>
          <w:fldChar w:fldCharType="separate"/>
        </w:r>
        <w:r>
          <w:rPr>
            <w:noProof/>
            <w:webHidden/>
          </w:rPr>
          <w:t>22</w:t>
        </w:r>
        <w:r>
          <w:rPr>
            <w:noProof/>
            <w:webHidden/>
          </w:rPr>
          <w:fldChar w:fldCharType="end"/>
        </w:r>
      </w:hyperlink>
    </w:p>
    <w:p w14:paraId="5A427E5B" w14:textId="3E350DC2" w:rsidR="00AC1794" w:rsidRDefault="00AC1794">
      <w:pPr>
        <w:pStyle w:val="Seznamobrzk"/>
        <w:tabs>
          <w:tab w:val="right" w:leader="dot" w:pos="9062"/>
        </w:tabs>
        <w:rPr>
          <w:rFonts w:eastAsiaTheme="minorEastAsia"/>
          <w:noProof/>
          <w:lang w:eastAsia="cs-CZ"/>
        </w:rPr>
      </w:pPr>
      <w:hyperlink w:anchor="_Toc78201924" w:history="1">
        <w:r w:rsidRPr="0067487F">
          <w:rPr>
            <w:rStyle w:val="Hypertextovodkaz"/>
            <w:noProof/>
          </w:rPr>
          <w:t>Tabulka 5 - Schéma hierarchie cílů a opatření SCLLD</w:t>
        </w:r>
        <w:r>
          <w:rPr>
            <w:noProof/>
            <w:webHidden/>
          </w:rPr>
          <w:tab/>
        </w:r>
        <w:r>
          <w:rPr>
            <w:noProof/>
            <w:webHidden/>
          </w:rPr>
          <w:fldChar w:fldCharType="begin"/>
        </w:r>
        <w:r>
          <w:rPr>
            <w:noProof/>
            <w:webHidden/>
          </w:rPr>
          <w:instrText xml:space="preserve"> PAGEREF _Toc78201924 \h </w:instrText>
        </w:r>
        <w:r>
          <w:rPr>
            <w:noProof/>
            <w:webHidden/>
          </w:rPr>
        </w:r>
        <w:r>
          <w:rPr>
            <w:noProof/>
            <w:webHidden/>
          </w:rPr>
          <w:fldChar w:fldCharType="separate"/>
        </w:r>
        <w:r>
          <w:rPr>
            <w:noProof/>
            <w:webHidden/>
          </w:rPr>
          <w:t>34</w:t>
        </w:r>
        <w:r>
          <w:rPr>
            <w:noProof/>
            <w:webHidden/>
          </w:rPr>
          <w:fldChar w:fldCharType="end"/>
        </w:r>
      </w:hyperlink>
    </w:p>
    <w:p w14:paraId="43F65CAC" w14:textId="7D4E82D8" w:rsidR="00AC1794" w:rsidRDefault="00AC1794">
      <w:pPr>
        <w:pStyle w:val="Seznamobrzk"/>
        <w:tabs>
          <w:tab w:val="right" w:leader="dot" w:pos="9062"/>
        </w:tabs>
        <w:rPr>
          <w:rFonts w:eastAsiaTheme="minorEastAsia"/>
          <w:noProof/>
          <w:lang w:eastAsia="cs-CZ"/>
        </w:rPr>
      </w:pPr>
      <w:hyperlink w:anchor="_Toc78201925" w:history="1">
        <w:r w:rsidRPr="0067487F">
          <w:rPr>
            <w:rStyle w:val="Hypertextovodkaz"/>
            <w:noProof/>
          </w:rPr>
          <w:t>Tabulka 6 Naplňování SRR ČR 21+ prostřednictvím opatření Strategického rámce SCLLD</w:t>
        </w:r>
        <w:r>
          <w:rPr>
            <w:noProof/>
            <w:webHidden/>
          </w:rPr>
          <w:tab/>
        </w:r>
        <w:r>
          <w:rPr>
            <w:noProof/>
            <w:webHidden/>
          </w:rPr>
          <w:fldChar w:fldCharType="begin"/>
        </w:r>
        <w:r>
          <w:rPr>
            <w:noProof/>
            <w:webHidden/>
          </w:rPr>
          <w:instrText xml:space="preserve"> PAGEREF _Toc78201925 \h </w:instrText>
        </w:r>
        <w:r>
          <w:rPr>
            <w:noProof/>
            <w:webHidden/>
          </w:rPr>
        </w:r>
        <w:r>
          <w:rPr>
            <w:noProof/>
            <w:webHidden/>
          </w:rPr>
          <w:fldChar w:fldCharType="separate"/>
        </w:r>
        <w:r>
          <w:rPr>
            <w:noProof/>
            <w:webHidden/>
          </w:rPr>
          <w:t>43</w:t>
        </w:r>
        <w:r>
          <w:rPr>
            <w:noProof/>
            <w:webHidden/>
          </w:rPr>
          <w:fldChar w:fldCharType="end"/>
        </w:r>
      </w:hyperlink>
    </w:p>
    <w:p w14:paraId="5D4E16BD" w14:textId="7E997297" w:rsidR="00AC1794" w:rsidRDefault="00AC1794">
      <w:pPr>
        <w:pStyle w:val="Seznamobrzk"/>
        <w:tabs>
          <w:tab w:val="right" w:leader="dot" w:pos="9062"/>
        </w:tabs>
        <w:rPr>
          <w:rFonts w:eastAsiaTheme="minorEastAsia"/>
          <w:noProof/>
          <w:lang w:eastAsia="cs-CZ"/>
        </w:rPr>
      </w:pPr>
      <w:hyperlink w:anchor="_Toc78201926" w:history="1">
        <w:r w:rsidRPr="0067487F">
          <w:rPr>
            <w:rStyle w:val="Hypertextovodkaz"/>
            <w:noProof/>
          </w:rPr>
          <w:t>Tabulka 7 Matice integrovaných rysů SCLLD MAS Sdružení Západní Krušnohoří, z.s.pro období 2021+</w:t>
        </w:r>
        <w:r>
          <w:rPr>
            <w:noProof/>
            <w:webHidden/>
          </w:rPr>
          <w:tab/>
        </w:r>
        <w:r>
          <w:rPr>
            <w:noProof/>
            <w:webHidden/>
          </w:rPr>
          <w:fldChar w:fldCharType="begin"/>
        </w:r>
        <w:r>
          <w:rPr>
            <w:noProof/>
            <w:webHidden/>
          </w:rPr>
          <w:instrText xml:space="preserve"> PAGEREF _Toc78201926 \h </w:instrText>
        </w:r>
        <w:r>
          <w:rPr>
            <w:noProof/>
            <w:webHidden/>
          </w:rPr>
        </w:r>
        <w:r>
          <w:rPr>
            <w:noProof/>
            <w:webHidden/>
          </w:rPr>
          <w:fldChar w:fldCharType="separate"/>
        </w:r>
        <w:r>
          <w:rPr>
            <w:noProof/>
            <w:webHidden/>
          </w:rPr>
          <w:t>47</w:t>
        </w:r>
        <w:r>
          <w:rPr>
            <w:noProof/>
            <w:webHidden/>
          </w:rPr>
          <w:fldChar w:fldCharType="end"/>
        </w:r>
      </w:hyperlink>
    </w:p>
    <w:p w14:paraId="17CB2BDA" w14:textId="282C6DD8" w:rsidR="00AC1794" w:rsidRDefault="00AC1794">
      <w:pPr>
        <w:pStyle w:val="Seznamobrzk"/>
        <w:tabs>
          <w:tab w:val="right" w:leader="dot" w:pos="9062"/>
        </w:tabs>
        <w:rPr>
          <w:rFonts w:eastAsiaTheme="minorEastAsia"/>
          <w:noProof/>
          <w:lang w:eastAsia="cs-CZ"/>
        </w:rPr>
      </w:pPr>
      <w:hyperlink w:anchor="_Toc78201927" w:history="1">
        <w:r w:rsidRPr="0067487F">
          <w:rPr>
            <w:rStyle w:val="Hypertextovodkaz"/>
            <w:noProof/>
          </w:rPr>
          <w:t>Tabulka 8 - popis integrovaných rysů strategie</w:t>
        </w:r>
        <w:r>
          <w:rPr>
            <w:noProof/>
            <w:webHidden/>
          </w:rPr>
          <w:tab/>
        </w:r>
        <w:r>
          <w:rPr>
            <w:noProof/>
            <w:webHidden/>
          </w:rPr>
          <w:fldChar w:fldCharType="begin"/>
        </w:r>
        <w:r>
          <w:rPr>
            <w:noProof/>
            <w:webHidden/>
          </w:rPr>
          <w:instrText xml:space="preserve"> PAGEREF _Toc78201927 \h </w:instrText>
        </w:r>
        <w:r>
          <w:rPr>
            <w:noProof/>
            <w:webHidden/>
          </w:rPr>
        </w:r>
        <w:r>
          <w:rPr>
            <w:noProof/>
            <w:webHidden/>
          </w:rPr>
          <w:fldChar w:fldCharType="separate"/>
        </w:r>
        <w:r>
          <w:rPr>
            <w:noProof/>
            <w:webHidden/>
          </w:rPr>
          <w:t>48</w:t>
        </w:r>
        <w:r>
          <w:rPr>
            <w:noProof/>
            <w:webHidden/>
          </w:rPr>
          <w:fldChar w:fldCharType="end"/>
        </w:r>
      </w:hyperlink>
    </w:p>
    <w:p w14:paraId="685DFFD8" w14:textId="30451C5B" w:rsidR="00AC1794" w:rsidRDefault="00AC1794">
      <w:pPr>
        <w:pStyle w:val="Seznamobrzk"/>
        <w:tabs>
          <w:tab w:val="right" w:leader="dot" w:pos="9062"/>
        </w:tabs>
        <w:rPr>
          <w:rFonts w:eastAsiaTheme="minorEastAsia"/>
          <w:noProof/>
          <w:lang w:eastAsia="cs-CZ"/>
        </w:rPr>
      </w:pPr>
      <w:hyperlink w:anchor="_Toc78201928" w:history="1">
        <w:r w:rsidRPr="0067487F">
          <w:rPr>
            <w:rStyle w:val="Hypertextovodkaz"/>
            <w:noProof/>
          </w:rPr>
          <w:t>Tabulka 9 Vazba opatření Strategického rámce SCLLD na Inovační strategii České republiky 2019</w:t>
        </w:r>
        <w:r w:rsidRPr="0067487F">
          <w:rPr>
            <w:rStyle w:val="Hypertextovodkaz"/>
            <w:rFonts w:cstheme="minorHAnsi"/>
            <w:noProof/>
          </w:rPr>
          <w:t>–</w:t>
        </w:r>
        <w:r w:rsidRPr="0067487F">
          <w:rPr>
            <w:rStyle w:val="Hypertextovodkaz"/>
            <w:noProof/>
          </w:rPr>
          <w:t>2030</w:t>
        </w:r>
        <w:r>
          <w:rPr>
            <w:noProof/>
            <w:webHidden/>
          </w:rPr>
          <w:tab/>
        </w:r>
        <w:r>
          <w:rPr>
            <w:noProof/>
            <w:webHidden/>
          </w:rPr>
          <w:fldChar w:fldCharType="begin"/>
        </w:r>
        <w:r>
          <w:rPr>
            <w:noProof/>
            <w:webHidden/>
          </w:rPr>
          <w:instrText xml:space="preserve"> PAGEREF _Toc78201928 \h </w:instrText>
        </w:r>
        <w:r>
          <w:rPr>
            <w:noProof/>
            <w:webHidden/>
          </w:rPr>
        </w:r>
        <w:r>
          <w:rPr>
            <w:noProof/>
            <w:webHidden/>
          </w:rPr>
          <w:fldChar w:fldCharType="separate"/>
        </w:r>
        <w:r>
          <w:rPr>
            <w:noProof/>
            <w:webHidden/>
          </w:rPr>
          <w:t>55</w:t>
        </w:r>
        <w:r>
          <w:rPr>
            <w:noProof/>
            <w:webHidden/>
          </w:rPr>
          <w:fldChar w:fldCharType="end"/>
        </w:r>
      </w:hyperlink>
    </w:p>
    <w:p w14:paraId="792CDD67" w14:textId="017FBC7A" w:rsidR="00AC1794" w:rsidRDefault="00AC1794">
      <w:pPr>
        <w:pStyle w:val="Seznamobrzk"/>
        <w:tabs>
          <w:tab w:val="right" w:leader="dot" w:pos="9062"/>
        </w:tabs>
        <w:rPr>
          <w:rFonts w:eastAsiaTheme="minorEastAsia"/>
          <w:noProof/>
          <w:lang w:eastAsia="cs-CZ"/>
        </w:rPr>
      </w:pPr>
      <w:hyperlink w:anchor="_Toc78201929" w:history="1">
        <w:r w:rsidRPr="0067487F">
          <w:rPr>
            <w:rStyle w:val="Hypertextovodkaz"/>
            <w:noProof/>
          </w:rPr>
          <w:t>Tabulka 10 Indikátory na úrovni strategických cílů SCLLD</w:t>
        </w:r>
        <w:r>
          <w:rPr>
            <w:noProof/>
            <w:webHidden/>
          </w:rPr>
          <w:tab/>
        </w:r>
        <w:r>
          <w:rPr>
            <w:noProof/>
            <w:webHidden/>
          </w:rPr>
          <w:fldChar w:fldCharType="begin"/>
        </w:r>
        <w:r>
          <w:rPr>
            <w:noProof/>
            <w:webHidden/>
          </w:rPr>
          <w:instrText xml:space="preserve"> PAGEREF _Toc78201929 \h </w:instrText>
        </w:r>
        <w:r>
          <w:rPr>
            <w:noProof/>
            <w:webHidden/>
          </w:rPr>
        </w:r>
        <w:r>
          <w:rPr>
            <w:noProof/>
            <w:webHidden/>
          </w:rPr>
          <w:fldChar w:fldCharType="separate"/>
        </w:r>
        <w:r>
          <w:rPr>
            <w:noProof/>
            <w:webHidden/>
          </w:rPr>
          <w:t>60</w:t>
        </w:r>
        <w:r>
          <w:rPr>
            <w:noProof/>
            <w:webHidden/>
          </w:rPr>
          <w:fldChar w:fldCharType="end"/>
        </w:r>
      </w:hyperlink>
    </w:p>
    <w:p w14:paraId="1910A7B4" w14:textId="4936B3C0" w:rsidR="00E158EF" w:rsidRDefault="004A5B4B">
      <w:pPr>
        <w:spacing w:after="200" w:line="276" w:lineRule="auto"/>
        <w:jc w:val="left"/>
      </w:pPr>
      <w:r>
        <w:fldChar w:fldCharType="end"/>
      </w:r>
    </w:p>
    <w:p w14:paraId="2EFE5ED6" w14:textId="77777777" w:rsidR="00E158EF" w:rsidRPr="00E158EF" w:rsidRDefault="00E158EF">
      <w:pPr>
        <w:spacing w:after="200" w:line="276" w:lineRule="auto"/>
        <w:jc w:val="left"/>
        <w:rPr>
          <w:b/>
        </w:rPr>
      </w:pPr>
      <w:r>
        <w:rPr>
          <w:b/>
        </w:rPr>
        <w:t>Seznam obrázků</w:t>
      </w:r>
    </w:p>
    <w:p w14:paraId="2D328556" w14:textId="2C0C2E70" w:rsidR="00AC1794" w:rsidRDefault="004A5B4B">
      <w:pPr>
        <w:pStyle w:val="Seznamobrzk"/>
        <w:tabs>
          <w:tab w:val="right" w:leader="dot" w:pos="9062"/>
        </w:tabs>
        <w:rPr>
          <w:rFonts w:eastAsiaTheme="minorEastAsia"/>
          <w:noProof/>
          <w:lang w:eastAsia="cs-CZ"/>
        </w:rPr>
      </w:pPr>
      <w:r>
        <w:fldChar w:fldCharType="begin"/>
      </w:r>
      <w:r w:rsidR="00E158EF">
        <w:instrText xml:space="preserve"> TOC \h \z \c "Obrázek" </w:instrText>
      </w:r>
      <w:r>
        <w:fldChar w:fldCharType="separate"/>
      </w:r>
      <w:hyperlink w:anchor="_Toc78201967" w:history="1">
        <w:r w:rsidR="00AC1794" w:rsidRPr="00374AE5">
          <w:rPr>
            <w:rStyle w:val="Hypertextovodkaz"/>
            <w:noProof/>
          </w:rPr>
          <w:t>Obrázek 1 - Nezaměstnanost v Ústeckém kraji k 31.5.2021</w:t>
        </w:r>
        <w:r w:rsidR="00AC1794">
          <w:rPr>
            <w:noProof/>
            <w:webHidden/>
          </w:rPr>
          <w:tab/>
        </w:r>
        <w:r w:rsidR="00AC1794">
          <w:rPr>
            <w:noProof/>
            <w:webHidden/>
          </w:rPr>
          <w:fldChar w:fldCharType="begin"/>
        </w:r>
        <w:r w:rsidR="00AC1794">
          <w:rPr>
            <w:noProof/>
            <w:webHidden/>
          </w:rPr>
          <w:instrText xml:space="preserve"> PAGEREF _Toc78201967 \h </w:instrText>
        </w:r>
        <w:r w:rsidR="00AC1794">
          <w:rPr>
            <w:noProof/>
            <w:webHidden/>
          </w:rPr>
        </w:r>
        <w:r w:rsidR="00AC1794">
          <w:rPr>
            <w:noProof/>
            <w:webHidden/>
          </w:rPr>
          <w:fldChar w:fldCharType="separate"/>
        </w:r>
        <w:r w:rsidR="00AC1794">
          <w:rPr>
            <w:noProof/>
            <w:webHidden/>
          </w:rPr>
          <w:t>7</w:t>
        </w:r>
        <w:r w:rsidR="00AC1794">
          <w:rPr>
            <w:noProof/>
            <w:webHidden/>
          </w:rPr>
          <w:fldChar w:fldCharType="end"/>
        </w:r>
      </w:hyperlink>
    </w:p>
    <w:p w14:paraId="063207F6" w14:textId="4414A917" w:rsidR="00AC1794" w:rsidRDefault="00AC1794">
      <w:pPr>
        <w:pStyle w:val="Seznamobrzk"/>
        <w:tabs>
          <w:tab w:val="right" w:leader="dot" w:pos="9062"/>
        </w:tabs>
        <w:rPr>
          <w:rFonts w:eastAsiaTheme="minorEastAsia"/>
          <w:noProof/>
          <w:lang w:eastAsia="cs-CZ"/>
        </w:rPr>
      </w:pPr>
      <w:hyperlink w:anchor="_Toc78201968" w:history="1">
        <w:r w:rsidRPr="00374AE5">
          <w:rPr>
            <w:rStyle w:val="Hypertextovodkaz"/>
            <w:noProof/>
          </w:rPr>
          <w:t>Obrázek 2 - území působnosti MAS Sdružení Západní Krušnohoří s vyznačení hranic obcí</w:t>
        </w:r>
        <w:r>
          <w:rPr>
            <w:noProof/>
            <w:webHidden/>
          </w:rPr>
          <w:tab/>
        </w:r>
        <w:r>
          <w:rPr>
            <w:noProof/>
            <w:webHidden/>
          </w:rPr>
          <w:fldChar w:fldCharType="begin"/>
        </w:r>
        <w:r>
          <w:rPr>
            <w:noProof/>
            <w:webHidden/>
          </w:rPr>
          <w:instrText xml:space="preserve"> PAGEREF _Toc78201968 \h </w:instrText>
        </w:r>
        <w:r>
          <w:rPr>
            <w:noProof/>
            <w:webHidden/>
          </w:rPr>
        </w:r>
        <w:r>
          <w:rPr>
            <w:noProof/>
            <w:webHidden/>
          </w:rPr>
          <w:fldChar w:fldCharType="separate"/>
        </w:r>
        <w:r>
          <w:rPr>
            <w:noProof/>
            <w:webHidden/>
          </w:rPr>
          <w:t>9</w:t>
        </w:r>
        <w:r>
          <w:rPr>
            <w:noProof/>
            <w:webHidden/>
          </w:rPr>
          <w:fldChar w:fldCharType="end"/>
        </w:r>
      </w:hyperlink>
    </w:p>
    <w:p w14:paraId="48680D02" w14:textId="04221249" w:rsidR="00AC1794" w:rsidRDefault="00AC1794">
      <w:pPr>
        <w:pStyle w:val="Seznamobrzk"/>
        <w:tabs>
          <w:tab w:val="right" w:leader="dot" w:pos="9062"/>
        </w:tabs>
        <w:rPr>
          <w:rFonts w:eastAsiaTheme="minorEastAsia"/>
          <w:noProof/>
          <w:lang w:eastAsia="cs-CZ"/>
        </w:rPr>
      </w:pPr>
      <w:hyperlink w:anchor="_Toc78201969" w:history="1">
        <w:r w:rsidRPr="00374AE5">
          <w:rPr>
            <w:rStyle w:val="Hypertextovodkaz"/>
            <w:noProof/>
          </w:rPr>
          <w:t>Obrázek 3 - Území působnosti MAS Sdružení Západní Krušnohoří v kontextu změny oproti období 2014 - 2020</w:t>
        </w:r>
        <w:r>
          <w:rPr>
            <w:noProof/>
            <w:webHidden/>
          </w:rPr>
          <w:tab/>
        </w:r>
        <w:r>
          <w:rPr>
            <w:noProof/>
            <w:webHidden/>
          </w:rPr>
          <w:fldChar w:fldCharType="begin"/>
        </w:r>
        <w:r>
          <w:rPr>
            <w:noProof/>
            <w:webHidden/>
          </w:rPr>
          <w:instrText xml:space="preserve"> PAGEREF _Toc78201969 \h </w:instrText>
        </w:r>
        <w:r>
          <w:rPr>
            <w:noProof/>
            <w:webHidden/>
          </w:rPr>
        </w:r>
        <w:r>
          <w:rPr>
            <w:noProof/>
            <w:webHidden/>
          </w:rPr>
          <w:fldChar w:fldCharType="separate"/>
        </w:r>
        <w:r>
          <w:rPr>
            <w:noProof/>
            <w:webHidden/>
          </w:rPr>
          <w:t>9</w:t>
        </w:r>
        <w:r>
          <w:rPr>
            <w:noProof/>
            <w:webHidden/>
          </w:rPr>
          <w:fldChar w:fldCharType="end"/>
        </w:r>
      </w:hyperlink>
    </w:p>
    <w:p w14:paraId="5AC7D8BF" w14:textId="5714652C" w:rsidR="00AC1794" w:rsidRDefault="00AC1794">
      <w:pPr>
        <w:pStyle w:val="Seznamobrzk"/>
        <w:tabs>
          <w:tab w:val="right" w:leader="dot" w:pos="9062"/>
        </w:tabs>
        <w:rPr>
          <w:rFonts w:eastAsiaTheme="minorEastAsia"/>
          <w:noProof/>
          <w:lang w:eastAsia="cs-CZ"/>
        </w:rPr>
      </w:pPr>
      <w:hyperlink w:anchor="_Toc78201970" w:history="1">
        <w:r w:rsidRPr="00374AE5">
          <w:rPr>
            <w:rStyle w:val="Hypertextovodkaz"/>
            <w:noProof/>
          </w:rPr>
          <w:t>Obrázek 4 - Území působnosti MAS Sdružení Západní Krušnohoří v kontextu jednotlivých OPR, do kterých zasahuje</w:t>
        </w:r>
        <w:r>
          <w:rPr>
            <w:noProof/>
            <w:webHidden/>
          </w:rPr>
          <w:tab/>
        </w:r>
        <w:r>
          <w:rPr>
            <w:noProof/>
            <w:webHidden/>
          </w:rPr>
          <w:fldChar w:fldCharType="begin"/>
        </w:r>
        <w:r>
          <w:rPr>
            <w:noProof/>
            <w:webHidden/>
          </w:rPr>
          <w:instrText xml:space="preserve"> PAGEREF _Toc78201970 \h </w:instrText>
        </w:r>
        <w:r>
          <w:rPr>
            <w:noProof/>
            <w:webHidden/>
          </w:rPr>
        </w:r>
        <w:r>
          <w:rPr>
            <w:noProof/>
            <w:webHidden/>
          </w:rPr>
          <w:fldChar w:fldCharType="separate"/>
        </w:r>
        <w:r>
          <w:rPr>
            <w:noProof/>
            <w:webHidden/>
          </w:rPr>
          <w:t>10</w:t>
        </w:r>
        <w:r>
          <w:rPr>
            <w:noProof/>
            <w:webHidden/>
          </w:rPr>
          <w:fldChar w:fldCharType="end"/>
        </w:r>
      </w:hyperlink>
    </w:p>
    <w:p w14:paraId="3FD2FB1E" w14:textId="75A53844" w:rsidR="00AC1794" w:rsidRDefault="00AC1794">
      <w:pPr>
        <w:pStyle w:val="Seznamobrzk"/>
        <w:tabs>
          <w:tab w:val="right" w:leader="dot" w:pos="9062"/>
        </w:tabs>
        <w:rPr>
          <w:rFonts w:eastAsiaTheme="minorEastAsia"/>
          <w:noProof/>
          <w:lang w:eastAsia="cs-CZ"/>
        </w:rPr>
      </w:pPr>
      <w:hyperlink w:anchor="_Toc78201971" w:history="1">
        <w:r w:rsidRPr="00374AE5">
          <w:rPr>
            <w:rStyle w:val="Hypertextovodkaz"/>
            <w:noProof/>
          </w:rPr>
          <w:t>Obrázek 5 - Území působnosti MAS Sdružení Západní Krušnohoří v kontextu Ústeckého kraje (NUTS3)</w:t>
        </w:r>
        <w:r>
          <w:rPr>
            <w:noProof/>
            <w:webHidden/>
          </w:rPr>
          <w:tab/>
        </w:r>
        <w:r>
          <w:rPr>
            <w:noProof/>
            <w:webHidden/>
          </w:rPr>
          <w:fldChar w:fldCharType="begin"/>
        </w:r>
        <w:r>
          <w:rPr>
            <w:noProof/>
            <w:webHidden/>
          </w:rPr>
          <w:instrText xml:space="preserve"> PAGEREF _Toc78201971 \h </w:instrText>
        </w:r>
        <w:r>
          <w:rPr>
            <w:noProof/>
            <w:webHidden/>
          </w:rPr>
        </w:r>
        <w:r>
          <w:rPr>
            <w:noProof/>
            <w:webHidden/>
          </w:rPr>
          <w:fldChar w:fldCharType="separate"/>
        </w:r>
        <w:r>
          <w:rPr>
            <w:noProof/>
            <w:webHidden/>
          </w:rPr>
          <w:t>10</w:t>
        </w:r>
        <w:r>
          <w:rPr>
            <w:noProof/>
            <w:webHidden/>
          </w:rPr>
          <w:fldChar w:fldCharType="end"/>
        </w:r>
      </w:hyperlink>
    </w:p>
    <w:p w14:paraId="1BF87EAC" w14:textId="5429A106" w:rsidR="00AC1794" w:rsidRDefault="00AC1794">
      <w:pPr>
        <w:pStyle w:val="Seznamobrzk"/>
        <w:tabs>
          <w:tab w:val="right" w:leader="dot" w:pos="9062"/>
        </w:tabs>
        <w:rPr>
          <w:rFonts w:eastAsiaTheme="minorEastAsia"/>
          <w:noProof/>
          <w:lang w:eastAsia="cs-CZ"/>
        </w:rPr>
      </w:pPr>
      <w:hyperlink w:anchor="_Toc78201972" w:history="1">
        <w:r w:rsidRPr="00374AE5">
          <w:rPr>
            <w:rStyle w:val="Hypertextovodkaz"/>
            <w:noProof/>
          </w:rPr>
          <w:t>Obrázek 6 - Území působnosti MAS Sdružení Západní Krušnohoří v kontextu NUTS2 – Severozápad</w:t>
        </w:r>
        <w:r>
          <w:rPr>
            <w:noProof/>
            <w:webHidden/>
          </w:rPr>
          <w:tab/>
        </w:r>
        <w:r>
          <w:rPr>
            <w:noProof/>
            <w:webHidden/>
          </w:rPr>
          <w:fldChar w:fldCharType="begin"/>
        </w:r>
        <w:r>
          <w:rPr>
            <w:noProof/>
            <w:webHidden/>
          </w:rPr>
          <w:instrText xml:space="preserve"> PAGEREF _Toc78201972 \h </w:instrText>
        </w:r>
        <w:r>
          <w:rPr>
            <w:noProof/>
            <w:webHidden/>
          </w:rPr>
        </w:r>
        <w:r>
          <w:rPr>
            <w:noProof/>
            <w:webHidden/>
          </w:rPr>
          <w:fldChar w:fldCharType="separate"/>
        </w:r>
        <w:r>
          <w:rPr>
            <w:noProof/>
            <w:webHidden/>
          </w:rPr>
          <w:t>11</w:t>
        </w:r>
        <w:r>
          <w:rPr>
            <w:noProof/>
            <w:webHidden/>
          </w:rPr>
          <w:fldChar w:fldCharType="end"/>
        </w:r>
      </w:hyperlink>
    </w:p>
    <w:p w14:paraId="27205EFB" w14:textId="6E102F3D" w:rsidR="00AC1794" w:rsidRDefault="00AC1794">
      <w:pPr>
        <w:pStyle w:val="Seznamobrzk"/>
        <w:tabs>
          <w:tab w:val="right" w:leader="dot" w:pos="9062"/>
        </w:tabs>
        <w:rPr>
          <w:rFonts w:eastAsiaTheme="minorEastAsia"/>
          <w:noProof/>
          <w:lang w:eastAsia="cs-CZ"/>
        </w:rPr>
      </w:pPr>
      <w:hyperlink w:anchor="_Toc78201973" w:history="1">
        <w:r w:rsidRPr="00374AE5">
          <w:rPr>
            <w:rStyle w:val="Hypertextovodkaz"/>
            <w:noProof/>
          </w:rPr>
          <w:t>Obrázek 7 - Mapa území MAS Sdružení Západní Krušnohoří na území ČR</w:t>
        </w:r>
        <w:r>
          <w:rPr>
            <w:noProof/>
            <w:webHidden/>
          </w:rPr>
          <w:tab/>
        </w:r>
        <w:r>
          <w:rPr>
            <w:noProof/>
            <w:webHidden/>
          </w:rPr>
          <w:fldChar w:fldCharType="begin"/>
        </w:r>
        <w:r>
          <w:rPr>
            <w:noProof/>
            <w:webHidden/>
          </w:rPr>
          <w:instrText xml:space="preserve"> PAGEREF _Toc78201973 \h </w:instrText>
        </w:r>
        <w:r>
          <w:rPr>
            <w:noProof/>
            <w:webHidden/>
          </w:rPr>
        </w:r>
        <w:r>
          <w:rPr>
            <w:noProof/>
            <w:webHidden/>
          </w:rPr>
          <w:fldChar w:fldCharType="separate"/>
        </w:r>
        <w:r>
          <w:rPr>
            <w:noProof/>
            <w:webHidden/>
          </w:rPr>
          <w:t>11</w:t>
        </w:r>
        <w:r>
          <w:rPr>
            <w:noProof/>
            <w:webHidden/>
          </w:rPr>
          <w:fldChar w:fldCharType="end"/>
        </w:r>
      </w:hyperlink>
    </w:p>
    <w:p w14:paraId="1FE89C80" w14:textId="2B85EF04" w:rsidR="00AC1794" w:rsidRDefault="00AC1794">
      <w:pPr>
        <w:pStyle w:val="Seznamobrzk"/>
        <w:tabs>
          <w:tab w:val="right" w:leader="dot" w:pos="9062"/>
        </w:tabs>
        <w:rPr>
          <w:rFonts w:eastAsiaTheme="minorEastAsia"/>
          <w:noProof/>
          <w:lang w:eastAsia="cs-CZ"/>
        </w:rPr>
      </w:pPr>
      <w:hyperlink w:anchor="_Toc78201974" w:history="1">
        <w:r w:rsidRPr="00374AE5">
          <w:rPr>
            <w:rStyle w:val="Hypertextovodkaz"/>
            <w:noProof/>
          </w:rPr>
          <w:t>Obrázek 8 - Sídelní struktura SRR ČR 21+</w:t>
        </w:r>
        <w:r>
          <w:rPr>
            <w:noProof/>
            <w:webHidden/>
          </w:rPr>
          <w:tab/>
        </w:r>
        <w:r>
          <w:rPr>
            <w:noProof/>
            <w:webHidden/>
          </w:rPr>
          <w:fldChar w:fldCharType="begin"/>
        </w:r>
        <w:r>
          <w:rPr>
            <w:noProof/>
            <w:webHidden/>
          </w:rPr>
          <w:instrText xml:space="preserve"> PAGEREF _Toc78201974 \h </w:instrText>
        </w:r>
        <w:r>
          <w:rPr>
            <w:noProof/>
            <w:webHidden/>
          </w:rPr>
        </w:r>
        <w:r>
          <w:rPr>
            <w:noProof/>
            <w:webHidden/>
          </w:rPr>
          <w:fldChar w:fldCharType="separate"/>
        </w:r>
        <w:r>
          <w:rPr>
            <w:noProof/>
            <w:webHidden/>
          </w:rPr>
          <w:t>16</w:t>
        </w:r>
        <w:r>
          <w:rPr>
            <w:noProof/>
            <w:webHidden/>
          </w:rPr>
          <w:fldChar w:fldCharType="end"/>
        </w:r>
      </w:hyperlink>
    </w:p>
    <w:p w14:paraId="39C8A1C2" w14:textId="237CA11F" w:rsidR="00AC1794" w:rsidRDefault="00AC1794">
      <w:pPr>
        <w:pStyle w:val="Seznamobrzk"/>
        <w:tabs>
          <w:tab w:val="right" w:leader="dot" w:pos="9062"/>
        </w:tabs>
        <w:rPr>
          <w:rFonts w:eastAsiaTheme="minorEastAsia"/>
          <w:noProof/>
          <w:lang w:eastAsia="cs-CZ"/>
        </w:rPr>
      </w:pPr>
      <w:hyperlink w:anchor="_Toc78201975" w:history="1">
        <w:r w:rsidRPr="00374AE5">
          <w:rPr>
            <w:rStyle w:val="Hypertextovodkaz"/>
            <w:noProof/>
          </w:rPr>
          <w:t xml:space="preserve">Obrázek 9 - organizační struktura </w:t>
        </w:r>
        <w:r w:rsidRPr="00374AE5">
          <w:rPr>
            <w:rStyle w:val="Hypertextovodkaz"/>
            <w:noProof/>
          </w:rPr>
          <w:t>M</w:t>
        </w:r>
        <w:r w:rsidRPr="00374AE5">
          <w:rPr>
            <w:rStyle w:val="Hypertextovodkaz"/>
            <w:noProof/>
          </w:rPr>
          <w:t>AS Sdružení Západní Krušnohoří</w:t>
        </w:r>
        <w:r>
          <w:rPr>
            <w:noProof/>
            <w:webHidden/>
          </w:rPr>
          <w:tab/>
        </w:r>
        <w:r>
          <w:rPr>
            <w:noProof/>
            <w:webHidden/>
          </w:rPr>
          <w:fldChar w:fldCharType="begin"/>
        </w:r>
        <w:r>
          <w:rPr>
            <w:noProof/>
            <w:webHidden/>
          </w:rPr>
          <w:instrText xml:space="preserve"> PAGEREF _Toc78201975 \h </w:instrText>
        </w:r>
        <w:r>
          <w:rPr>
            <w:noProof/>
            <w:webHidden/>
          </w:rPr>
        </w:r>
        <w:r>
          <w:rPr>
            <w:noProof/>
            <w:webHidden/>
          </w:rPr>
          <w:fldChar w:fldCharType="separate"/>
        </w:r>
        <w:r>
          <w:rPr>
            <w:noProof/>
            <w:webHidden/>
          </w:rPr>
          <w:t>58</w:t>
        </w:r>
        <w:r>
          <w:rPr>
            <w:noProof/>
            <w:webHidden/>
          </w:rPr>
          <w:fldChar w:fldCharType="end"/>
        </w:r>
      </w:hyperlink>
    </w:p>
    <w:p w14:paraId="67F4578D" w14:textId="60F25F59" w:rsidR="00E158EF" w:rsidRDefault="004A5B4B">
      <w:pPr>
        <w:spacing w:after="200" w:line="276" w:lineRule="auto"/>
        <w:jc w:val="left"/>
        <w:rPr>
          <w:rFonts w:asciiTheme="majorHAnsi" w:eastAsiaTheme="majorEastAsia" w:hAnsiTheme="majorHAnsi" w:cstheme="majorBidi"/>
          <w:b/>
          <w:bCs/>
          <w:color w:val="365F91" w:themeColor="accent1" w:themeShade="BF"/>
          <w:sz w:val="28"/>
          <w:szCs w:val="28"/>
        </w:rPr>
      </w:pPr>
      <w:r>
        <w:fldChar w:fldCharType="end"/>
      </w:r>
      <w:r w:rsidR="00E158EF">
        <w:br w:type="page"/>
      </w:r>
    </w:p>
    <w:p w14:paraId="23CFB589" w14:textId="77777777" w:rsidR="00895BD3" w:rsidRDefault="00895BD3" w:rsidP="008E751E">
      <w:pPr>
        <w:pStyle w:val="Nadpis1"/>
        <w:sectPr w:rsidR="00895BD3" w:rsidSect="00EB7B10">
          <w:pgSz w:w="11906" w:h="16838"/>
          <w:pgMar w:top="1417" w:right="1417" w:bottom="1417" w:left="1417" w:header="708" w:footer="708" w:gutter="0"/>
          <w:cols w:space="708"/>
          <w:docGrid w:linePitch="360"/>
        </w:sectPr>
      </w:pPr>
    </w:p>
    <w:p w14:paraId="7273FF2A" w14:textId="6F8F738E" w:rsidR="008000C5" w:rsidRPr="008E751E" w:rsidRDefault="008E751E" w:rsidP="006A03BE">
      <w:pPr>
        <w:pStyle w:val="Nadpis1"/>
        <w:numPr>
          <w:ilvl w:val="0"/>
          <w:numId w:val="72"/>
        </w:numPr>
        <w:ind w:left="0" w:firstLine="0"/>
      </w:pPr>
      <w:bookmarkStart w:id="1" w:name="_Toc78201835"/>
      <w:r w:rsidRPr="008E751E">
        <w:lastRenderedPageBreak/>
        <w:t>Popis území působnosti MAS a popis zahrnutí komunity do tvorby strategie</w:t>
      </w:r>
      <w:bookmarkEnd w:id="1"/>
    </w:p>
    <w:p w14:paraId="0EDB3F27" w14:textId="77777777" w:rsidR="008E751E" w:rsidRDefault="008E751E" w:rsidP="006A03BE">
      <w:pPr>
        <w:pStyle w:val="Nadpis2"/>
        <w:numPr>
          <w:ilvl w:val="1"/>
          <w:numId w:val="2"/>
        </w:numPr>
      </w:pPr>
      <w:bookmarkStart w:id="2" w:name="_Toc78201836"/>
      <w:r>
        <w:t>Vymezení území působnosti MAS pro realizaci SCLLD v období 2021</w:t>
      </w:r>
      <w:r w:rsidR="00B40AF6">
        <w:t>–</w:t>
      </w:r>
      <w:r>
        <w:t>2027</w:t>
      </w:r>
      <w:bookmarkEnd w:id="2"/>
      <w:r>
        <w:t xml:space="preserve"> </w:t>
      </w:r>
    </w:p>
    <w:p w14:paraId="3BA9D06A" w14:textId="6896E489" w:rsidR="0012757E" w:rsidRPr="00C17AC2" w:rsidRDefault="0012757E" w:rsidP="00C17AC2">
      <w:r>
        <w:t xml:space="preserve">Územní působnost MAS Sdružení Západní Krušnohoří, </w:t>
      </w:r>
      <w:proofErr w:type="spellStart"/>
      <w:r>
        <w:t>z.s</w:t>
      </w:r>
      <w:proofErr w:type="spellEnd"/>
      <w:r>
        <w:t xml:space="preserve">. je pro období </w:t>
      </w:r>
      <w:proofErr w:type="gramStart"/>
      <w:r>
        <w:t>2021 – 2027</w:t>
      </w:r>
      <w:proofErr w:type="gramEnd"/>
      <w:r>
        <w:t xml:space="preserve"> na území celkem 37 obcí na území Ústeckého kraje, které zasahují celkem do 4 ORP (Chomutov, Kada</w:t>
      </w:r>
      <w:r w:rsidR="00844B03">
        <w:t>ň</w:t>
      </w:r>
      <w:r>
        <w:t xml:space="preserve">, Litvínov a Žatec). K 31.12.2019 </w:t>
      </w:r>
      <w:r w:rsidR="00844B03">
        <w:t>žilo na</w:t>
      </w:r>
      <w:r>
        <w:t xml:space="preserve"> území </w:t>
      </w:r>
      <w:r w:rsidR="00844B03">
        <w:t xml:space="preserve">o výměře </w:t>
      </w:r>
      <w:r w:rsidR="00844B03" w:rsidRPr="00844B03">
        <w:rPr>
          <w:sz w:val="20"/>
          <w:szCs w:val="20"/>
        </w:rPr>
        <w:t>761,461991</w:t>
      </w:r>
      <w:r w:rsidR="00844B03">
        <w:rPr>
          <w:sz w:val="20"/>
          <w:szCs w:val="20"/>
        </w:rPr>
        <w:t xml:space="preserve"> km</w:t>
      </w:r>
      <w:r w:rsidR="00844B03">
        <w:rPr>
          <w:sz w:val="20"/>
          <w:szCs w:val="20"/>
          <w:vertAlign w:val="superscript"/>
        </w:rPr>
        <w:t xml:space="preserve">2 </w:t>
      </w:r>
      <w:r w:rsidR="00844B03" w:rsidRPr="00B33876">
        <w:rPr>
          <w:szCs w:val="20"/>
        </w:rPr>
        <w:t>55 051</w:t>
      </w:r>
      <w:r w:rsidR="00844B03">
        <w:rPr>
          <w:sz w:val="20"/>
          <w:szCs w:val="20"/>
        </w:rPr>
        <w:t xml:space="preserve"> </w:t>
      </w:r>
      <w:r w:rsidRPr="00844B03">
        <w:t>obyvatel</w:t>
      </w:r>
      <w:r w:rsidR="00B33876">
        <w:t>.</w:t>
      </w:r>
      <w:r>
        <w:t xml:space="preserve">   </w:t>
      </w:r>
    </w:p>
    <w:p w14:paraId="7CAD40E1" w14:textId="77777777" w:rsidR="008E751E" w:rsidRDefault="008E751E" w:rsidP="008E751E">
      <w:pPr>
        <w:pStyle w:val="Default"/>
        <w:rPr>
          <w:sz w:val="20"/>
          <w:szCs w:val="20"/>
        </w:rPr>
      </w:pPr>
    </w:p>
    <w:p w14:paraId="1D9EF7CB" w14:textId="0484B96E" w:rsidR="00D50967" w:rsidRPr="00522361" w:rsidRDefault="008E751E" w:rsidP="00EC585E">
      <w:pPr>
        <w:pStyle w:val="Titulek"/>
        <w:rPr>
          <w:sz w:val="20"/>
          <w:szCs w:val="20"/>
        </w:rPr>
      </w:pPr>
      <w:bookmarkStart w:id="3" w:name="_Toc78201920"/>
      <w:r>
        <w:t xml:space="preserve">Tabulka </w:t>
      </w:r>
      <w:r w:rsidR="004A5B4B">
        <w:fldChar w:fldCharType="begin"/>
      </w:r>
      <w:r w:rsidR="003C5C26">
        <w:instrText xml:space="preserve"> SEQ Tabulka \* ARABIC </w:instrText>
      </w:r>
      <w:r w:rsidR="004A5B4B">
        <w:fldChar w:fldCharType="separate"/>
      </w:r>
      <w:r w:rsidR="003D2FD5">
        <w:rPr>
          <w:noProof/>
        </w:rPr>
        <w:t>1</w:t>
      </w:r>
      <w:r w:rsidR="004A5B4B">
        <w:rPr>
          <w:noProof/>
        </w:rPr>
        <w:fldChar w:fldCharType="end"/>
      </w:r>
      <w:r>
        <w:t xml:space="preserve"> </w:t>
      </w:r>
      <w:r>
        <w:rPr>
          <w:sz w:val="20"/>
          <w:szCs w:val="20"/>
        </w:rPr>
        <w:t xml:space="preserve">Seznam obcí, ve kterých bude realizována strategie </w:t>
      </w:r>
      <w:r w:rsidR="00E60C17">
        <w:rPr>
          <w:sz w:val="20"/>
          <w:szCs w:val="20"/>
        </w:rPr>
        <w:t xml:space="preserve">MAS </w:t>
      </w:r>
      <w:r w:rsidR="00522361">
        <w:rPr>
          <w:sz w:val="20"/>
          <w:szCs w:val="20"/>
        </w:rPr>
        <w:t xml:space="preserve">Sdružení Západní Krušnohoří, </w:t>
      </w:r>
      <w:proofErr w:type="spellStart"/>
      <w:r w:rsidR="00522361">
        <w:rPr>
          <w:sz w:val="20"/>
          <w:szCs w:val="20"/>
        </w:rPr>
        <w:t>z.s</w:t>
      </w:r>
      <w:proofErr w:type="spellEnd"/>
      <w:r w:rsidR="00522361">
        <w:rPr>
          <w:sz w:val="20"/>
          <w:szCs w:val="20"/>
        </w:rPr>
        <w:t>.</w:t>
      </w:r>
      <w:bookmarkEnd w:id="3"/>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9"/>
        <w:gridCol w:w="2165"/>
        <w:gridCol w:w="1937"/>
        <w:gridCol w:w="1820"/>
        <w:gridCol w:w="1709"/>
      </w:tblGrid>
      <w:tr w:rsidR="00522361" w:rsidRPr="00522361" w14:paraId="683ED160" w14:textId="77777777" w:rsidTr="00CE0344">
        <w:trPr>
          <w:tblHeader/>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4EA8E" w14:textId="77777777" w:rsidR="00522361" w:rsidRPr="00522361" w:rsidRDefault="00522361" w:rsidP="00522361">
            <w:pPr>
              <w:spacing w:after="0"/>
              <w:jc w:val="center"/>
              <w:rPr>
                <w:rFonts w:eastAsia="Times New Roman" w:cstheme="minorHAnsi"/>
                <w:b/>
                <w:sz w:val="20"/>
                <w:szCs w:val="20"/>
                <w:lang w:eastAsia="cs-CZ"/>
              </w:rPr>
            </w:pPr>
            <w:r w:rsidRPr="00522361">
              <w:rPr>
                <w:rFonts w:eastAsia="Times New Roman" w:cstheme="minorHAnsi"/>
                <w:b/>
                <w:sz w:val="20"/>
                <w:szCs w:val="20"/>
                <w:lang w:eastAsia="cs-CZ"/>
              </w:rPr>
              <w:t>Kód obce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F73230" w14:textId="77777777" w:rsidR="00522361" w:rsidRPr="00522361" w:rsidRDefault="00522361" w:rsidP="00522361">
            <w:pPr>
              <w:spacing w:after="0"/>
              <w:jc w:val="left"/>
              <w:rPr>
                <w:rFonts w:eastAsia="Times New Roman" w:cstheme="minorHAnsi"/>
                <w:b/>
                <w:sz w:val="20"/>
                <w:szCs w:val="20"/>
                <w:lang w:eastAsia="cs-CZ"/>
              </w:rPr>
            </w:pPr>
            <w:r w:rsidRPr="00522361">
              <w:rPr>
                <w:rFonts w:eastAsia="Times New Roman" w:cstheme="minorHAnsi"/>
                <w:b/>
                <w:sz w:val="20"/>
                <w:szCs w:val="20"/>
                <w:lang w:eastAsia="cs-CZ"/>
              </w:rPr>
              <w:t>Název obce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4D24CB" w14:textId="77777777" w:rsidR="00522361" w:rsidRPr="00522361" w:rsidRDefault="00522361" w:rsidP="00522361">
            <w:pPr>
              <w:spacing w:after="0"/>
              <w:jc w:val="center"/>
              <w:rPr>
                <w:rFonts w:eastAsia="Times New Roman" w:cstheme="minorHAnsi"/>
                <w:b/>
                <w:sz w:val="20"/>
                <w:szCs w:val="20"/>
                <w:lang w:eastAsia="cs-CZ"/>
              </w:rPr>
            </w:pPr>
            <w:r w:rsidRPr="00522361">
              <w:rPr>
                <w:rFonts w:eastAsia="Times New Roman" w:cstheme="minorHAnsi"/>
                <w:b/>
                <w:sz w:val="20"/>
                <w:szCs w:val="20"/>
                <w:lang w:eastAsia="cs-CZ"/>
              </w:rPr>
              <w:t>NUTS 4/LAU 1 (okres)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8952EB" w14:textId="466C5E7D" w:rsidR="00522361" w:rsidRPr="00522361" w:rsidRDefault="00522361" w:rsidP="00522361">
            <w:pPr>
              <w:spacing w:after="0"/>
              <w:jc w:val="right"/>
              <w:rPr>
                <w:rFonts w:eastAsia="Times New Roman" w:cstheme="minorHAnsi"/>
                <w:b/>
                <w:sz w:val="20"/>
                <w:szCs w:val="20"/>
                <w:lang w:eastAsia="cs-CZ"/>
              </w:rPr>
            </w:pPr>
            <w:r w:rsidRPr="00522361">
              <w:rPr>
                <w:rFonts w:eastAsia="Times New Roman" w:cstheme="minorHAnsi"/>
                <w:b/>
                <w:sz w:val="20"/>
                <w:szCs w:val="20"/>
                <w:lang w:eastAsia="cs-CZ"/>
              </w:rPr>
              <w:t>Počet obyvatel obce</w:t>
            </w:r>
            <w:r w:rsidR="00B33876">
              <w:rPr>
                <w:rFonts w:eastAsia="Times New Roman" w:cstheme="minorHAnsi"/>
                <w:b/>
                <w:sz w:val="20"/>
                <w:szCs w:val="20"/>
                <w:lang w:eastAsia="cs-CZ"/>
              </w:rPr>
              <w:t xml:space="preserve"> </w:t>
            </w:r>
            <w:r w:rsidR="00B33876">
              <w:rPr>
                <w:rFonts w:eastAsia="Times New Roman" w:cstheme="minorHAnsi"/>
                <w:b/>
                <w:sz w:val="20"/>
                <w:szCs w:val="20"/>
                <w:lang w:eastAsia="cs-CZ"/>
              </w:rPr>
              <w:br/>
              <w:t>(k 31.12.2019)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3ECCAD" w14:textId="77777777" w:rsidR="00522361" w:rsidRPr="00844B03" w:rsidRDefault="00522361" w:rsidP="00844B03">
            <w:pPr>
              <w:jc w:val="right"/>
              <w:rPr>
                <w:sz w:val="20"/>
                <w:szCs w:val="20"/>
              </w:rPr>
            </w:pPr>
            <w:r w:rsidRPr="00844B03">
              <w:rPr>
                <w:sz w:val="20"/>
                <w:szCs w:val="20"/>
              </w:rPr>
              <w:t>Rozloha obce (km</w:t>
            </w:r>
            <w:r w:rsidRPr="003771BC">
              <w:rPr>
                <w:sz w:val="20"/>
                <w:szCs w:val="20"/>
                <w:vertAlign w:val="superscript"/>
              </w:rPr>
              <w:t>2</w:t>
            </w:r>
            <w:r w:rsidRPr="00844B03">
              <w:rPr>
                <w:sz w:val="20"/>
                <w:szCs w:val="20"/>
              </w:rPr>
              <w:t>)</w:t>
            </w:r>
          </w:p>
        </w:tc>
      </w:tr>
      <w:tr w:rsidR="00522361" w:rsidRPr="00522361" w14:paraId="67DCC7C0"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3497C"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546160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56EC52"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Nezabylice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B4CA33"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BDDA26"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240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66B28D" w14:textId="77777777" w:rsidR="00522361" w:rsidRPr="00844B03" w:rsidRDefault="00522361" w:rsidP="00844B03">
            <w:pPr>
              <w:jc w:val="right"/>
              <w:rPr>
                <w:sz w:val="20"/>
                <w:szCs w:val="20"/>
              </w:rPr>
            </w:pPr>
            <w:r w:rsidRPr="00844B03">
              <w:rPr>
                <w:sz w:val="20"/>
                <w:szCs w:val="20"/>
              </w:rPr>
              <w:t>6,690939</w:t>
            </w:r>
          </w:p>
        </w:tc>
      </w:tr>
      <w:tr w:rsidR="00522361" w:rsidRPr="00522361" w14:paraId="43203422"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80CC2"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546062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3E398E"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Pesvice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32D693"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5EA502"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ED353D" w14:textId="77777777" w:rsidR="00522361" w:rsidRPr="00844B03" w:rsidRDefault="00522361" w:rsidP="00844B03">
            <w:pPr>
              <w:jc w:val="right"/>
              <w:rPr>
                <w:sz w:val="20"/>
                <w:szCs w:val="20"/>
              </w:rPr>
            </w:pPr>
            <w:r w:rsidRPr="00844B03">
              <w:rPr>
                <w:sz w:val="20"/>
                <w:szCs w:val="20"/>
              </w:rPr>
              <w:t>3,844519</w:t>
            </w:r>
          </w:p>
        </w:tc>
      </w:tr>
      <w:tr w:rsidR="00522361" w:rsidRPr="00522361" w14:paraId="716858D9"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CE76D"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C709BA"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Černovice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CD0932"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E6C133"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619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8E6293" w14:textId="77777777" w:rsidR="00522361" w:rsidRPr="00844B03" w:rsidRDefault="00522361" w:rsidP="00844B03">
            <w:pPr>
              <w:jc w:val="right"/>
              <w:rPr>
                <w:sz w:val="20"/>
                <w:szCs w:val="20"/>
              </w:rPr>
            </w:pPr>
            <w:r w:rsidRPr="00844B03">
              <w:rPr>
                <w:sz w:val="20"/>
                <w:szCs w:val="20"/>
              </w:rPr>
              <w:t>5,592549</w:t>
            </w:r>
          </w:p>
        </w:tc>
      </w:tr>
      <w:tr w:rsidR="00522361" w:rsidRPr="00522361" w14:paraId="678D50BF"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5668F"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563358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DC465A"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Strupčice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83D2B2"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36D4FF"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962EC7" w14:textId="77777777" w:rsidR="00522361" w:rsidRPr="00844B03" w:rsidRDefault="00522361" w:rsidP="00844B03">
            <w:pPr>
              <w:jc w:val="right"/>
              <w:rPr>
                <w:sz w:val="20"/>
                <w:szCs w:val="20"/>
              </w:rPr>
            </w:pPr>
            <w:r w:rsidRPr="00844B03">
              <w:rPr>
                <w:sz w:val="20"/>
                <w:szCs w:val="20"/>
              </w:rPr>
              <w:t>19,657558</w:t>
            </w:r>
          </w:p>
        </w:tc>
      </w:tr>
      <w:tr w:rsidR="00522361" w:rsidRPr="00522361" w14:paraId="313919BC"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FA20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563501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D7BCEF"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Vysoká Pec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780739"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B9ECDA"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1075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7C02430" w14:textId="77777777" w:rsidR="00522361" w:rsidRPr="00844B03" w:rsidRDefault="00522361" w:rsidP="00844B03">
            <w:pPr>
              <w:jc w:val="right"/>
              <w:rPr>
                <w:sz w:val="20"/>
                <w:szCs w:val="20"/>
              </w:rPr>
            </w:pPr>
            <w:r w:rsidRPr="00844B03">
              <w:rPr>
                <w:sz w:val="20"/>
                <w:szCs w:val="20"/>
              </w:rPr>
              <w:t>19,567734</w:t>
            </w:r>
          </w:p>
        </w:tc>
      </w:tr>
      <w:tr w:rsidR="00522361" w:rsidRPr="00522361" w14:paraId="2927BA28"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D0208"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562998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63EAB7"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Blatno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30210F"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71073B"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554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2F2EEB" w14:textId="77777777" w:rsidR="00522361" w:rsidRPr="00844B03" w:rsidRDefault="00522361" w:rsidP="00844B03">
            <w:pPr>
              <w:jc w:val="right"/>
              <w:rPr>
                <w:sz w:val="20"/>
                <w:szCs w:val="20"/>
              </w:rPr>
            </w:pPr>
            <w:r w:rsidRPr="00844B03">
              <w:rPr>
                <w:sz w:val="20"/>
                <w:szCs w:val="20"/>
              </w:rPr>
              <w:t>45,339861</w:t>
            </w:r>
          </w:p>
        </w:tc>
      </w:tr>
      <w:tr w:rsidR="00522361" w:rsidRPr="00522361" w14:paraId="14D92256"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D52D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FFF8CB"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Hora Svatého Šebestiána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F852CC"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8D27CA"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323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3C3565" w14:textId="77777777" w:rsidR="00522361" w:rsidRPr="00844B03" w:rsidRDefault="00522361" w:rsidP="00844B03">
            <w:pPr>
              <w:jc w:val="right"/>
              <w:rPr>
                <w:sz w:val="20"/>
                <w:szCs w:val="20"/>
              </w:rPr>
            </w:pPr>
            <w:r w:rsidRPr="00844B03">
              <w:rPr>
                <w:sz w:val="20"/>
                <w:szCs w:val="20"/>
              </w:rPr>
              <w:t>34,41101</w:t>
            </w:r>
          </w:p>
        </w:tc>
      </w:tr>
      <w:tr w:rsidR="00522361" w:rsidRPr="00522361" w14:paraId="08441276"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6EB05"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546518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731E58"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Loučná pod Klínovcem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5FF5A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C5FDFC8"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18ECDF" w14:textId="77777777" w:rsidR="00522361" w:rsidRPr="00844B03" w:rsidRDefault="00522361" w:rsidP="00844B03">
            <w:pPr>
              <w:jc w:val="right"/>
              <w:rPr>
                <w:sz w:val="20"/>
                <w:szCs w:val="20"/>
              </w:rPr>
            </w:pPr>
            <w:r w:rsidRPr="00844B03">
              <w:rPr>
                <w:sz w:val="20"/>
                <w:szCs w:val="20"/>
              </w:rPr>
              <w:t>20,888757</w:t>
            </w:r>
          </w:p>
        </w:tc>
      </w:tr>
      <w:tr w:rsidR="00522361" w:rsidRPr="00522361" w14:paraId="6076A1D5"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4FE7A"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563129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235E58"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Klášterec nad Ohří</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E72F83"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166A63"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14526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FC41D6" w14:textId="77777777" w:rsidR="00522361" w:rsidRPr="00844B03" w:rsidRDefault="00522361" w:rsidP="00844B03">
            <w:pPr>
              <w:jc w:val="right"/>
              <w:rPr>
                <w:sz w:val="20"/>
                <w:szCs w:val="20"/>
              </w:rPr>
            </w:pPr>
            <w:r w:rsidRPr="00844B03">
              <w:rPr>
                <w:sz w:val="20"/>
                <w:szCs w:val="20"/>
              </w:rPr>
              <w:t>53,786223</w:t>
            </w:r>
          </w:p>
        </w:tc>
      </w:tr>
      <w:tr w:rsidR="00522361" w:rsidRPr="00522361" w14:paraId="1E1962DA"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B4238"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983005"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Kovářská</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76E2D8"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E946B2"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992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49E66B" w14:textId="77777777" w:rsidR="00522361" w:rsidRPr="00844B03" w:rsidRDefault="00522361" w:rsidP="00844B03">
            <w:pPr>
              <w:jc w:val="right"/>
              <w:rPr>
                <w:sz w:val="20"/>
                <w:szCs w:val="20"/>
              </w:rPr>
            </w:pPr>
            <w:r w:rsidRPr="00844B03">
              <w:rPr>
                <w:sz w:val="20"/>
                <w:szCs w:val="20"/>
              </w:rPr>
              <w:t>20,861679</w:t>
            </w:r>
          </w:p>
        </w:tc>
      </w:tr>
      <w:tr w:rsidR="00522361" w:rsidRPr="00522361" w14:paraId="6C720D71"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1FFB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563269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4EBE400"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Okounov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896A9A4"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F6EA05"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380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7C9BCE" w14:textId="77777777" w:rsidR="00522361" w:rsidRPr="00844B03" w:rsidRDefault="00522361" w:rsidP="00844B03">
            <w:pPr>
              <w:jc w:val="right"/>
              <w:rPr>
                <w:sz w:val="20"/>
                <w:szCs w:val="20"/>
              </w:rPr>
            </w:pPr>
            <w:r w:rsidRPr="00844B03">
              <w:rPr>
                <w:sz w:val="20"/>
                <w:szCs w:val="20"/>
              </w:rPr>
              <w:t>8,317461</w:t>
            </w:r>
          </w:p>
        </w:tc>
      </w:tr>
      <w:tr w:rsidR="00522361" w:rsidRPr="00522361" w14:paraId="3F879571"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A9F8F"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563315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48265C"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Kryštofovy Hamry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F48989"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4D3F2F"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7DD600" w14:textId="77777777" w:rsidR="00522361" w:rsidRPr="00844B03" w:rsidRDefault="00522361" w:rsidP="00844B03">
            <w:pPr>
              <w:jc w:val="right"/>
              <w:rPr>
                <w:sz w:val="20"/>
                <w:szCs w:val="20"/>
              </w:rPr>
            </w:pPr>
            <w:r w:rsidRPr="00844B03">
              <w:rPr>
                <w:sz w:val="20"/>
                <w:szCs w:val="20"/>
              </w:rPr>
              <w:t>68,423326</w:t>
            </w:r>
          </w:p>
        </w:tc>
      </w:tr>
      <w:tr w:rsidR="00522361" w:rsidRPr="00522361" w14:paraId="5F8A874C"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CE8EA"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00432F"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Málkov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1E244F"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63DA6B"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925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BF0E0A" w14:textId="77777777" w:rsidR="00522361" w:rsidRPr="00844B03" w:rsidRDefault="00522361" w:rsidP="00844B03">
            <w:pPr>
              <w:jc w:val="right"/>
              <w:rPr>
                <w:sz w:val="20"/>
                <w:szCs w:val="20"/>
              </w:rPr>
            </w:pPr>
            <w:r w:rsidRPr="00844B03">
              <w:rPr>
                <w:sz w:val="20"/>
                <w:szCs w:val="20"/>
              </w:rPr>
              <w:t>21,893793</w:t>
            </w:r>
          </w:p>
        </w:tc>
      </w:tr>
      <w:tr w:rsidR="00522361" w:rsidRPr="00522361" w14:paraId="7CF9EED3"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55D94"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563242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93D0FC"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Místo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C4FB55"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5EAD707"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436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47F7CA" w14:textId="77777777" w:rsidR="00522361" w:rsidRPr="00844B03" w:rsidRDefault="00522361" w:rsidP="00844B03">
            <w:pPr>
              <w:jc w:val="right"/>
              <w:rPr>
                <w:sz w:val="20"/>
                <w:szCs w:val="20"/>
              </w:rPr>
            </w:pPr>
            <w:r w:rsidRPr="00844B03">
              <w:rPr>
                <w:sz w:val="20"/>
                <w:szCs w:val="20"/>
              </w:rPr>
              <w:t>13,394151</w:t>
            </w:r>
          </w:p>
        </w:tc>
      </w:tr>
      <w:tr w:rsidR="00522361" w:rsidRPr="00522361" w14:paraId="7BDC6F77"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C0AF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563340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4D7860"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Spořice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0FE220"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62CB00"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12B5FD" w14:textId="77777777" w:rsidR="00522361" w:rsidRPr="00844B03" w:rsidRDefault="00522361" w:rsidP="00844B03">
            <w:pPr>
              <w:jc w:val="right"/>
              <w:rPr>
                <w:sz w:val="20"/>
                <w:szCs w:val="20"/>
              </w:rPr>
            </w:pPr>
            <w:r w:rsidRPr="00844B03">
              <w:rPr>
                <w:sz w:val="20"/>
                <w:szCs w:val="20"/>
              </w:rPr>
              <w:t>16,664065</w:t>
            </w:r>
          </w:p>
        </w:tc>
      </w:tr>
      <w:tr w:rsidR="00522361" w:rsidRPr="00522361" w14:paraId="6A3481DE"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D3026"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1D0ED3"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Hrušovany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CE9981"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E3D66E"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535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A641BC" w14:textId="77777777" w:rsidR="00522361" w:rsidRPr="00844B03" w:rsidRDefault="00522361" w:rsidP="00844B03">
            <w:pPr>
              <w:jc w:val="right"/>
              <w:rPr>
                <w:sz w:val="20"/>
                <w:szCs w:val="20"/>
              </w:rPr>
            </w:pPr>
            <w:r w:rsidRPr="00844B03">
              <w:rPr>
                <w:sz w:val="20"/>
                <w:szCs w:val="20"/>
              </w:rPr>
              <w:t>12,574415</w:t>
            </w:r>
          </w:p>
        </w:tc>
      </w:tr>
      <w:tr w:rsidR="00522361" w:rsidRPr="00522361" w14:paraId="0001724B"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700CE"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563498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96D2E7"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Výsluní</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25A954"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DDEB4F"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393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990FD6" w14:textId="77777777" w:rsidR="00522361" w:rsidRPr="00844B03" w:rsidRDefault="00522361" w:rsidP="00844B03">
            <w:pPr>
              <w:jc w:val="right"/>
              <w:rPr>
                <w:sz w:val="20"/>
                <w:szCs w:val="20"/>
              </w:rPr>
            </w:pPr>
            <w:r w:rsidRPr="00844B03">
              <w:rPr>
                <w:sz w:val="20"/>
                <w:szCs w:val="20"/>
              </w:rPr>
              <w:t>30,335192</w:t>
            </w:r>
          </w:p>
        </w:tc>
      </w:tr>
      <w:tr w:rsidR="00522361" w:rsidRPr="00522361" w14:paraId="0D7B38BF"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A49F0"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4359DA"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Boleboř</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DAC37C"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8A23DF"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289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8EE1DA" w14:textId="77777777" w:rsidR="00522361" w:rsidRPr="00844B03" w:rsidRDefault="00522361" w:rsidP="00844B03">
            <w:pPr>
              <w:jc w:val="right"/>
              <w:rPr>
                <w:sz w:val="20"/>
                <w:szCs w:val="20"/>
              </w:rPr>
            </w:pPr>
            <w:r w:rsidRPr="00844B03">
              <w:rPr>
                <w:sz w:val="20"/>
                <w:szCs w:val="20"/>
              </w:rPr>
              <w:t>20,08166</w:t>
            </w:r>
          </w:p>
        </w:tc>
      </w:tr>
      <w:tr w:rsidR="00522361" w:rsidRPr="00522361" w14:paraId="7F23B7F8"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CB4FA"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F7C07F"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Březno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A0B4A3"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3E854B"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1400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8C4AEF" w14:textId="77777777" w:rsidR="00522361" w:rsidRPr="00844B03" w:rsidRDefault="00522361" w:rsidP="00844B03">
            <w:pPr>
              <w:jc w:val="right"/>
              <w:rPr>
                <w:sz w:val="20"/>
                <w:szCs w:val="20"/>
              </w:rPr>
            </w:pPr>
            <w:r w:rsidRPr="00844B03">
              <w:rPr>
                <w:sz w:val="20"/>
                <w:szCs w:val="20"/>
              </w:rPr>
              <w:t>46,10571</w:t>
            </w:r>
          </w:p>
        </w:tc>
      </w:tr>
      <w:tr w:rsidR="00522361" w:rsidRPr="00522361" w14:paraId="38C8D88D"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59CC2"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6B751A"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Droužkovice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7829E1"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EB88DB"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811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EE3DE1" w14:textId="77777777" w:rsidR="00522361" w:rsidRPr="00844B03" w:rsidRDefault="00522361" w:rsidP="00844B03">
            <w:pPr>
              <w:jc w:val="right"/>
              <w:rPr>
                <w:sz w:val="20"/>
                <w:szCs w:val="20"/>
              </w:rPr>
            </w:pPr>
            <w:r w:rsidRPr="00844B03">
              <w:rPr>
                <w:sz w:val="20"/>
                <w:szCs w:val="20"/>
              </w:rPr>
              <w:t>10,681946</w:t>
            </w:r>
          </w:p>
        </w:tc>
      </w:tr>
      <w:tr w:rsidR="00522361" w:rsidRPr="00522361" w14:paraId="46BC0163"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85DC9"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A2A338"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Kalek</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15C3B7E"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630154"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233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36C1F7" w14:textId="77777777" w:rsidR="00522361" w:rsidRPr="00844B03" w:rsidRDefault="00522361" w:rsidP="00844B03">
            <w:pPr>
              <w:jc w:val="right"/>
              <w:rPr>
                <w:sz w:val="20"/>
                <w:szCs w:val="20"/>
              </w:rPr>
            </w:pPr>
            <w:r w:rsidRPr="00844B03">
              <w:rPr>
                <w:sz w:val="20"/>
                <w:szCs w:val="20"/>
              </w:rPr>
              <w:t>48,664676</w:t>
            </w:r>
          </w:p>
        </w:tc>
      </w:tr>
      <w:tr w:rsidR="00522361" w:rsidRPr="00522361" w14:paraId="15FF6E90"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E18F1"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563161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5FB78F"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Křimov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11B2E8"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092C79"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423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FBEEA9" w14:textId="77777777" w:rsidR="00522361" w:rsidRPr="00844B03" w:rsidRDefault="00522361" w:rsidP="00844B03">
            <w:pPr>
              <w:jc w:val="right"/>
              <w:rPr>
                <w:sz w:val="20"/>
                <w:szCs w:val="20"/>
              </w:rPr>
            </w:pPr>
            <w:r w:rsidRPr="00844B03">
              <w:rPr>
                <w:sz w:val="20"/>
                <w:szCs w:val="20"/>
              </w:rPr>
              <w:t>30,330954</w:t>
            </w:r>
          </w:p>
        </w:tc>
      </w:tr>
      <w:tr w:rsidR="00522361" w:rsidRPr="00522361" w14:paraId="4634B921"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14164"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562980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7650D9"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Bílence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08858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F75DCB"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241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D5EEBD" w14:textId="77777777" w:rsidR="00522361" w:rsidRPr="00844B03" w:rsidRDefault="00522361" w:rsidP="00844B03">
            <w:pPr>
              <w:jc w:val="right"/>
              <w:rPr>
                <w:sz w:val="20"/>
                <w:szCs w:val="20"/>
              </w:rPr>
            </w:pPr>
            <w:r w:rsidRPr="00844B03">
              <w:rPr>
                <w:sz w:val="20"/>
                <w:szCs w:val="20"/>
              </w:rPr>
              <w:t>12,726163</w:t>
            </w:r>
          </w:p>
        </w:tc>
      </w:tr>
      <w:tr w:rsidR="00522361" w:rsidRPr="00522361" w14:paraId="6D45E598"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EF31D"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B18E5B"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Měděnec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AF056A"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6F6A82"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55BD24" w14:textId="77777777" w:rsidR="00522361" w:rsidRPr="00844B03" w:rsidRDefault="00522361" w:rsidP="00844B03">
            <w:pPr>
              <w:jc w:val="right"/>
              <w:rPr>
                <w:sz w:val="20"/>
                <w:szCs w:val="20"/>
              </w:rPr>
            </w:pPr>
            <w:r w:rsidRPr="00844B03">
              <w:rPr>
                <w:sz w:val="20"/>
                <w:szCs w:val="20"/>
              </w:rPr>
              <w:t>12,792818</w:t>
            </w:r>
          </w:p>
        </w:tc>
      </w:tr>
      <w:tr w:rsidR="00522361" w:rsidRPr="00522361" w14:paraId="42C75618"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5E384"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563404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4761CFE"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Vejprty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42EE2D"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B80D24"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2866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DCDAEB" w14:textId="77777777" w:rsidR="00522361" w:rsidRPr="00844B03" w:rsidRDefault="00522361" w:rsidP="00844B03">
            <w:pPr>
              <w:jc w:val="right"/>
              <w:rPr>
                <w:sz w:val="20"/>
                <w:szCs w:val="20"/>
              </w:rPr>
            </w:pPr>
            <w:r w:rsidRPr="00844B03">
              <w:rPr>
                <w:sz w:val="20"/>
                <w:szCs w:val="20"/>
              </w:rPr>
              <w:t>9,769615</w:t>
            </w:r>
          </w:p>
        </w:tc>
      </w:tr>
      <w:tr w:rsidR="00522361" w:rsidRPr="00522361" w14:paraId="36ABEFA5"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E9FB2"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816CB9"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Jirkov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34AED3"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923C8A4"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19241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D51C50" w14:textId="77777777" w:rsidR="00522361" w:rsidRPr="00844B03" w:rsidRDefault="00522361" w:rsidP="00844B03">
            <w:pPr>
              <w:jc w:val="right"/>
              <w:rPr>
                <w:sz w:val="20"/>
                <w:szCs w:val="20"/>
              </w:rPr>
            </w:pPr>
            <w:r w:rsidRPr="00844B03">
              <w:rPr>
                <w:sz w:val="20"/>
                <w:szCs w:val="20"/>
              </w:rPr>
              <w:t>17,128577</w:t>
            </w:r>
          </w:p>
        </w:tc>
      </w:tr>
      <w:tr w:rsidR="00522361" w:rsidRPr="00522361" w14:paraId="4B29191C"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56AD3"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563382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B01158"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Údlice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963E01"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D56875"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1236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151DE8" w14:textId="77777777" w:rsidR="00522361" w:rsidRPr="00844B03" w:rsidRDefault="00522361" w:rsidP="00844B03">
            <w:pPr>
              <w:jc w:val="right"/>
              <w:rPr>
                <w:sz w:val="20"/>
                <w:szCs w:val="20"/>
              </w:rPr>
            </w:pPr>
            <w:r w:rsidRPr="00844B03">
              <w:rPr>
                <w:sz w:val="20"/>
                <w:szCs w:val="20"/>
              </w:rPr>
              <w:t>11,861243</w:t>
            </w:r>
          </w:p>
        </w:tc>
      </w:tr>
      <w:tr w:rsidR="00522361" w:rsidRPr="00522361" w14:paraId="5004A9D3"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51A1F"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lastRenderedPageBreak/>
              <w:t>563463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B7CDA8"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Vrskmaň</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59A14B"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8D7D03"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316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01897F" w14:textId="77777777" w:rsidR="00522361" w:rsidRPr="00844B03" w:rsidRDefault="00522361" w:rsidP="00844B03">
            <w:pPr>
              <w:jc w:val="right"/>
              <w:rPr>
                <w:sz w:val="20"/>
                <w:szCs w:val="20"/>
              </w:rPr>
            </w:pPr>
            <w:r w:rsidRPr="00844B03">
              <w:rPr>
                <w:sz w:val="20"/>
                <w:szCs w:val="20"/>
              </w:rPr>
              <w:t>14,976821</w:t>
            </w:r>
          </w:p>
        </w:tc>
      </w:tr>
      <w:tr w:rsidR="00522361" w:rsidRPr="00522361" w14:paraId="5D75D04F"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3D194"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563471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BBF101"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Všehrdy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19B630"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6F2EF9"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69D0A4" w14:textId="77777777" w:rsidR="00522361" w:rsidRPr="00844B03" w:rsidRDefault="00522361" w:rsidP="00844B03">
            <w:pPr>
              <w:jc w:val="right"/>
              <w:rPr>
                <w:sz w:val="20"/>
                <w:szCs w:val="20"/>
              </w:rPr>
            </w:pPr>
            <w:r w:rsidRPr="00844B03">
              <w:rPr>
                <w:sz w:val="20"/>
                <w:szCs w:val="20"/>
              </w:rPr>
              <w:t>3,859732</w:t>
            </w:r>
          </w:p>
        </w:tc>
      </w:tr>
      <w:tr w:rsidR="00522361" w:rsidRPr="00522361" w14:paraId="280DBA96"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5516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567078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D082B5"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Brandov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332C9F"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Most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43CBEB"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258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F2CF76" w14:textId="77777777" w:rsidR="00522361" w:rsidRPr="00844B03" w:rsidRDefault="00522361" w:rsidP="00844B03">
            <w:pPr>
              <w:jc w:val="right"/>
              <w:rPr>
                <w:sz w:val="20"/>
                <w:szCs w:val="20"/>
              </w:rPr>
            </w:pPr>
            <w:r w:rsidRPr="00844B03">
              <w:rPr>
                <w:sz w:val="20"/>
                <w:szCs w:val="20"/>
              </w:rPr>
              <w:t>12,300188</w:t>
            </w:r>
          </w:p>
        </w:tc>
      </w:tr>
      <w:tr w:rsidR="00522361" w:rsidRPr="00522361" w14:paraId="487F2A9B"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BC25E"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567167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1C5AA1"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Hora Svaté Kateřiny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CD9B18"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Most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C3C1EF"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F3BBF9" w14:textId="77777777" w:rsidR="00522361" w:rsidRPr="00844B03" w:rsidRDefault="00522361" w:rsidP="00844B03">
            <w:pPr>
              <w:jc w:val="right"/>
              <w:rPr>
                <w:sz w:val="20"/>
                <w:szCs w:val="20"/>
              </w:rPr>
            </w:pPr>
            <w:r w:rsidRPr="00844B03">
              <w:rPr>
                <w:sz w:val="20"/>
                <w:szCs w:val="20"/>
              </w:rPr>
              <w:t>18,458601</w:t>
            </w:r>
          </w:p>
        </w:tc>
      </w:tr>
      <w:tr w:rsidR="00522361" w:rsidRPr="00522361" w14:paraId="3748EE1C"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24C68"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567329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48A1249"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Nová Ves v Horách</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EC78EC"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Most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E7E00E"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471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8B6FB3" w14:textId="77777777" w:rsidR="00522361" w:rsidRPr="00844B03" w:rsidRDefault="00522361" w:rsidP="00844B03">
            <w:pPr>
              <w:jc w:val="right"/>
              <w:rPr>
                <w:sz w:val="20"/>
                <w:szCs w:val="20"/>
              </w:rPr>
            </w:pPr>
            <w:r w:rsidRPr="00844B03">
              <w:rPr>
                <w:sz w:val="20"/>
                <w:szCs w:val="20"/>
              </w:rPr>
              <w:t>26,239964</w:t>
            </w:r>
          </w:p>
        </w:tc>
      </w:tr>
      <w:tr w:rsidR="00522361" w:rsidRPr="00522361" w14:paraId="45F88052"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377F9"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566870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87E5017"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Velemyšleves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D36AE2"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Louny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9B8227D"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336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0FECB3" w14:textId="77777777" w:rsidR="00522361" w:rsidRPr="00844B03" w:rsidRDefault="00522361" w:rsidP="00844B03">
            <w:pPr>
              <w:jc w:val="right"/>
              <w:rPr>
                <w:sz w:val="20"/>
                <w:szCs w:val="20"/>
              </w:rPr>
            </w:pPr>
            <w:r w:rsidRPr="00844B03">
              <w:rPr>
                <w:sz w:val="20"/>
                <w:szCs w:val="20"/>
              </w:rPr>
              <w:t>16,417461</w:t>
            </w:r>
          </w:p>
        </w:tc>
      </w:tr>
      <w:tr w:rsidR="00522361" w:rsidRPr="00522361" w14:paraId="35FE9645"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F95D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563048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0440F6"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Domašín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3CC767"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BA9070"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43E03F" w14:textId="77777777" w:rsidR="00522361" w:rsidRPr="00844B03" w:rsidRDefault="00522361" w:rsidP="00844B03">
            <w:pPr>
              <w:jc w:val="right"/>
              <w:rPr>
                <w:sz w:val="20"/>
                <w:szCs w:val="20"/>
              </w:rPr>
            </w:pPr>
            <w:r w:rsidRPr="00844B03">
              <w:rPr>
                <w:sz w:val="20"/>
                <w:szCs w:val="20"/>
              </w:rPr>
              <w:t>15,801404</w:t>
            </w:r>
          </w:p>
        </w:tc>
      </w:tr>
      <w:tr w:rsidR="00522361" w:rsidRPr="00522361" w14:paraId="445AE6AD"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7B68D"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563285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882FEC3"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Perštejn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7459E1"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A8F1D1"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1149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251BA09" w14:textId="77777777" w:rsidR="00522361" w:rsidRPr="00844B03" w:rsidRDefault="00522361" w:rsidP="00844B03">
            <w:pPr>
              <w:jc w:val="right"/>
              <w:rPr>
                <w:sz w:val="20"/>
                <w:szCs w:val="20"/>
              </w:rPr>
            </w:pPr>
            <w:r w:rsidRPr="00844B03">
              <w:rPr>
                <w:sz w:val="20"/>
                <w:szCs w:val="20"/>
              </w:rPr>
              <w:t>20,593014</w:t>
            </w:r>
          </w:p>
        </w:tc>
      </w:tr>
      <w:tr w:rsidR="00522361" w:rsidRPr="00522361" w14:paraId="03B2307E"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05AFA"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563277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BF2AC0"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Otvice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D7BA08"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0873CF"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679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4FC129" w14:textId="77777777" w:rsidR="00522361" w:rsidRPr="00844B03" w:rsidRDefault="00522361" w:rsidP="00844B03">
            <w:pPr>
              <w:jc w:val="right"/>
              <w:rPr>
                <w:sz w:val="20"/>
                <w:szCs w:val="20"/>
              </w:rPr>
            </w:pPr>
            <w:r w:rsidRPr="00844B03">
              <w:rPr>
                <w:sz w:val="20"/>
                <w:szCs w:val="20"/>
              </w:rPr>
              <w:t>5,313631</w:t>
            </w:r>
          </w:p>
        </w:tc>
      </w:tr>
      <w:tr w:rsidR="00522361" w:rsidRPr="00522361" w14:paraId="24E06877"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B0925"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563480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9AB332" w14:textId="77777777" w:rsidR="00522361" w:rsidRPr="00522361" w:rsidRDefault="00522361" w:rsidP="00522361">
            <w:pPr>
              <w:spacing w:after="0"/>
              <w:jc w:val="left"/>
              <w:rPr>
                <w:rFonts w:eastAsia="Times New Roman" w:cstheme="minorHAnsi"/>
                <w:sz w:val="20"/>
                <w:szCs w:val="20"/>
                <w:lang w:eastAsia="cs-CZ"/>
              </w:rPr>
            </w:pPr>
            <w:r w:rsidRPr="00522361">
              <w:rPr>
                <w:rFonts w:eastAsia="Times New Roman" w:cstheme="minorHAnsi"/>
                <w:sz w:val="20"/>
                <w:szCs w:val="20"/>
                <w:lang w:eastAsia="cs-CZ"/>
              </w:rPr>
              <w:t>Všestudy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BD96E70" w14:textId="77777777" w:rsidR="00522361" w:rsidRPr="00522361" w:rsidRDefault="00522361" w:rsidP="00522361">
            <w:pPr>
              <w:spacing w:after="0"/>
              <w:jc w:val="center"/>
              <w:rPr>
                <w:rFonts w:eastAsia="Times New Roman" w:cstheme="minorHAnsi"/>
                <w:sz w:val="20"/>
                <w:szCs w:val="20"/>
                <w:lang w:eastAsia="cs-CZ"/>
              </w:rPr>
            </w:pPr>
            <w:r w:rsidRPr="00522361">
              <w:rPr>
                <w:rFonts w:eastAsia="Times New Roman" w:cstheme="minorHAnsi"/>
                <w:sz w:val="20"/>
                <w:szCs w:val="20"/>
                <w:lang w:eastAsia="cs-CZ"/>
              </w:rPr>
              <w:t>Chomutov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6EA064" w14:textId="77777777" w:rsidR="00522361" w:rsidRPr="00522361" w:rsidRDefault="00522361" w:rsidP="00522361">
            <w:pPr>
              <w:spacing w:after="0"/>
              <w:jc w:val="right"/>
              <w:rPr>
                <w:rFonts w:eastAsia="Times New Roman" w:cstheme="minorHAnsi"/>
                <w:sz w:val="20"/>
                <w:szCs w:val="20"/>
                <w:lang w:eastAsia="cs-CZ"/>
              </w:rPr>
            </w:pPr>
            <w:r w:rsidRPr="00522361">
              <w:rPr>
                <w:rFonts w:eastAsia="Times New Roman" w:cstheme="minorHAnsi"/>
                <w:sz w:val="20"/>
                <w:szCs w:val="20"/>
                <w:lang w:eastAsia="cs-CZ"/>
              </w:rPr>
              <w:t>191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0C1724" w14:textId="77777777" w:rsidR="00522361" w:rsidRPr="00844B03" w:rsidRDefault="00522361" w:rsidP="00844B03">
            <w:pPr>
              <w:jc w:val="right"/>
              <w:rPr>
                <w:sz w:val="20"/>
                <w:szCs w:val="20"/>
              </w:rPr>
            </w:pPr>
            <w:r w:rsidRPr="00844B03">
              <w:rPr>
                <w:sz w:val="20"/>
                <w:szCs w:val="20"/>
              </w:rPr>
              <w:t>5,114581</w:t>
            </w:r>
          </w:p>
        </w:tc>
      </w:tr>
      <w:tr w:rsidR="00522361" w:rsidRPr="00522361" w14:paraId="1F4AE09D" w14:textId="77777777" w:rsidTr="00CE0344">
        <w:trPr>
          <w:trHeight w:val="314"/>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47366" w14:textId="77777777" w:rsidR="00522361" w:rsidRPr="00522361" w:rsidRDefault="00522361" w:rsidP="0012757E">
            <w:pPr>
              <w:spacing w:after="0"/>
              <w:jc w:val="right"/>
              <w:rPr>
                <w:rFonts w:eastAsia="Times New Roman" w:cstheme="minorHAnsi"/>
                <w:sz w:val="20"/>
                <w:szCs w:val="20"/>
                <w:lang w:eastAsia="cs-CZ"/>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B9BFC8D" w14:textId="77777777" w:rsidR="00522361" w:rsidRPr="00522361" w:rsidRDefault="00522361" w:rsidP="0012757E">
            <w:pPr>
              <w:spacing w:after="0"/>
              <w:jc w:val="left"/>
              <w:rPr>
                <w:rFonts w:eastAsia="Times New Roman" w:cstheme="minorHAnsi"/>
                <w:sz w:val="20"/>
                <w:szCs w:val="20"/>
                <w:lang w:eastAsia="cs-CZ"/>
              </w:rPr>
            </w:pPr>
            <w:r>
              <w:rPr>
                <w:rFonts w:eastAsia="Times New Roman" w:cstheme="minorHAnsi"/>
                <w:sz w:val="20"/>
                <w:szCs w:val="20"/>
                <w:lang w:eastAsia="cs-CZ"/>
              </w:rPr>
              <w:t>Celkem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3487A9" w14:textId="77777777" w:rsidR="00522361" w:rsidRPr="00522361" w:rsidRDefault="00522361" w:rsidP="0012757E">
            <w:pPr>
              <w:spacing w:after="0"/>
              <w:jc w:val="right"/>
              <w:rPr>
                <w:rFonts w:eastAsia="Times New Roman" w:cstheme="minorHAnsi"/>
                <w:sz w:val="20"/>
                <w:szCs w:val="20"/>
                <w:lang w:eastAsia="cs-CZ"/>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454172" w14:textId="77777777" w:rsidR="00522361" w:rsidRPr="00522361" w:rsidRDefault="00522361" w:rsidP="0012757E">
            <w:pPr>
              <w:spacing w:after="0"/>
              <w:jc w:val="right"/>
              <w:rPr>
                <w:rFonts w:eastAsia="Times New Roman" w:cstheme="minorHAnsi"/>
                <w:sz w:val="20"/>
                <w:szCs w:val="20"/>
                <w:lang w:eastAsia="cs-CZ"/>
              </w:rPr>
            </w:pPr>
            <w:r>
              <w:rPr>
                <w:rFonts w:eastAsia="Times New Roman" w:cstheme="minorHAnsi"/>
                <w:sz w:val="20"/>
                <w:szCs w:val="20"/>
                <w:lang w:eastAsia="cs-CZ"/>
              </w:rPr>
              <w:t>55 051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ECB791" w14:textId="77777777" w:rsidR="00522361" w:rsidRPr="00844B03" w:rsidRDefault="00522361" w:rsidP="00844B03">
            <w:pPr>
              <w:jc w:val="right"/>
              <w:rPr>
                <w:sz w:val="20"/>
                <w:szCs w:val="20"/>
              </w:rPr>
            </w:pPr>
            <w:r w:rsidRPr="00844B03">
              <w:rPr>
                <w:sz w:val="20"/>
                <w:szCs w:val="20"/>
              </w:rPr>
              <w:t>761,461991</w:t>
            </w:r>
          </w:p>
        </w:tc>
      </w:tr>
    </w:tbl>
    <w:p w14:paraId="16979D96" w14:textId="77777777" w:rsidR="00DD2F63" w:rsidRDefault="00DD2F63" w:rsidP="008E751E">
      <w:pPr>
        <w:pStyle w:val="Default"/>
        <w:rPr>
          <w:i/>
          <w:color w:val="808080" w:themeColor="background1" w:themeShade="80"/>
          <w:sz w:val="20"/>
          <w:szCs w:val="20"/>
        </w:rPr>
      </w:pPr>
    </w:p>
    <w:p w14:paraId="51853FF5" w14:textId="749166DE" w:rsidR="00D50967" w:rsidRPr="00DB7701" w:rsidRDefault="0024188A" w:rsidP="008E751E">
      <w:pPr>
        <w:pStyle w:val="Default"/>
        <w:rPr>
          <w:rFonts w:asciiTheme="minorHAnsi" w:hAnsiTheme="minorHAnsi" w:cstheme="minorHAnsi"/>
          <w:i/>
          <w:color w:val="auto"/>
          <w:sz w:val="20"/>
          <w:szCs w:val="20"/>
        </w:rPr>
      </w:pPr>
      <w:r w:rsidRPr="00DB7701">
        <w:rPr>
          <w:rFonts w:asciiTheme="minorHAnsi" w:hAnsiTheme="minorHAnsi" w:cstheme="minorHAnsi"/>
          <w:i/>
          <w:color w:val="auto"/>
          <w:sz w:val="20"/>
          <w:szCs w:val="20"/>
        </w:rPr>
        <w:t>Zdroj: Žádost o kontrolu dodržování standardů MAS, ISKP14+</w:t>
      </w:r>
      <w:r w:rsidR="00B33876">
        <w:rPr>
          <w:rFonts w:asciiTheme="minorHAnsi" w:hAnsiTheme="minorHAnsi" w:cstheme="minorHAnsi"/>
          <w:i/>
          <w:color w:val="auto"/>
          <w:sz w:val="20"/>
          <w:szCs w:val="20"/>
        </w:rPr>
        <w:t>, ČSÚ</w:t>
      </w:r>
    </w:p>
    <w:p w14:paraId="7FF38A3E" w14:textId="5F292662" w:rsidR="008E751E" w:rsidRDefault="008E751E" w:rsidP="006A03BE">
      <w:pPr>
        <w:pStyle w:val="Nadpis3"/>
        <w:numPr>
          <w:ilvl w:val="2"/>
          <w:numId w:val="2"/>
        </w:numPr>
      </w:pPr>
      <w:bookmarkStart w:id="4" w:name="_Toc78201837"/>
      <w:r>
        <w:t>Stručná socioekonomická charakteristika území působnosti</w:t>
      </w:r>
      <w:r w:rsidR="00B40AF6">
        <w:t xml:space="preserve"> MAS</w:t>
      </w:r>
      <w:bookmarkEnd w:id="4"/>
    </w:p>
    <w:p w14:paraId="7AE6A6D9" w14:textId="77777777" w:rsidR="0043720E" w:rsidRDefault="0043720E" w:rsidP="0043720E">
      <w:r>
        <w:t xml:space="preserve">Dle zákona č. 248/2000 o podpoře regionálního rozvoje jsou na základě průběžné analýzy vymezovány problémové regiony, jejichž rozvoj je třeba s ohledem na vyvážený rozvoj státu </w:t>
      </w:r>
      <w:r w:rsidR="00505E16">
        <w:br/>
      </w:r>
      <w:r>
        <w:t xml:space="preserve">a vyrovnávání rozdílů mezi jednotlivými územními celky podporovat. </w:t>
      </w:r>
    </w:p>
    <w:p w14:paraId="7D9BCB50" w14:textId="77777777" w:rsidR="0043720E" w:rsidRDefault="0043720E" w:rsidP="0043720E">
      <w:r>
        <w:t xml:space="preserve">Může jít o tyto typy problémových regionů: </w:t>
      </w:r>
    </w:p>
    <w:p w14:paraId="5CD3BF43" w14:textId="77777777" w:rsidR="0043720E" w:rsidRDefault="0043720E" w:rsidP="006A03BE">
      <w:pPr>
        <w:pStyle w:val="Odstavecseseznamem"/>
        <w:numPr>
          <w:ilvl w:val="0"/>
          <w:numId w:val="5"/>
        </w:numPr>
      </w:pPr>
      <w:r>
        <w:t xml:space="preserve">Strukturálně postižené regiony </w:t>
      </w:r>
    </w:p>
    <w:p w14:paraId="425D4947" w14:textId="77777777" w:rsidR="0043720E" w:rsidRDefault="0043720E" w:rsidP="006A03BE">
      <w:pPr>
        <w:pStyle w:val="Odstavecseseznamem"/>
        <w:numPr>
          <w:ilvl w:val="0"/>
          <w:numId w:val="4"/>
        </w:numPr>
      </w:pPr>
      <w:r>
        <w:t xml:space="preserve">Hospodářsky slabé regiony </w:t>
      </w:r>
    </w:p>
    <w:p w14:paraId="0FD0FDC4" w14:textId="77777777" w:rsidR="0043720E" w:rsidRDefault="0043720E" w:rsidP="006A03BE">
      <w:pPr>
        <w:pStyle w:val="Odstavecseseznamem"/>
        <w:numPr>
          <w:ilvl w:val="0"/>
          <w:numId w:val="4"/>
        </w:numPr>
      </w:pPr>
      <w:r>
        <w:t xml:space="preserve">Venkovské regiony </w:t>
      </w:r>
    </w:p>
    <w:p w14:paraId="5FA3FAEE" w14:textId="77777777" w:rsidR="0043720E" w:rsidRDefault="0043720E" w:rsidP="006A03BE">
      <w:pPr>
        <w:pStyle w:val="Odstavecseseznamem"/>
        <w:numPr>
          <w:ilvl w:val="0"/>
          <w:numId w:val="4"/>
        </w:numPr>
      </w:pPr>
      <w:r>
        <w:t xml:space="preserve">Jiné problémové regiony </w:t>
      </w:r>
    </w:p>
    <w:p w14:paraId="30DE552D" w14:textId="77777777" w:rsidR="0043720E" w:rsidRPr="0043720E" w:rsidRDefault="0043720E" w:rsidP="0043720E">
      <w:r w:rsidRPr="0043720E">
        <w:t xml:space="preserve">V ČR byly vymezeny pro období </w:t>
      </w:r>
      <w:proofErr w:type="gramStart"/>
      <w:r w:rsidRPr="0043720E">
        <w:t>2000 - 2004</w:t>
      </w:r>
      <w:proofErr w:type="gramEnd"/>
      <w:r w:rsidRPr="0043720E">
        <w:t xml:space="preserve"> mezi strukturálně postiženými regiony také okresy Chomutov, Louny a Most, tedy celé území působnosti MAS Sdružení Západní Krušnohoří.</w:t>
      </w:r>
    </w:p>
    <w:p w14:paraId="5C767B95" w14:textId="77777777" w:rsidR="0043720E" w:rsidRPr="0043720E" w:rsidRDefault="0043720E" w:rsidP="0043720E">
      <w:pPr>
        <w:rPr>
          <w:rFonts w:cs="Arial"/>
        </w:rPr>
      </w:pPr>
      <w:r w:rsidRPr="0043720E">
        <w:rPr>
          <w:rFonts w:cs="Arial"/>
        </w:rPr>
        <w:t>Vymezení regionů se soustředěnou podporou státu na roky 2007-2013 bylo stanoveno usnesením vlády ze dne 17. května 2006 č. 560 o </w:t>
      </w:r>
      <w:r w:rsidRPr="0043720E">
        <w:rPr>
          <w:rFonts w:cs="Arial"/>
          <w:b/>
          <w:bCs/>
        </w:rPr>
        <w:t>Strategii regionálního rozvoje České republiky</w:t>
      </w:r>
      <w:r w:rsidRPr="0043720E">
        <w:rPr>
          <w:rFonts w:cs="Arial"/>
        </w:rPr>
        <w:t xml:space="preserve">. V seznamu tohoto usnesení zůstává členění na strukturálně postižené regiony, hospodářsky slabé regiony </w:t>
      </w:r>
      <w:r w:rsidR="00505E16">
        <w:rPr>
          <w:rFonts w:cs="Arial"/>
        </w:rPr>
        <w:br/>
      </w:r>
      <w:r w:rsidRPr="0043720E">
        <w:rPr>
          <w:rFonts w:cs="Arial"/>
        </w:rPr>
        <w:t xml:space="preserve">a regiony s vysoce nadprůměrnou zaměstnaností. </w:t>
      </w:r>
    </w:p>
    <w:p w14:paraId="486FF3F9" w14:textId="77777777" w:rsidR="0043720E" w:rsidRPr="0043720E" w:rsidRDefault="0043720E" w:rsidP="0043720E">
      <w:pPr>
        <w:rPr>
          <w:rFonts w:cs="Arial"/>
        </w:rPr>
      </w:pPr>
      <w:r w:rsidRPr="0043720E">
        <w:rPr>
          <w:rFonts w:cs="Arial"/>
        </w:rPr>
        <w:t xml:space="preserve">Mezi </w:t>
      </w:r>
      <w:r w:rsidRPr="0043720E">
        <w:rPr>
          <w:rFonts w:cs="Arial"/>
          <w:b/>
          <w:bCs/>
        </w:rPr>
        <w:t>strukturálně postižené regiony</w:t>
      </w:r>
      <w:r w:rsidRPr="0043720E">
        <w:rPr>
          <w:rFonts w:cs="Arial"/>
        </w:rPr>
        <w:t xml:space="preserve"> byly zařazeny v období </w:t>
      </w:r>
      <w:proofErr w:type="gramStart"/>
      <w:r w:rsidRPr="0043720E">
        <w:rPr>
          <w:rFonts w:cs="Arial"/>
        </w:rPr>
        <w:t>2007 – 2013</w:t>
      </w:r>
      <w:proofErr w:type="gramEnd"/>
      <w:r w:rsidRPr="0043720E">
        <w:rPr>
          <w:rFonts w:cs="Arial"/>
        </w:rPr>
        <w:t xml:space="preserve"> mimo další i okresy Most </w:t>
      </w:r>
      <w:r w:rsidR="00505E16">
        <w:rPr>
          <w:rFonts w:cs="Arial"/>
        </w:rPr>
        <w:br/>
      </w:r>
      <w:r w:rsidRPr="0043720E">
        <w:rPr>
          <w:rFonts w:cs="Arial"/>
        </w:rPr>
        <w:t>a Chomutov.</w:t>
      </w:r>
      <w:r w:rsidRPr="0043720E">
        <w:rPr>
          <w:rFonts w:cs="Arial"/>
          <w:b/>
          <w:bCs/>
        </w:rPr>
        <w:t xml:space="preserve">  Okres </w:t>
      </w:r>
      <w:r w:rsidRPr="0043720E">
        <w:rPr>
          <w:rFonts w:cs="Arial"/>
        </w:rPr>
        <w:t xml:space="preserve">Louny byl zařazen do kategorie </w:t>
      </w:r>
      <w:r w:rsidRPr="0043720E">
        <w:rPr>
          <w:rFonts w:cs="Arial"/>
          <w:b/>
          <w:bCs/>
        </w:rPr>
        <w:t>Hospodářsky slabé regiony.</w:t>
      </w:r>
      <w:r w:rsidRPr="0043720E">
        <w:rPr>
          <w:rFonts w:cs="Arial"/>
        </w:rPr>
        <w:t xml:space="preserve"> </w:t>
      </w:r>
    </w:p>
    <w:p w14:paraId="09EF6011" w14:textId="77777777" w:rsidR="0043720E" w:rsidRDefault="0043720E" w:rsidP="0043720E">
      <w:r>
        <w:t xml:space="preserve">Pro období 2014 – 2020 vymezila Vláda České </w:t>
      </w:r>
      <w:proofErr w:type="gramStart"/>
      <w:r>
        <w:t xml:space="preserve">republiky  </w:t>
      </w:r>
      <w:r w:rsidRPr="0043720E">
        <w:rPr>
          <w:b/>
          <w:bCs/>
        </w:rPr>
        <w:t>hospodářsky</w:t>
      </w:r>
      <w:proofErr w:type="gramEnd"/>
      <w:r>
        <w:t xml:space="preserve"> </w:t>
      </w:r>
      <w:r w:rsidRPr="0043720E">
        <w:rPr>
          <w:b/>
          <w:bCs/>
        </w:rPr>
        <w:t>problémové</w:t>
      </w:r>
      <w:r>
        <w:t xml:space="preserve"> </w:t>
      </w:r>
      <w:r w:rsidRPr="0043720E">
        <w:rPr>
          <w:b/>
          <w:bCs/>
        </w:rPr>
        <w:t>regiony</w:t>
      </w:r>
      <w:r>
        <w:t xml:space="preserve"> svým usnesením č. 344/2013 ke </w:t>
      </w:r>
      <w:hyperlink r:id="rId11" w:history="1">
        <w:r w:rsidRPr="00D137B2">
          <w:rPr>
            <w:rStyle w:val="Hypertextovodkaz"/>
          </w:rPr>
          <w:t>Strategii regionálního rozvoje České republiky 2014 – 2020 ze dne 15. května 2013</w:t>
        </w:r>
      </w:hyperlink>
      <w:r>
        <w:t>. Dokument</w:t>
      </w:r>
      <w:r w:rsidRPr="00D81293">
        <w:t xml:space="preserve"> vymez</w:t>
      </w:r>
      <w:r>
        <w:t>uje</w:t>
      </w:r>
      <w:r w:rsidRPr="00D81293">
        <w:t xml:space="preserve"> státem podporovan</w:t>
      </w:r>
      <w:r>
        <w:t>é</w:t>
      </w:r>
      <w:r w:rsidRPr="00D81293">
        <w:t xml:space="preserve"> region</w:t>
      </w:r>
      <w:r>
        <w:t>y. Jedná se hospodářsky problémové regiony</w:t>
      </w:r>
      <w:r>
        <w:rPr>
          <w:rStyle w:val="Znakapoznpodarou"/>
        </w:rPr>
        <w:footnoteReference w:id="1"/>
      </w:r>
      <w:r>
        <w:t>. Jako hospodářsky problémový region je v tomto dokumentu vymezeno celé ú</w:t>
      </w:r>
      <w:r w:rsidRPr="00D81293">
        <w:t xml:space="preserve">zemí MAS </w:t>
      </w:r>
      <w:r>
        <w:t xml:space="preserve">(ORP Chomutov, Litvínov a Žatec). </w:t>
      </w:r>
    </w:p>
    <w:p w14:paraId="3F452007" w14:textId="77777777" w:rsidR="00505E16" w:rsidRPr="00F05C9D" w:rsidRDefault="00505E16" w:rsidP="00505E16">
      <w:pPr>
        <w:rPr>
          <w:rFonts w:cs="FrutigerCE-Roman"/>
        </w:rPr>
      </w:pPr>
      <w:r w:rsidRPr="00F05C9D">
        <w:rPr>
          <w:rFonts w:eastAsia="Lucida Sans Unicode"/>
          <w:bCs/>
        </w:rPr>
        <w:t>Celá oblast</w:t>
      </w:r>
      <w:r w:rsidRPr="00F05C9D">
        <w:rPr>
          <w:rFonts w:eastAsia="Lucida Sans Unicode"/>
        </w:rPr>
        <w:t xml:space="preserve"> je přirozeně rozdělena do několika oblastí rozvoje průmyslu, svým geografickým profilem dokonce vytváří podmínky pro kontinuální, širokospektrální ekonomický rozvoj celé oblasti. Jsou zde podmínky pro:</w:t>
      </w:r>
    </w:p>
    <w:p w14:paraId="59EA7AB1" w14:textId="77777777" w:rsidR="00505E16" w:rsidRPr="00590ADF" w:rsidRDefault="00505E16" w:rsidP="006A03BE">
      <w:pPr>
        <w:pStyle w:val="Odstavecseseznamem"/>
        <w:numPr>
          <w:ilvl w:val="0"/>
          <w:numId w:val="7"/>
        </w:numPr>
        <w:rPr>
          <w:rFonts w:eastAsia="Lucida Sans Unicode"/>
        </w:rPr>
      </w:pPr>
      <w:r w:rsidRPr="00590ADF">
        <w:rPr>
          <w:rFonts w:eastAsia="Lucida Sans Unicode"/>
        </w:rPr>
        <w:lastRenderedPageBreak/>
        <w:t>cestovní ruch – a to jak zimní (horské oblasti), tak o letní (rekreační oblasti v podhůří),</w:t>
      </w:r>
    </w:p>
    <w:p w14:paraId="1371C374" w14:textId="77777777" w:rsidR="00505E16" w:rsidRPr="00590ADF" w:rsidRDefault="00505E16" w:rsidP="006A03BE">
      <w:pPr>
        <w:pStyle w:val="Odstavecseseznamem"/>
        <w:numPr>
          <w:ilvl w:val="0"/>
          <w:numId w:val="7"/>
        </w:numPr>
        <w:rPr>
          <w:rFonts w:eastAsia="Lucida Sans Unicode"/>
        </w:rPr>
      </w:pPr>
      <w:r w:rsidRPr="00590ADF">
        <w:rPr>
          <w:rFonts w:eastAsia="Lucida Sans Unicode"/>
        </w:rPr>
        <w:t xml:space="preserve">industrializace podhůří pak dává předpoklady pro rozvoj průmyslu, a to jak </w:t>
      </w:r>
      <w:proofErr w:type="gramStart"/>
      <w:r w:rsidRPr="00590ADF">
        <w:rPr>
          <w:rFonts w:eastAsia="Lucida Sans Unicode"/>
        </w:rPr>
        <w:t>těžkého</w:t>
      </w:r>
      <w:proofErr w:type="gramEnd"/>
      <w:r w:rsidRPr="00590ADF">
        <w:rPr>
          <w:rFonts w:eastAsia="Lucida Sans Unicode"/>
        </w:rPr>
        <w:t xml:space="preserve"> tak i lehkého,</w:t>
      </w:r>
    </w:p>
    <w:p w14:paraId="0E63E2E1" w14:textId="77777777" w:rsidR="00505E16" w:rsidRPr="00590ADF" w:rsidRDefault="00505E16" w:rsidP="006A03BE">
      <w:pPr>
        <w:pStyle w:val="Odstavecseseznamem"/>
        <w:numPr>
          <w:ilvl w:val="0"/>
          <w:numId w:val="7"/>
        </w:numPr>
        <w:rPr>
          <w:rFonts w:eastAsia="Lucida Sans Unicode"/>
        </w:rPr>
      </w:pPr>
      <w:r w:rsidRPr="00590ADF">
        <w:rPr>
          <w:rFonts w:eastAsia="Lucida Sans Unicode"/>
        </w:rPr>
        <w:t>dostatek surovin způsobuje rozvoj těžebního průmyslu,</w:t>
      </w:r>
    </w:p>
    <w:p w14:paraId="29038BE2" w14:textId="77777777" w:rsidR="00505E16" w:rsidRPr="00590ADF" w:rsidRDefault="00505E16" w:rsidP="006A03BE">
      <w:pPr>
        <w:pStyle w:val="Odstavecseseznamem"/>
        <w:numPr>
          <w:ilvl w:val="0"/>
          <w:numId w:val="7"/>
        </w:numPr>
        <w:rPr>
          <w:rFonts w:eastAsia="Lucida Sans Unicode"/>
        </w:rPr>
      </w:pPr>
      <w:r w:rsidRPr="00590ADF">
        <w:rPr>
          <w:rFonts w:eastAsia="Lucida Sans Unicode"/>
        </w:rPr>
        <w:t>kvalitní půda v údolní části mikroregionu vytváří podmínky i pro zemědělství, horské pastviny pak pro chovy hospodářsk</w:t>
      </w:r>
      <w:r>
        <w:rPr>
          <w:rFonts w:eastAsia="Lucida Sans Unicode"/>
        </w:rPr>
        <w:t>ých zvířat.</w:t>
      </w:r>
    </w:p>
    <w:p w14:paraId="081A3525" w14:textId="09244272" w:rsidR="0092126D" w:rsidRDefault="0092126D" w:rsidP="00505E16">
      <w:pPr>
        <w:rPr>
          <w:rFonts w:eastAsia="Lucida Sans Unicode"/>
        </w:rPr>
      </w:pPr>
      <w:r>
        <w:rPr>
          <w:rFonts w:eastAsia="Lucida Sans Unicode"/>
        </w:rPr>
        <w:t>Všechny obce na území působnosti MAS patří mezi strukturálně postižené regiony a zároveň se jedná o hospodářsky a sociálně ohrožená území.</w:t>
      </w:r>
    </w:p>
    <w:p w14:paraId="4F15C330" w14:textId="2FEB7D46" w:rsidR="00B33876" w:rsidRDefault="00B33876" w:rsidP="00505E16">
      <w:pPr>
        <w:rPr>
          <w:rFonts w:eastAsia="Lucida Sans Unicode"/>
        </w:rPr>
      </w:pPr>
      <w:r>
        <w:rPr>
          <w:rFonts w:eastAsia="Lucida Sans Unicode"/>
        </w:rPr>
        <w:t xml:space="preserve">Podle Strategie regionálního rozvoje ČR 21+ je 28 obcí územní působnosti zařazeno do kategorie „metropolitní území“ a všechny obce jsou zároveň zařazeny do kategorie „aglomerace“, „regionální centra“, „strukturálně postižené regiony“ a „hospodářsky a sociálně ohrožená území“.   </w:t>
      </w:r>
    </w:p>
    <w:p w14:paraId="70759053" w14:textId="77777777" w:rsidR="00505E16" w:rsidRPr="00F05C9D" w:rsidRDefault="00505E16" w:rsidP="00505E16">
      <w:pPr>
        <w:rPr>
          <w:rFonts w:eastAsia="Lucida Sans Unicode"/>
        </w:rPr>
      </w:pPr>
      <w:r w:rsidRPr="00F05C9D">
        <w:rPr>
          <w:rFonts w:eastAsia="Lucida Sans Unicode"/>
        </w:rPr>
        <w:t xml:space="preserve">Celková </w:t>
      </w:r>
      <w:r w:rsidRPr="00F05C9D">
        <w:rPr>
          <w:rFonts w:eastAsia="Lucida Sans Unicode"/>
          <w:b/>
          <w:i/>
        </w:rPr>
        <w:t>ekonomika</w:t>
      </w:r>
      <w:r w:rsidRPr="00F05C9D">
        <w:rPr>
          <w:rFonts w:eastAsia="Lucida Sans Unicode"/>
        </w:rPr>
        <w:t xml:space="preserve"> byla </w:t>
      </w:r>
      <w:r>
        <w:rPr>
          <w:rFonts w:eastAsia="Lucida Sans Unicode"/>
        </w:rPr>
        <w:t xml:space="preserve">v minulosti </w:t>
      </w:r>
      <w:r w:rsidRPr="00F05C9D">
        <w:rPr>
          <w:rFonts w:eastAsia="Lucida Sans Unicode"/>
        </w:rPr>
        <w:t xml:space="preserve">nejvíce ovlivněna těžkým průmyslem, těžbou hnědého uhlí </w:t>
      </w:r>
      <w:r>
        <w:rPr>
          <w:rFonts w:eastAsia="Lucida Sans Unicode"/>
        </w:rPr>
        <w:br/>
      </w:r>
      <w:r w:rsidRPr="00F05C9D">
        <w:rPr>
          <w:rFonts w:eastAsia="Lucida Sans Unicode"/>
        </w:rPr>
        <w:t>a koncentrací výroby elektřiny v daném regionu. V důsledku ekologického zatížení prostředí tímto průmyslem došlo k dlouhodobé degradaci všech ostatních ekonomických aktivit v regionu, které svou diverzifikací vytváří v ostatních regionech dostatečný „polštář“ ve výkyvech v zaměstnanosti.</w:t>
      </w:r>
      <w:r>
        <w:rPr>
          <w:rFonts w:eastAsia="Lucida Sans Unicode"/>
        </w:rPr>
        <w:t xml:space="preserve"> </w:t>
      </w:r>
      <w:r w:rsidRPr="00F05C9D">
        <w:rPr>
          <w:rFonts w:eastAsia="Lucida Sans Unicode"/>
        </w:rPr>
        <w:t xml:space="preserve">Absence širokospektrální ekonomické činnosti v dané oblasti v konečném důsledku velmi tvrdě zapříčinila existenční potíže velkých zaměstnavatelů, kteří byli vesměs orientováni na těžký průmysl. Díky těmto aspektům se jeví v dané oblasti ekonomika jako výrazně plochá </w:t>
      </w:r>
      <w:proofErr w:type="spellStart"/>
      <w:r w:rsidRPr="00F05C9D">
        <w:rPr>
          <w:rFonts w:eastAsia="Lucida Sans Unicode"/>
        </w:rPr>
        <w:t>nízkospektrální</w:t>
      </w:r>
      <w:proofErr w:type="spellEnd"/>
      <w:r w:rsidRPr="00F05C9D">
        <w:rPr>
          <w:rFonts w:eastAsia="Lucida Sans Unicode"/>
        </w:rPr>
        <w:t xml:space="preserve">, s výraznou náchylností k prudkým reakcím na sebemenší výkyvy cyklického vývoje ekonomiky. </w:t>
      </w:r>
      <w:r>
        <w:rPr>
          <w:rFonts w:eastAsia="Lucida Sans Unicode"/>
        </w:rPr>
        <w:t xml:space="preserve">Podporu je </w:t>
      </w:r>
      <w:r w:rsidRPr="00F05C9D">
        <w:rPr>
          <w:rFonts w:eastAsia="Lucida Sans Unicode"/>
        </w:rPr>
        <w:t xml:space="preserve">nutné zaměřit na rozšíření různorodosti </w:t>
      </w:r>
      <w:r w:rsidRPr="005D71B0">
        <w:rPr>
          <w:rFonts w:eastAsia="Lucida Sans Unicode"/>
        </w:rPr>
        <w:t xml:space="preserve">podnikání a diverzifikace rizik spojených s cyklickými útlumy </w:t>
      </w:r>
      <w:r>
        <w:rPr>
          <w:rFonts w:eastAsia="Lucida Sans Unicode"/>
        </w:rPr>
        <w:br/>
      </w:r>
      <w:r w:rsidRPr="005D71B0">
        <w:rPr>
          <w:rFonts w:eastAsia="Lucida Sans Unicode"/>
        </w:rPr>
        <w:t>v jednotlivých oborových činnostech. Z toho vyplývá i do budoucna potřeba vzniku a rozšiřování, případně diverzifikace</w:t>
      </w:r>
      <w:r>
        <w:rPr>
          <w:rFonts w:eastAsia="Lucida Sans Unicode"/>
        </w:rPr>
        <w:t>,</w:t>
      </w:r>
      <w:r w:rsidRPr="005D71B0">
        <w:rPr>
          <w:rFonts w:eastAsia="Lucida Sans Unicode"/>
        </w:rPr>
        <w:t xml:space="preserve"> činností malých a středních podniků na území působnosti MAS.</w:t>
      </w:r>
      <w:r w:rsidRPr="00F05C9D">
        <w:rPr>
          <w:rFonts w:eastAsia="Lucida Sans Unicode"/>
          <w:b/>
          <w:i/>
        </w:rPr>
        <w:t xml:space="preserve">    </w:t>
      </w:r>
    </w:p>
    <w:p w14:paraId="692EAFB8" w14:textId="77777777" w:rsidR="00505E16" w:rsidRPr="00F05C9D" w:rsidRDefault="00505E16" w:rsidP="00505E16">
      <w:pPr>
        <w:rPr>
          <w:rFonts w:eastAsia="Lucida Sans Unicode"/>
        </w:rPr>
      </w:pPr>
      <w:r w:rsidRPr="00F05C9D">
        <w:rPr>
          <w:rFonts w:eastAsia="Lucida Sans Unicode"/>
        </w:rPr>
        <w:t>Samostatnou kapitolou je ekonomická činnost horských oblastí. Obecně jsou horské oblasti spojené s aspekty, které nepodporují ekonomický rozvoj daného území. Jedná se zejména o:</w:t>
      </w:r>
    </w:p>
    <w:p w14:paraId="3F181184" w14:textId="77777777" w:rsidR="00505E16" w:rsidRPr="00590ADF" w:rsidRDefault="00505E16" w:rsidP="006A03BE">
      <w:pPr>
        <w:pStyle w:val="Odstavecseseznamem"/>
        <w:numPr>
          <w:ilvl w:val="0"/>
          <w:numId w:val="6"/>
        </w:numPr>
        <w:rPr>
          <w:rFonts w:eastAsia="Lucida Sans Unicode"/>
        </w:rPr>
      </w:pPr>
      <w:r w:rsidRPr="00590ADF">
        <w:rPr>
          <w:rFonts w:eastAsia="Lucida Sans Unicode"/>
        </w:rPr>
        <w:t xml:space="preserve">komplikovanou dopravní obslužnost, a to jak materiálovou, tak i dopravní obslužnost zaměstnanců;  </w:t>
      </w:r>
    </w:p>
    <w:p w14:paraId="1964CF78" w14:textId="77777777" w:rsidR="00505E16" w:rsidRPr="00590ADF" w:rsidRDefault="00505E16" w:rsidP="006A03BE">
      <w:pPr>
        <w:pStyle w:val="Odstavecseseznamem"/>
        <w:numPr>
          <w:ilvl w:val="0"/>
          <w:numId w:val="6"/>
        </w:numPr>
        <w:rPr>
          <w:rFonts w:eastAsia="Lucida Sans Unicode"/>
        </w:rPr>
      </w:pPr>
      <w:r w:rsidRPr="00590ADF">
        <w:rPr>
          <w:rFonts w:eastAsia="Lucida Sans Unicode"/>
        </w:rPr>
        <w:t>dlouhou dobu nutnosti vytápění;</w:t>
      </w:r>
    </w:p>
    <w:p w14:paraId="4B77F241" w14:textId="77777777" w:rsidR="00505E16" w:rsidRPr="00590ADF" w:rsidRDefault="00505E16" w:rsidP="006A03BE">
      <w:pPr>
        <w:pStyle w:val="Odstavecseseznamem"/>
        <w:numPr>
          <w:ilvl w:val="0"/>
          <w:numId w:val="6"/>
        </w:numPr>
        <w:rPr>
          <w:rFonts w:eastAsia="Lucida Sans Unicode"/>
        </w:rPr>
      </w:pPr>
      <w:r w:rsidRPr="00590ADF">
        <w:rPr>
          <w:rFonts w:eastAsia="Lucida Sans Unicode"/>
        </w:rPr>
        <w:t>řídkou hustotu obyvatelstva;</w:t>
      </w:r>
    </w:p>
    <w:p w14:paraId="53958247" w14:textId="77777777" w:rsidR="00505E16" w:rsidRPr="00590ADF" w:rsidRDefault="00505E16" w:rsidP="006A03BE">
      <w:pPr>
        <w:pStyle w:val="Odstavecseseznamem"/>
        <w:numPr>
          <w:ilvl w:val="0"/>
          <w:numId w:val="6"/>
        </w:numPr>
        <w:rPr>
          <w:rFonts w:eastAsia="Lucida Sans Unicode"/>
        </w:rPr>
      </w:pPr>
      <w:r w:rsidRPr="00590ADF">
        <w:rPr>
          <w:rFonts w:eastAsia="Lucida Sans Unicode"/>
        </w:rPr>
        <w:t>velkou vzdálenost od dopravních a průmyslových center;</w:t>
      </w:r>
    </w:p>
    <w:p w14:paraId="29B3AF64" w14:textId="77777777" w:rsidR="00505E16" w:rsidRPr="00590ADF" w:rsidRDefault="00505E16" w:rsidP="006A03BE">
      <w:pPr>
        <w:pStyle w:val="Odstavecseseznamem"/>
        <w:numPr>
          <w:ilvl w:val="0"/>
          <w:numId w:val="6"/>
        </w:numPr>
        <w:rPr>
          <w:rFonts w:eastAsia="Lucida Sans Unicode"/>
        </w:rPr>
      </w:pPr>
      <w:r w:rsidRPr="00590ADF">
        <w:rPr>
          <w:rFonts w:eastAsia="Lucida Sans Unicode"/>
        </w:rPr>
        <w:t>zvýšené nároky na ekologii;</w:t>
      </w:r>
    </w:p>
    <w:p w14:paraId="6D5C61BF" w14:textId="77777777" w:rsidR="00505E16" w:rsidRPr="00590ADF" w:rsidRDefault="00505E16" w:rsidP="006A03BE">
      <w:pPr>
        <w:pStyle w:val="Odstavecseseznamem"/>
        <w:numPr>
          <w:ilvl w:val="0"/>
          <w:numId w:val="6"/>
        </w:numPr>
        <w:rPr>
          <w:rFonts w:eastAsia="Lucida Sans Unicode"/>
        </w:rPr>
      </w:pPr>
      <w:r w:rsidRPr="00590ADF">
        <w:rPr>
          <w:rFonts w:eastAsia="Lucida Sans Unicode"/>
        </w:rPr>
        <w:t>riziko výpadků dodávek v důsledku kalamitních situací;</w:t>
      </w:r>
    </w:p>
    <w:p w14:paraId="0C1ED51A" w14:textId="77777777" w:rsidR="00505E16" w:rsidRPr="00590ADF" w:rsidRDefault="00505E16" w:rsidP="006A03BE">
      <w:pPr>
        <w:pStyle w:val="Odstavecseseznamem"/>
        <w:numPr>
          <w:ilvl w:val="0"/>
          <w:numId w:val="6"/>
        </w:numPr>
        <w:rPr>
          <w:rFonts w:eastAsia="Lucida Sans Unicode"/>
        </w:rPr>
      </w:pPr>
      <w:r w:rsidRPr="00590ADF">
        <w:rPr>
          <w:rFonts w:eastAsia="Lucida Sans Unicode"/>
        </w:rPr>
        <w:t>velkou vzdálenost správních orgánů (finanční úřad, zdravotní pojišťovny, celnice apod.).</w:t>
      </w:r>
    </w:p>
    <w:p w14:paraId="15E1EB8A" w14:textId="77777777" w:rsidR="00505E16" w:rsidRDefault="00505E16" w:rsidP="00505E16">
      <w:pPr>
        <w:rPr>
          <w:rFonts w:eastAsia="Lucida Sans Unicode"/>
        </w:rPr>
      </w:pPr>
      <w:r w:rsidRPr="00F05C9D">
        <w:rPr>
          <w:rFonts w:eastAsia="Lucida Sans Unicode"/>
        </w:rPr>
        <w:t>Pozitivem se jeví blízkost hranic.</w:t>
      </w:r>
      <w:r>
        <w:rPr>
          <w:rFonts w:eastAsia="Lucida Sans Unicode"/>
        </w:rPr>
        <w:t xml:space="preserve"> </w:t>
      </w:r>
      <w:r w:rsidRPr="00F05C9D">
        <w:rPr>
          <w:rFonts w:eastAsia="Lucida Sans Unicode"/>
        </w:rPr>
        <w:t>Obecně lze předpokládat další, výraznější eskalaci výše zmiňovaných problémů v budoucnosti, kdy se nedá ve spojení s nedostatečnou dopravní obslužností počítat v brzké době s pozitivními náznaky.</w:t>
      </w:r>
    </w:p>
    <w:p w14:paraId="1715BD3D" w14:textId="77777777" w:rsidR="00505E16" w:rsidRDefault="00505E16" w:rsidP="00505E16">
      <w:pPr>
        <w:rPr>
          <w:rFonts w:eastAsia="Lucida Sans Unicode"/>
        </w:rPr>
      </w:pPr>
      <w:r w:rsidRPr="00A44E8D">
        <w:rPr>
          <w:rFonts w:eastAsia="Lucida Sans Unicode"/>
        </w:rPr>
        <w:t>Ekonomický rozvoj těchto oblastí je nutné zaměřit na přirozený rozvoj těch činností a aktivit, které jsou předností tohoto regionu. Obecně by k tomuto rozvoji mělo přispět i výrazně zlepšené životní prostředí regionu, které je nutnou podmínkou rozvoje cestovního ruchu. Jedná se zejména o podporu rozvoj služeb v cestovním ruchu (ubytovací zařízení, agroturistika, stravovací služby, vytváření podmínek pro letní i zimní sporty, podporu tradičních kulturních a společenských akcí na místních úrovních, podporu mí</w:t>
      </w:r>
      <w:r>
        <w:rPr>
          <w:rFonts w:eastAsia="Lucida Sans Unicode"/>
        </w:rPr>
        <w:t>stních tradičních výrobků).</w:t>
      </w:r>
    </w:p>
    <w:p w14:paraId="3809982A" w14:textId="77777777" w:rsidR="00505E16" w:rsidRDefault="00505E16" w:rsidP="00505E16">
      <w:pPr>
        <w:rPr>
          <w:rFonts w:eastAsia="Lucida Sans Unicode"/>
        </w:rPr>
      </w:pPr>
      <w:r>
        <w:rPr>
          <w:rFonts w:eastAsia="Lucida Sans Unicode"/>
        </w:rPr>
        <w:t xml:space="preserve">Limitujícím faktorem ekonomického rozvoje dané oblasti je vzdělanostní struktura populace. V oblasti je jedna z nejhorších vzdělanostních charakteristik z celé České republiky.        </w:t>
      </w:r>
    </w:p>
    <w:p w14:paraId="631F5647" w14:textId="0D94D53A" w:rsidR="00505E16" w:rsidRPr="0022469C" w:rsidRDefault="00505E16" w:rsidP="009877B3">
      <w:pPr>
        <w:rPr>
          <w:rFonts w:eastAsia="Lucida Sans Unicode"/>
        </w:rPr>
      </w:pPr>
      <w:r w:rsidRPr="0022469C">
        <w:rPr>
          <w:rFonts w:eastAsia="Lucida Sans Unicode"/>
        </w:rPr>
        <w:t>Obecně lze hodnotit ekonomickou situaci oblasti jako problémovou s pozitivnějším výhledem, který očekáváme zejména ve zvyšování vzdělanosti obyvatelstva</w:t>
      </w:r>
      <w:r w:rsidR="009877B3">
        <w:rPr>
          <w:rFonts w:eastAsia="Lucida Sans Unicode"/>
        </w:rPr>
        <w:t xml:space="preserve">, zlepšování bezpečnosti, zlepšování </w:t>
      </w:r>
      <w:r w:rsidR="009877B3">
        <w:rPr>
          <w:rFonts w:eastAsia="Lucida Sans Unicode"/>
        </w:rPr>
        <w:lastRenderedPageBreak/>
        <w:t xml:space="preserve">struktury pracovních příležitostí, zlepšování technické infrastruktury obcí a také zlepšování jejich občanské vybavenosti, postupné zlepšování image celého území a s tím pak spojený i rozvoj cestovního ruchu. </w:t>
      </w:r>
    </w:p>
    <w:p w14:paraId="443DC586" w14:textId="15683732" w:rsidR="00505E16" w:rsidRDefault="00505E16" w:rsidP="00505E16">
      <w:pPr>
        <w:rPr>
          <w:rFonts w:eastAsia="Lucida Sans Unicode"/>
        </w:rPr>
      </w:pPr>
      <w:r w:rsidRPr="0022469C">
        <w:rPr>
          <w:rFonts w:eastAsia="Lucida Sans Unicode"/>
        </w:rPr>
        <w:t>Je třeba podporovat rozvoj malého</w:t>
      </w:r>
      <w:r>
        <w:rPr>
          <w:rFonts w:eastAsia="Lucida Sans Unicode"/>
        </w:rPr>
        <w:t xml:space="preserve"> </w:t>
      </w:r>
      <w:r w:rsidRPr="0022469C">
        <w:rPr>
          <w:rFonts w:eastAsia="Lucida Sans Unicode"/>
        </w:rPr>
        <w:t>a středního podnikání na místní úrovni, rozvoj celoročního cestovního ruchu, obnovu technické infrastruktury. Pozitivní dopad potom budeme očekávat zejména ve prospěch živnostníků, malých a středních podnikatelů i samotných obyvatel území působnosti MAS SZK</w:t>
      </w:r>
      <w:r w:rsidR="009877B3">
        <w:rPr>
          <w:rFonts w:eastAsia="Lucida Sans Unicode"/>
        </w:rPr>
        <w:t>.</w:t>
      </w:r>
      <w:r w:rsidRPr="0022469C">
        <w:rPr>
          <w:rFonts w:eastAsia="Lucida Sans Unicode"/>
        </w:rPr>
        <w:t xml:space="preserve"> </w:t>
      </w:r>
    </w:p>
    <w:p w14:paraId="10CF7675" w14:textId="77777777" w:rsidR="00721A09" w:rsidRDefault="00721A09" w:rsidP="00493F0A">
      <w:pPr>
        <w:pStyle w:val="Nadpis4"/>
      </w:pPr>
      <w:r w:rsidRPr="00493F0A">
        <w:t>Nezaměstnanost na území MAS</w:t>
      </w:r>
    </w:p>
    <w:p w14:paraId="1A573A2F" w14:textId="038FDD39" w:rsidR="001C5A89" w:rsidRDefault="00351951" w:rsidP="0043720E">
      <w:r>
        <w:t xml:space="preserve">Společným rysem územní působnosti MAS je kromě dalšího také stále jedna z nejvyšších nezaměstnaností. K 30.9.2020 je míra nezaměstnanosti v rámci celé ČR </w:t>
      </w:r>
      <w:r w:rsidR="001C5A89">
        <w:t xml:space="preserve">4,3 </w:t>
      </w:r>
      <w:r>
        <w:t>%</w:t>
      </w:r>
      <w:r w:rsidR="001C5A89">
        <w:rPr>
          <w:rStyle w:val="Znakapoznpodarou"/>
        </w:rPr>
        <w:footnoteReference w:id="2"/>
      </w:r>
      <w:r>
        <w:t>, v rámci Ústeckého kraje 5,</w:t>
      </w:r>
      <w:r w:rsidR="001C5A89">
        <w:t>8</w:t>
      </w:r>
      <w:r>
        <w:t xml:space="preserve">% </w:t>
      </w:r>
      <w:r w:rsidR="001C5A89">
        <w:br/>
      </w:r>
      <w:r>
        <w:t xml:space="preserve">a v rámci okresu Chomutov (kde se nachází většina území působnosti </w:t>
      </w:r>
      <w:proofErr w:type="gramStart"/>
      <w:r>
        <w:t>MAS)  je</w:t>
      </w:r>
      <w:proofErr w:type="gramEnd"/>
      <w:r>
        <w:t xml:space="preserve"> to 6,</w:t>
      </w:r>
      <w:r w:rsidR="001C5A89">
        <w:t>5</w:t>
      </w:r>
      <w:r>
        <w:t xml:space="preserve">%. Vyšší míru nezaměstnanosti vykazuje pak ve stejném období již jen v rámci Ústeckého kraje okres Most. Míra nezaměstnanosti se v období </w:t>
      </w:r>
      <w:proofErr w:type="gramStart"/>
      <w:r>
        <w:t>2014 – 2020</w:t>
      </w:r>
      <w:proofErr w:type="gramEnd"/>
      <w:r>
        <w:t xml:space="preserve"> oproti 2007 -2013 podstatně snížila v souvislosti s ekonomickou konjunkturou, nicméně v souvislosti s ekonomickou krizí vyvolanou světovou pandemií coronaviru </w:t>
      </w:r>
      <w:proofErr w:type="spellStart"/>
      <w:r>
        <w:t>Covid</w:t>
      </w:r>
      <w:proofErr w:type="spellEnd"/>
      <w:r>
        <w:t xml:space="preserve"> 19 se nezaměstnanost opět začíná zvyšovat a dá se předpokládat její další nárůst.</w:t>
      </w:r>
    </w:p>
    <w:p w14:paraId="4126908D" w14:textId="77777777" w:rsidR="001C5A89" w:rsidRDefault="001C5A89" w:rsidP="0043720E"/>
    <w:p w14:paraId="664C9FED" w14:textId="5D16DE86" w:rsidR="001C5A89" w:rsidRDefault="001C5A89" w:rsidP="001C5A89">
      <w:pPr>
        <w:pStyle w:val="Titulek"/>
        <w:keepNext/>
        <w:jc w:val="left"/>
      </w:pPr>
      <w:bookmarkStart w:id="5" w:name="_Toc78201967"/>
      <w:r>
        <w:t xml:space="preserve">Obrázek </w:t>
      </w:r>
      <w:r w:rsidR="00C1489F">
        <w:fldChar w:fldCharType="begin"/>
      </w:r>
      <w:r w:rsidR="00C1489F">
        <w:instrText xml:space="preserve"> SEQ Obrázek \* ARABIC </w:instrText>
      </w:r>
      <w:r w:rsidR="00C1489F">
        <w:fldChar w:fldCharType="separate"/>
      </w:r>
      <w:r w:rsidR="00F641DB">
        <w:rPr>
          <w:noProof/>
        </w:rPr>
        <w:t>1</w:t>
      </w:r>
      <w:r w:rsidR="00C1489F">
        <w:rPr>
          <w:noProof/>
        </w:rPr>
        <w:fldChar w:fldCharType="end"/>
      </w:r>
      <w:r>
        <w:t xml:space="preserve"> - Nezaměstnanost v Ústeckém kraji k 31.5.2021</w:t>
      </w:r>
      <w:bookmarkEnd w:id="5"/>
    </w:p>
    <w:p w14:paraId="57D7D087" w14:textId="2CCF43E6" w:rsidR="00493F0A" w:rsidRDefault="001C5A89" w:rsidP="001C5A89">
      <w:pPr>
        <w:jc w:val="left"/>
      </w:pPr>
      <w:r w:rsidRPr="001C5A89">
        <w:rPr>
          <w:noProof/>
        </w:rPr>
        <w:drawing>
          <wp:inline distT="0" distB="0" distL="0" distR="0" wp14:anchorId="12D50F8A" wp14:editId="59DFD3CB">
            <wp:extent cx="6185135" cy="2082165"/>
            <wp:effectExtent l="0" t="0" r="6350" b="0"/>
            <wp:docPr id="3" name="Obrázek 3" descr="Obsah obrázku text, interiér,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interiér, snímek obrazovky&#10;&#10;Popis byl vytvořen automaticky"/>
                    <pic:cNvPicPr/>
                  </pic:nvPicPr>
                  <pic:blipFill>
                    <a:blip r:embed="rId12"/>
                    <a:stretch>
                      <a:fillRect/>
                    </a:stretch>
                  </pic:blipFill>
                  <pic:spPr>
                    <a:xfrm>
                      <a:off x="0" y="0"/>
                      <a:ext cx="6188324" cy="2083239"/>
                    </a:xfrm>
                    <a:prstGeom prst="rect">
                      <a:avLst/>
                    </a:prstGeom>
                  </pic:spPr>
                </pic:pic>
              </a:graphicData>
            </a:graphic>
          </wp:inline>
        </w:drawing>
      </w:r>
    </w:p>
    <w:p w14:paraId="266C9B35" w14:textId="7F843794" w:rsidR="001C5A89" w:rsidRDefault="001C5A89" w:rsidP="001C5A89">
      <w:pPr>
        <w:jc w:val="left"/>
        <w:rPr>
          <w:i/>
          <w:iCs/>
        </w:rPr>
      </w:pPr>
      <w:r w:rsidRPr="001C5A89">
        <w:rPr>
          <w:i/>
          <w:iCs/>
        </w:rPr>
        <w:t>Zdroj: Ministerstvo práce a sociálních věcí</w:t>
      </w:r>
      <w:r w:rsidRPr="001C5A89">
        <w:rPr>
          <w:rStyle w:val="Znakapoznpodarou"/>
          <w:i/>
          <w:iCs/>
        </w:rPr>
        <w:footnoteReference w:id="3"/>
      </w:r>
    </w:p>
    <w:p w14:paraId="325C275F" w14:textId="77777777" w:rsidR="00573994" w:rsidRDefault="00573994" w:rsidP="00640DB5">
      <w:pPr>
        <w:rPr>
          <w:rFonts w:asciiTheme="majorHAnsi" w:eastAsiaTheme="majorEastAsia" w:hAnsiTheme="majorHAnsi" w:cstheme="majorBidi"/>
          <w:b/>
          <w:bCs/>
          <w:color w:val="4F81BD" w:themeColor="accent1"/>
          <w:sz w:val="26"/>
          <w:szCs w:val="26"/>
        </w:rPr>
      </w:pPr>
    </w:p>
    <w:p w14:paraId="145F3511" w14:textId="77777777" w:rsidR="004D51C5" w:rsidRDefault="00573994" w:rsidP="00573994">
      <w:pPr>
        <w:pStyle w:val="Nadpis4"/>
      </w:pPr>
      <w:r>
        <w:t>Vzdělanost na území MAS</w:t>
      </w:r>
    </w:p>
    <w:p w14:paraId="23838094" w14:textId="6D924207" w:rsidR="00CD4588" w:rsidRDefault="00467C7D" w:rsidP="00467C7D">
      <w:r>
        <w:t xml:space="preserve">Stejně tak jako nezaměstnanost převyšuje celostátní i krajskou úroveň, vzdělanost na druhé straně nedosahuje ani celostátní ani krajské úrovně. Podíl osob bez vzdělání nebo s nižší úrovní vzdělání (bez maturity) je nad celostátní i krajskou úrovní, na druhé straně pak podíl osob s maturitou nebo vysokoškolsky vzdělaných celostátního ani krajského průměru nedosahuje. Rozdíly jsou velmi vysoké. Docílit zlepšení vzdělanostní úrovně našich obyvatel je klíčovým cílem.     </w:t>
      </w:r>
    </w:p>
    <w:p w14:paraId="1EFC0147" w14:textId="77777777" w:rsidR="00CD4588" w:rsidRDefault="00CD4588">
      <w:pPr>
        <w:spacing w:after="200" w:line="276" w:lineRule="auto"/>
        <w:jc w:val="left"/>
      </w:pPr>
      <w:r>
        <w:br w:type="page"/>
      </w:r>
    </w:p>
    <w:tbl>
      <w:tblPr>
        <w:tblW w:w="9087" w:type="dxa"/>
        <w:tblInd w:w="55" w:type="dxa"/>
        <w:tblLayout w:type="fixed"/>
        <w:tblCellMar>
          <w:left w:w="70" w:type="dxa"/>
          <w:right w:w="70" w:type="dxa"/>
        </w:tblCellMar>
        <w:tblLook w:val="04A0" w:firstRow="1" w:lastRow="0" w:firstColumn="1" w:lastColumn="0" w:noHBand="0" w:noVBand="1"/>
      </w:tblPr>
      <w:tblGrid>
        <w:gridCol w:w="582"/>
        <w:gridCol w:w="567"/>
        <w:gridCol w:w="1843"/>
        <w:gridCol w:w="992"/>
        <w:gridCol w:w="992"/>
        <w:gridCol w:w="993"/>
        <w:gridCol w:w="992"/>
        <w:gridCol w:w="992"/>
        <w:gridCol w:w="1134"/>
      </w:tblGrid>
      <w:tr w:rsidR="00C311F6" w:rsidRPr="00C311F6" w14:paraId="294B619E" w14:textId="77777777" w:rsidTr="00704713">
        <w:trPr>
          <w:trHeight w:val="510"/>
        </w:trPr>
        <w:tc>
          <w:tcPr>
            <w:tcW w:w="2992"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14:paraId="1F62711B" w14:textId="77777777" w:rsidR="00C311F6" w:rsidRPr="00C311F6" w:rsidRDefault="00C311F6" w:rsidP="00C311F6">
            <w:pPr>
              <w:spacing w:after="0"/>
              <w:jc w:val="center"/>
              <w:rPr>
                <w:rFonts w:eastAsia="Times New Roman" w:cstheme="minorHAnsi"/>
                <w:color w:val="000000"/>
                <w:sz w:val="20"/>
                <w:szCs w:val="20"/>
                <w:lang w:eastAsia="cs-CZ"/>
              </w:rPr>
            </w:pP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1E99E6A9" w14:textId="77777777" w:rsidR="00C311F6" w:rsidRPr="00C311F6" w:rsidRDefault="00C311F6" w:rsidP="00C311F6">
            <w:pPr>
              <w:spacing w:after="0"/>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Česká republika [1]</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1132B0AC" w14:textId="77777777" w:rsidR="00C311F6" w:rsidRPr="00C311F6" w:rsidRDefault="00C311F6" w:rsidP="00C311F6">
            <w:pPr>
              <w:spacing w:after="0"/>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Ústecký kraj [1]</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60B070B4" w14:textId="77777777" w:rsidR="00C311F6" w:rsidRPr="00C311F6" w:rsidRDefault="00C311F6" w:rsidP="00C311F6">
            <w:pPr>
              <w:spacing w:after="0"/>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okres Chomutov [1]</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6BE08866" w14:textId="77777777" w:rsidR="00C311F6" w:rsidRPr="00C311F6" w:rsidRDefault="00C311F6" w:rsidP="00C311F6">
            <w:pPr>
              <w:spacing w:after="0"/>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ČR</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1FDD972F" w14:textId="77777777" w:rsidR="00C311F6" w:rsidRPr="00C311F6" w:rsidRDefault="00C311F6" w:rsidP="00C311F6">
            <w:pPr>
              <w:spacing w:after="0"/>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Ústecký kraj</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12FDAFBB" w14:textId="77777777" w:rsidR="00C311F6" w:rsidRPr="00C311F6" w:rsidRDefault="00C311F6" w:rsidP="00C311F6">
            <w:pPr>
              <w:spacing w:after="0"/>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okres Chomutov</w:t>
            </w:r>
          </w:p>
        </w:tc>
      </w:tr>
      <w:tr w:rsidR="00C311F6" w:rsidRPr="00C311F6" w14:paraId="297F06A3" w14:textId="77777777" w:rsidTr="00704713">
        <w:trPr>
          <w:trHeight w:val="255"/>
        </w:trPr>
        <w:tc>
          <w:tcPr>
            <w:tcW w:w="582" w:type="dxa"/>
            <w:vMerge w:val="restart"/>
            <w:tcBorders>
              <w:top w:val="single" w:sz="4" w:space="0" w:color="auto"/>
              <w:left w:val="single" w:sz="8" w:space="0" w:color="auto"/>
              <w:bottom w:val="single" w:sz="8" w:space="0" w:color="auto"/>
              <w:right w:val="single" w:sz="4" w:space="0" w:color="auto"/>
            </w:tcBorders>
            <w:shd w:val="clear" w:color="auto" w:fill="auto"/>
            <w:textDirection w:val="btLr"/>
            <w:vAlign w:val="center"/>
            <w:hideMark/>
          </w:tcPr>
          <w:p w14:paraId="4BECA537" w14:textId="77777777" w:rsidR="00C311F6" w:rsidRPr="00C311F6" w:rsidRDefault="00C311F6" w:rsidP="00C311F6">
            <w:pPr>
              <w:spacing w:after="0"/>
              <w:ind w:left="113" w:right="113"/>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Počet obyvatel s obvyklým pobytem</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8B1F5F"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obyvatelstvo ve věku 15+</w:t>
            </w:r>
          </w:p>
        </w:tc>
        <w:tc>
          <w:tcPr>
            <w:tcW w:w="992" w:type="dxa"/>
            <w:tcBorders>
              <w:top w:val="nil"/>
              <w:left w:val="nil"/>
              <w:bottom w:val="single" w:sz="4" w:space="0" w:color="auto"/>
              <w:right w:val="single" w:sz="4" w:space="0" w:color="auto"/>
            </w:tcBorders>
            <w:shd w:val="clear" w:color="auto" w:fill="auto"/>
            <w:vAlign w:val="center"/>
            <w:hideMark/>
          </w:tcPr>
          <w:p w14:paraId="043F6B0A"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8 947 632</w:t>
            </w:r>
          </w:p>
        </w:tc>
        <w:tc>
          <w:tcPr>
            <w:tcW w:w="992" w:type="dxa"/>
            <w:tcBorders>
              <w:top w:val="nil"/>
              <w:left w:val="nil"/>
              <w:bottom w:val="single" w:sz="4" w:space="0" w:color="auto"/>
              <w:right w:val="single" w:sz="4" w:space="0" w:color="auto"/>
            </w:tcBorders>
            <w:shd w:val="clear" w:color="auto" w:fill="auto"/>
            <w:vAlign w:val="center"/>
            <w:hideMark/>
          </w:tcPr>
          <w:p w14:paraId="0FFA04D9"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687 269</w:t>
            </w:r>
          </w:p>
        </w:tc>
        <w:tc>
          <w:tcPr>
            <w:tcW w:w="993" w:type="dxa"/>
            <w:tcBorders>
              <w:top w:val="nil"/>
              <w:left w:val="nil"/>
              <w:bottom w:val="single" w:sz="4" w:space="0" w:color="auto"/>
              <w:right w:val="single" w:sz="4" w:space="0" w:color="auto"/>
            </w:tcBorders>
            <w:shd w:val="clear" w:color="auto" w:fill="auto"/>
            <w:vAlign w:val="center"/>
            <w:hideMark/>
          </w:tcPr>
          <w:p w14:paraId="0598C4BD"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103 862</w:t>
            </w:r>
          </w:p>
        </w:tc>
        <w:tc>
          <w:tcPr>
            <w:tcW w:w="992" w:type="dxa"/>
            <w:tcBorders>
              <w:top w:val="nil"/>
              <w:left w:val="nil"/>
              <w:bottom w:val="single" w:sz="4" w:space="0" w:color="auto"/>
              <w:right w:val="single" w:sz="4" w:space="0" w:color="auto"/>
            </w:tcBorders>
            <w:shd w:val="clear" w:color="auto" w:fill="auto"/>
            <w:noWrap/>
            <w:vAlign w:val="center"/>
            <w:hideMark/>
          </w:tcPr>
          <w:p w14:paraId="50C03A36" w14:textId="77777777" w:rsidR="00C311F6" w:rsidRPr="00C311F6" w:rsidRDefault="00C311F6" w:rsidP="00CD4588">
            <w:pPr>
              <w:spacing w:after="0"/>
              <w:jc w:val="right"/>
              <w:rPr>
                <w:rFonts w:eastAsia="Times New Roman" w:cstheme="minorHAnsi"/>
                <w:color w:val="000000"/>
                <w:sz w:val="20"/>
                <w:szCs w:val="20"/>
                <w:lang w:eastAsia="cs-CZ"/>
              </w:rPr>
            </w:pPr>
          </w:p>
        </w:tc>
        <w:tc>
          <w:tcPr>
            <w:tcW w:w="992" w:type="dxa"/>
            <w:tcBorders>
              <w:top w:val="nil"/>
              <w:left w:val="nil"/>
              <w:bottom w:val="single" w:sz="4" w:space="0" w:color="auto"/>
              <w:right w:val="single" w:sz="4" w:space="0" w:color="auto"/>
            </w:tcBorders>
            <w:shd w:val="clear" w:color="auto" w:fill="auto"/>
            <w:noWrap/>
            <w:vAlign w:val="center"/>
            <w:hideMark/>
          </w:tcPr>
          <w:p w14:paraId="79860241" w14:textId="77777777" w:rsidR="00C311F6" w:rsidRPr="00C311F6" w:rsidRDefault="00C311F6" w:rsidP="00CD4588">
            <w:pPr>
              <w:spacing w:after="0"/>
              <w:jc w:val="right"/>
              <w:rPr>
                <w:rFonts w:eastAsia="Times New Roman" w:cstheme="minorHAnsi"/>
                <w:color w:val="000000"/>
                <w:sz w:val="20"/>
                <w:szCs w:val="20"/>
                <w:lang w:eastAsia="cs-CZ"/>
              </w:rPr>
            </w:pPr>
          </w:p>
        </w:tc>
        <w:tc>
          <w:tcPr>
            <w:tcW w:w="1134" w:type="dxa"/>
            <w:tcBorders>
              <w:top w:val="nil"/>
              <w:left w:val="nil"/>
              <w:bottom w:val="single" w:sz="4" w:space="0" w:color="auto"/>
              <w:right w:val="single" w:sz="8" w:space="0" w:color="auto"/>
            </w:tcBorders>
            <w:shd w:val="clear" w:color="auto" w:fill="auto"/>
            <w:noWrap/>
            <w:vAlign w:val="center"/>
            <w:hideMark/>
          </w:tcPr>
          <w:p w14:paraId="2511733F" w14:textId="77777777" w:rsidR="00C311F6" w:rsidRPr="00C311F6" w:rsidRDefault="00C311F6" w:rsidP="00CD4588">
            <w:pPr>
              <w:spacing w:after="0"/>
              <w:jc w:val="right"/>
              <w:rPr>
                <w:rFonts w:eastAsia="Times New Roman" w:cstheme="minorHAnsi"/>
                <w:color w:val="000000"/>
                <w:sz w:val="20"/>
                <w:szCs w:val="20"/>
                <w:lang w:eastAsia="cs-CZ"/>
              </w:rPr>
            </w:pPr>
          </w:p>
        </w:tc>
      </w:tr>
      <w:tr w:rsidR="00C311F6" w:rsidRPr="00C311F6" w14:paraId="5255A937" w14:textId="77777777" w:rsidTr="00704713">
        <w:trPr>
          <w:trHeight w:val="255"/>
        </w:trPr>
        <w:tc>
          <w:tcPr>
            <w:tcW w:w="582" w:type="dxa"/>
            <w:vMerge/>
            <w:tcBorders>
              <w:top w:val="single" w:sz="4" w:space="0" w:color="auto"/>
              <w:left w:val="single" w:sz="8" w:space="0" w:color="auto"/>
              <w:bottom w:val="single" w:sz="8" w:space="0" w:color="auto"/>
              <w:right w:val="single" w:sz="4" w:space="0" w:color="auto"/>
            </w:tcBorders>
            <w:vAlign w:val="center"/>
            <w:hideMark/>
          </w:tcPr>
          <w:p w14:paraId="092E7163" w14:textId="77777777" w:rsidR="00C311F6" w:rsidRPr="00C311F6" w:rsidRDefault="00C311F6" w:rsidP="00C311F6">
            <w:pPr>
              <w:spacing w:after="0"/>
              <w:jc w:val="left"/>
              <w:rPr>
                <w:rFonts w:eastAsia="Times New Roman" w:cstheme="minorHAnsi"/>
                <w:color w:val="000000"/>
                <w:sz w:val="20"/>
                <w:szCs w:val="20"/>
                <w:lang w:eastAsia="cs-CZ"/>
              </w:rPr>
            </w:pPr>
          </w:p>
        </w:tc>
        <w:tc>
          <w:tcPr>
            <w:tcW w:w="567" w:type="dxa"/>
            <w:vMerge w:val="restart"/>
            <w:tcBorders>
              <w:top w:val="single" w:sz="4" w:space="0" w:color="auto"/>
              <w:left w:val="single" w:sz="4" w:space="0" w:color="auto"/>
              <w:bottom w:val="single" w:sz="8" w:space="0" w:color="auto"/>
              <w:right w:val="single" w:sz="4" w:space="0" w:color="auto"/>
            </w:tcBorders>
            <w:shd w:val="clear" w:color="auto" w:fill="auto"/>
            <w:textDirection w:val="btLr"/>
            <w:vAlign w:val="center"/>
            <w:hideMark/>
          </w:tcPr>
          <w:p w14:paraId="55C09218" w14:textId="77777777" w:rsidR="00C311F6" w:rsidRPr="00C311F6" w:rsidRDefault="00C311F6" w:rsidP="00C311F6">
            <w:pPr>
              <w:spacing w:after="0"/>
              <w:ind w:left="113" w:right="113"/>
              <w:jc w:val="center"/>
              <w:rPr>
                <w:rFonts w:eastAsia="Times New Roman" w:cstheme="minorHAnsi"/>
                <w:color w:val="000000"/>
                <w:sz w:val="20"/>
                <w:szCs w:val="20"/>
                <w:lang w:eastAsia="cs-CZ"/>
              </w:rPr>
            </w:pPr>
            <w:r w:rsidRPr="00C311F6">
              <w:rPr>
                <w:rFonts w:eastAsia="Times New Roman" w:cstheme="minorHAnsi"/>
                <w:color w:val="000000"/>
                <w:sz w:val="20"/>
                <w:szCs w:val="20"/>
                <w:lang w:eastAsia="cs-CZ"/>
              </w:rPr>
              <w:t>nejvyšší ukončené vzdělání</w:t>
            </w:r>
          </w:p>
        </w:tc>
        <w:tc>
          <w:tcPr>
            <w:tcW w:w="1843" w:type="dxa"/>
            <w:tcBorders>
              <w:top w:val="nil"/>
              <w:left w:val="nil"/>
              <w:bottom w:val="single" w:sz="4" w:space="0" w:color="auto"/>
              <w:right w:val="single" w:sz="4" w:space="0" w:color="auto"/>
            </w:tcBorders>
            <w:shd w:val="clear" w:color="auto" w:fill="auto"/>
            <w:vAlign w:val="center"/>
            <w:hideMark/>
          </w:tcPr>
          <w:p w14:paraId="57B18639"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bez vzdělání</w:t>
            </w:r>
          </w:p>
        </w:tc>
        <w:tc>
          <w:tcPr>
            <w:tcW w:w="992" w:type="dxa"/>
            <w:tcBorders>
              <w:top w:val="nil"/>
              <w:left w:val="nil"/>
              <w:bottom w:val="single" w:sz="4" w:space="0" w:color="auto"/>
              <w:right w:val="single" w:sz="4" w:space="0" w:color="auto"/>
            </w:tcBorders>
            <w:shd w:val="clear" w:color="auto" w:fill="auto"/>
            <w:vAlign w:val="center"/>
            <w:hideMark/>
          </w:tcPr>
          <w:p w14:paraId="50771AF0"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42 384</w:t>
            </w:r>
          </w:p>
        </w:tc>
        <w:tc>
          <w:tcPr>
            <w:tcW w:w="992" w:type="dxa"/>
            <w:tcBorders>
              <w:top w:val="nil"/>
              <w:left w:val="nil"/>
              <w:bottom w:val="single" w:sz="4" w:space="0" w:color="auto"/>
              <w:right w:val="single" w:sz="4" w:space="0" w:color="auto"/>
            </w:tcBorders>
            <w:shd w:val="clear" w:color="auto" w:fill="auto"/>
            <w:vAlign w:val="center"/>
            <w:hideMark/>
          </w:tcPr>
          <w:p w14:paraId="0451480D"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5 758</w:t>
            </w:r>
          </w:p>
        </w:tc>
        <w:tc>
          <w:tcPr>
            <w:tcW w:w="993" w:type="dxa"/>
            <w:tcBorders>
              <w:top w:val="nil"/>
              <w:left w:val="nil"/>
              <w:bottom w:val="single" w:sz="4" w:space="0" w:color="auto"/>
              <w:right w:val="single" w:sz="4" w:space="0" w:color="auto"/>
            </w:tcBorders>
            <w:shd w:val="clear" w:color="auto" w:fill="auto"/>
            <w:vAlign w:val="center"/>
            <w:hideMark/>
          </w:tcPr>
          <w:p w14:paraId="3D45CC8D"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961</w:t>
            </w:r>
          </w:p>
        </w:tc>
        <w:tc>
          <w:tcPr>
            <w:tcW w:w="992" w:type="dxa"/>
            <w:tcBorders>
              <w:top w:val="nil"/>
              <w:left w:val="nil"/>
              <w:bottom w:val="single" w:sz="4" w:space="0" w:color="auto"/>
              <w:right w:val="single" w:sz="4" w:space="0" w:color="auto"/>
            </w:tcBorders>
            <w:shd w:val="clear" w:color="auto" w:fill="auto"/>
            <w:noWrap/>
            <w:vAlign w:val="center"/>
            <w:hideMark/>
          </w:tcPr>
          <w:p w14:paraId="39C50F0C"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0,47%</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57DF0052"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0,84%</w:t>
            </w:r>
            <w:proofErr w:type="gramEnd"/>
          </w:p>
        </w:tc>
        <w:tc>
          <w:tcPr>
            <w:tcW w:w="1134" w:type="dxa"/>
            <w:tcBorders>
              <w:top w:val="nil"/>
              <w:left w:val="nil"/>
              <w:bottom w:val="single" w:sz="4" w:space="0" w:color="auto"/>
              <w:right w:val="single" w:sz="8" w:space="0" w:color="auto"/>
            </w:tcBorders>
            <w:shd w:val="clear" w:color="auto" w:fill="auto"/>
            <w:noWrap/>
            <w:vAlign w:val="center"/>
            <w:hideMark/>
          </w:tcPr>
          <w:p w14:paraId="211C3623"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0,93%</w:t>
            </w:r>
            <w:proofErr w:type="gramEnd"/>
          </w:p>
        </w:tc>
      </w:tr>
      <w:tr w:rsidR="00C311F6" w:rsidRPr="00C311F6" w14:paraId="22B011FD" w14:textId="77777777" w:rsidTr="00704713">
        <w:trPr>
          <w:trHeight w:val="510"/>
        </w:trPr>
        <w:tc>
          <w:tcPr>
            <w:tcW w:w="582" w:type="dxa"/>
            <w:vMerge/>
            <w:tcBorders>
              <w:top w:val="single" w:sz="4" w:space="0" w:color="auto"/>
              <w:left w:val="single" w:sz="8" w:space="0" w:color="auto"/>
              <w:bottom w:val="single" w:sz="8" w:space="0" w:color="auto"/>
              <w:right w:val="single" w:sz="4" w:space="0" w:color="auto"/>
            </w:tcBorders>
            <w:vAlign w:val="center"/>
            <w:hideMark/>
          </w:tcPr>
          <w:p w14:paraId="3B498E47" w14:textId="77777777" w:rsidR="00C311F6" w:rsidRPr="00C311F6" w:rsidRDefault="00C311F6" w:rsidP="00C311F6">
            <w:pPr>
              <w:spacing w:after="0"/>
              <w:jc w:val="left"/>
              <w:rPr>
                <w:rFonts w:eastAsia="Times New Roman" w:cstheme="minorHAnsi"/>
                <w:color w:val="000000"/>
                <w:sz w:val="20"/>
                <w:szCs w:val="20"/>
                <w:lang w:eastAsia="cs-CZ"/>
              </w:rPr>
            </w:pPr>
          </w:p>
        </w:tc>
        <w:tc>
          <w:tcPr>
            <w:tcW w:w="567" w:type="dxa"/>
            <w:vMerge/>
            <w:tcBorders>
              <w:top w:val="single" w:sz="4" w:space="0" w:color="auto"/>
              <w:left w:val="single" w:sz="4" w:space="0" w:color="auto"/>
              <w:bottom w:val="single" w:sz="8" w:space="0" w:color="auto"/>
              <w:right w:val="single" w:sz="4" w:space="0" w:color="auto"/>
            </w:tcBorders>
            <w:vAlign w:val="center"/>
            <w:hideMark/>
          </w:tcPr>
          <w:p w14:paraId="0FE417D5" w14:textId="77777777" w:rsidR="00C311F6" w:rsidRPr="00C311F6" w:rsidRDefault="00C311F6" w:rsidP="00C311F6">
            <w:pPr>
              <w:spacing w:after="0"/>
              <w:jc w:val="left"/>
              <w:rPr>
                <w:rFonts w:eastAsia="Times New Roman" w:cstheme="minorHAnsi"/>
                <w:color w:val="000000"/>
                <w:sz w:val="20"/>
                <w:szCs w:val="20"/>
                <w:lang w:eastAsia="cs-CZ"/>
              </w:rPr>
            </w:pPr>
          </w:p>
        </w:tc>
        <w:tc>
          <w:tcPr>
            <w:tcW w:w="1843" w:type="dxa"/>
            <w:tcBorders>
              <w:top w:val="nil"/>
              <w:left w:val="nil"/>
              <w:bottom w:val="single" w:sz="4" w:space="0" w:color="auto"/>
              <w:right w:val="single" w:sz="4" w:space="0" w:color="auto"/>
            </w:tcBorders>
            <w:shd w:val="clear" w:color="auto" w:fill="auto"/>
            <w:vAlign w:val="center"/>
            <w:hideMark/>
          </w:tcPr>
          <w:p w14:paraId="3C72F848"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základní včetně neukončeného</w:t>
            </w:r>
          </w:p>
        </w:tc>
        <w:tc>
          <w:tcPr>
            <w:tcW w:w="992" w:type="dxa"/>
            <w:tcBorders>
              <w:top w:val="nil"/>
              <w:left w:val="nil"/>
              <w:bottom w:val="single" w:sz="4" w:space="0" w:color="auto"/>
              <w:right w:val="single" w:sz="4" w:space="0" w:color="auto"/>
            </w:tcBorders>
            <w:shd w:val="clear" w:color="auto" w:fill="auto"/>
            <w:vAlign w:val="center"/>
            <w:hideMark/>
          </w:tcPr>
          <w:p w14:paraId="21ABBAF3"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1 571 602</w:t>
            </w:r>
          </w:p>
        </w:tc>
        <w:tc>
          <w:tcPr>
            <w:tcW w:w="992" w:type="dxa"/>
            <w:tcBorders>
              <w:top w:val="nil"/>
              <w:left w:val="nil"/>
              <w:bottom w:val="single" w:sz="4" w:space="0" w:color="auto"/>
              <w:right w:val="single" w:sz="4" w:space="0" w:color="auto"/>
            </w:tcBorders>
            <w:shd w:val="clear" w:color="auto" w:fill="auto"/>
            <w:vAlign w:val="center"/>
            <w:hideMark/>
          </w:tcPr>
          <w:p w14:paraId="542FB91E"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149 445</w:t>
            </w:r>
          </w:p>
        </w:tc>
        <w:tc>
          <w:tcPr>
            <w:tcW w:w="993" w:type="dxa"/>
            <w:tcBorders>
              <w:top w:val="nil"/>
              <w:left w:val="nil"/>
              <w:bottom w:val="single" w:sz="4" w:space="0" w:color="auto"/>
              <w:right w:val="single" w:sz="4" w:space="0" w:color="auto"/>
            </w:tcBorders>
            <w:shd w:val="clear" w:color="auto" w:fill="auto"/>
            <w:vAlign w:val="center"/>
            <w:hideMark/>
          </w:tcPr>
          <w:p w14:paraId="45DDA09F"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23 955</w:t>
            </w:r>
          </w:p>
        </w:tc>
        <w:tc>
          <w:tcPr>
            <w:tcW w:w="992" w:type="dxa"/>
            <w:tcBorders>
              <w:top w:val="nil"/>
              <w:left w:val="nil"/>
              <w:bottom w:val="single" w:sz="4" w:space="0" w:color="auto"/>
              <w:right w:val="single" w:sz="4" w:space="0" w:color="auto"/>
            </w:tcBorders>
            <w:shd w:val="clear" w:color="auto" w:fill="auto"/>
            <w:noWrap/>
            <w:vAlign w:val="center"/>
            <w:hideMark/>
          </w:tcPr>
          <w:p w14:paraId="6267BCBD"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17,56%</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0C09BB7"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21,74%</w:t>
            </w:r>
            <w:proofErr w:type="gramEnd"/>
          </w:p>
        </w:tc>
        <w:tc>
          <w:tcPr>
            <w:tcW w:w="1134" w:type="dxa"/>
            <w:tcBorders>
              <w:top w:val="nil"/>
              <w:left w:val="nil"/>
              <w:bottom w:val="single" w:sz="4" w:space="0" w:color="auto"/>
              <w:right w:val="single" w:sz="8" w:space="0" w:color="auto"/>
            </w:tcBorders>
            <w:shd w:val="clear" w:color="auto" w:fill="auto"/>
            <w:noWrap/>
            <w:vAlign w:val="center"/>
            <w:hideMark/>
          </w:tcPr>
          <w:p w14:paraId="38229B64"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23,06%</w:t>
            </w:r>
            <w:proofErr w:type="gramEnd"/>
          </w:p>
        </w:tc>
      </w:tr>
      <w:tr w:rsidR="00C311F6" w:rsidRPr="00C311F6" w14:paraId="3460732D" w14:textId="77777777" w:rsidTr="00704713">
        <w:trPr>
          <w:trHeight w:val="765"/>
        </w:trPr>
        <w:tc>
          <w:tcPr>
            <w:tcW w:w="582" w:type="dxa"/>
            <w:vMerge/>
            <w:tcBorders>
              <w:top w:val="single" w:sz="4" w:space="0" w:color="auto"/>
              <w:left w:val="single" w:sz="8" w:space="0" w:color="auto"/>
              <w:bottom w:val="single" w:sz="8" w:space="0" w:color="auto"/>
              <w:right w:val="single" w:sz="4" w:space="0" w:color="auto"/>
            </w:tcBorders>
            <w:vAlign w:val="center"/>
            <w:hideMark/>
          </w:tcPr>
          <w:p w14:paraId="57AED566" w14:textId="77777777" w:rsidR="00C311F6" w:rsidRPr="00C311F6" w:rsidRDefault="00C311F6" w:rsidP="00C311F6">
            <w:pPr>
              <w:spacing w:after="0"/>
              <w:jc w:val="left"/>
              <w:rPr>
                <w:rFonts w:eastAsia="Times New Roman" w:cstheme="minorHAnsi"/>
                <w:color w:val="000000"/>
                <w:sz w:val="20"/>
                <w:szCs w:val="20"/>
                <w:lang w:eastAsia="cs-CZ"/>
              </w:rPr>
            </w:pPr>
          </w:p>
        </w:tc>
        <w:tc>
          <w:tcPr>
            <w:tcW w:w="567" w:type="dxa"/>
            <w:vMerge/>
            <w:tcBorders>
              <w:top w:val="single" w:sz="4" w:space="0" w:color="auto"/>
              <w:left w:val="single" w:sz="4" w:space="0" w:color="auto"/>
              <w:bottom w:val="single" w:sz="8" w:space="0" w:color="auto"/>
              <w:right w:val="single" w:sz="4" w:space="0" w:color="auto"/>
            </w:tcBorders>
            <w:vAlign w:val="center"/>
            <w:hideMark/>
          </w:tcPr>
          <w:p w14:paraId="693D96A0" w14:textId="77777777" w:rsidR="00C311F6" w:rsidRPr="00C311F6" w:rsidRDefault="00C311F6" w:rsidP="00C311F6">
            <w:pPr>
              <w:spacing w:after="0"/>
              <w:jc w:val="left"/>
              <w:rPr>
                <w:rFonts w:eastAsia="Times New Roman" w:cstheme="minorHAnsi"/>
                <w:color w:val="000000"/>
                <w:sz w:val="20"/>
                <w:szCs w:val="20"/>
                <w:lang w:eastAsia="cs-CZ"/>
              </w:rPr>
            </w:pPr>
          </w:p>
        </w:tc>
        <w:tc>
          <w:tcPr>
            <w:tcW w:w="1843" w:type="dxa"/>
            <w:tcBorders>
              <w:top w:val="nil"/>
              <w:left w:val="nil"/>
              <w:bottom w:val="single" w:sz="4" w:space="0" w:color="auto"/>
              <w:right w:val="single" w:sz="4" w:space="0" w:color="auto"/>
            </w:tcBorders>
            <w:shd w:val="clear" w:color="auto" w:fill="auto"/>
            <w:vAlign w:val="center"/>
            <w:hideMark/>
          </w:tcPr>
          <w:p w14:paraId="7AC85987"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 xml:space="preserve">střední včetně vyučení </w:t>
            </w:r>
            <w:r w:rsidRPr="00C311F6">
              <w:rPr>
                <w:rFonts w:eastAsia="Times New Roman" w:cstheme="minorHAnsi"/>
                <w:color w:val="000000"/>
                <w:sz w:val="20"/>
                <w:szCs w:val="20"/>
                <w:lang w:eastAsia="cs-CZ"/>
              </w:rPr>
              <w:br/>
              <w:t xml:space="preserve"> bez maturity</w:t>
            </w:r>
          </w:p>
        </w:tc>
        <w:tc>
          <w:tcPr>
            <w:tcW w:w="992" w:type="dxa"/>
            <w:tcBorders>
              <w:top w:val="nil"/>
              <w:left w:val="nil"/>
              <w:bottom w:val="single" w:sz="4" w:space="0" w:color="auto"/>
              <w:right w:val="single" w:sz="4" w:space="0" w:color="auto"/>
            </w:tcBorders>
            <w:shd w:val="clear" w:color="auto" w:fill="auto"/>
            <w:vAlign w:val="center"/>
            <w:hideMark/>
          </w:tcPr>
          <w:p w14:paraId="731F9556"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2 952 112</w:t>
            </w:r>
          </w:p>
        </w:tc>
        <w:tc>
          <w:tcPr>
            <w:tcW w:w="992" w:type="dxa"/>
            <w:tcBorders>
              <w:top w:val="nil"/>
              <w:left w:val="nil"/>
              <w:bottom w:val="single" w:sz="4" w:space="0" w:color="auto"/>
              <w:right w:val="single" w:sz="4" w:space="0" w:color="auto"/>
            </w:tcBorders>
            <w:shd w:val="clear" w:color="auto" w:fill="auto"/>
            <w:vAlign w:val="center"/>
            <w:hideMark/>
          </w:tcPr>
          <w:p w14:paraId="1DB109D7"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239 929</w:t>
            </w:r>
          </w:p>
        </w:tc>
        <w:tc>
          <w:tcPr>
            <w:tcW w:w="993" w:type="dxa"/>
            <w:tcBorders>
              <w:top w:val="nil"/>
              <w:left w:val="nil"/>
              <w:bottom w:val="single" w:sz="4" w:space="0" w:color="auto"/>
              <w:right w:val="single" w:sz="4" w:space="0" w:color="auto"/>
            </w:tcBorders>
            <w:shd w:val="clear" w:color="auto" w:fill="auto"/>
            <w:vAlign w:val="center"/>
            <w:hideMark/>
          </w:tcPr>
          <w:p w14:paraId="2BD351DA"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36 427</w:t>
            </w:r>
          </w:p>
        </w:tc>
        <w:tc>
          <w:tcPr>
            <w:tcW w:w="992" w:type="dxa"/>
            <w:tcBorders>
              <w:top w:val="nil"/>
              <w:left w:val="nil"/>
              <w:bottom w:val="single" w:sz="4" w:space="0" w:color="auto"/>
              <w:right w:val="single" w:sz="4" w:space="0" w:color="auto"/>
            </w:tcBorders>
            <w:shd w:val="clear" w:color="auto" w:fill="auto"/>
            <w:noWrap/>
            <w:vAlign w:val="center"/>
            <w:hideMark/>
          </w:tcPr>
          <w:p w14:paraId="64F7DC61"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32,99%</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13CE5A52"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34,91%</w:t>
            </w:r>
            <w:proofErr w:type="gramEnd"/>
          </w:p>
        </w:tc>
        <w:tc>
          <w:tcPr>
            <w:tcW w:w="1134" w:type="dxa"/>
            <w:tcBorders>
              <w:top w:val="nil"/>
              <w:left w:val="nil"/>
              <w:bottom w:val="single" w:sz="4" w:space="0" w:color="auto"/>
              <w:right w:val="single" w:sz="8" w:space="0" w:color="auto"/>
            </w:tcBorders>
            <w:shd w:val="clear" w:color="auto" w:fill="auto"/>
            <w:noWrap/>
            <w:vAlign w:val="center"/>
            <w:hideMark/>
          </w:tcPr>
          <w:p w14:paraId="6E6BB089"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35,07%</w:t>
            </w:r>
            <w:proofErr w:type="gramEnd"/>
          </w:p>
        </w:tc>
      </w:tr>
      <w:tr w:rsidR="00C311F6" w:rsidRPr="00C311F6" w14:paraId="0D278134" w14:textId="77777777" w:rsidTr="00704713">
        <w:trPr>
          <w:trHeight w:val="765"/>
        </w:trPr>
        <w:tc>
          <w:tcPr>
            <w:tcW w:w="582" w:type="dxa"/>
            <w:vMerge/>
            <w:tcBorders>
              <w:top w:val="single" w:sz="4" w:space="0" w:color="auto"/>
              <w:left w:val="single" w:sz="8" w:space="0" w:color="auto"/>
              <w:bottom w:val="single" w:sz="8" w:space="0" w:color="auto"/>
              <w:right w:val="single" w:sz="4" w:space="0" w:color="auto"/>
            </w:tcBorders>
            <w:vAlign w:val="center"/>
            <w:hideMark/>
          </w:tcPr>
          <w:p w14:paraId="732F657A" w14:textId="77777777" w:rsidR="00C311F6" w:rsidRPr="00C311F6" w:rsidRDefault="00C311F6" w:rsidP="00C311F6">
            <w:pPr>
              <w:spacing w:after="0"/>
              <w:jc w:val="left"/>
              <w:rPr>
                <w:rFonts w:eastAsia="Times New Roman" w:cstheme="minorHAnsi"/>
                <w:color w:val="000000"/>
                <w:sz w:val="20"/>
                <w:szCs w:val="20"/>
                <w:lang w:eastAsia="cs-CZ"/>
              </w:rPr>
            </w:pPr>
          </w:p>
        </w:tc>
        <w:tc>
          <w:tcPr>
            <w:tcW w:w="567" w:type="dxa"/>
            <w:vMerge/>
            <w:tcBorders>
              <w:top w:val="single" w:sz="4" w:space="0" w:color="auto"/>
              <w:left w:val="single" w:sz="4" w:space="0" w:color="auto"/>
              <w:bottom w:val="single" w:sz="8" w:space="0" w:color="auto"/>
              <w:right w:val="single" w:sz="4" w:space="0" w:color="auto"/>
            </w:tcBorders>
            <w:vAlign w:val="center"/>
            <w:hideMark/>
          </w:tcPr>
          <w:p w14:paraId="7C54FB3E" w14:textId="77777777" w:rsidR="00C311F6" w:rsidRPr="00C311F6" w:rsidRDefault="00C311F6" w:rsidP="00C311F6">
            <w:pPr>
              <w:spacing w:after="0"/>
              <w:jc w:val="left"/>
              <w:rPr>
                <w:rFonts w:eastAsia="Times New Roman" w:cstheme="minorHAnsi"/>
                <w:color w:val="000000"/>
                <w:sz w:val="20"/>
                <w:szCs w:val="20"/>
                <w:lang w:eastAsia="cs-CZ"/>
              </w:rPr>
            </w:pPr>
          </w:p>
        </w:tc>
        <w:tc>
          <w:tcPr>
            <w:tcW w:w="1843" w:type="dxa"/>
            <w:tcBorders>
              <w:top w:val="nil"/>
              <w:left w:val="nil"/>
              <w:bottom w:val="single" w:sz="4" w:space="0" w:color="auto"/>
              <w:right w:val="single" w:sz="4" w:space="0" w:color="auto"/>
            </w:tcBorders>
            <w:shd w:val="clear" w:color="auto" w:fill="auto"/>
            <w:vAlign w:val="center"/>
            <w:hideMark/>
          </w:tcPr>
          <w:p w14:paraId="63377886"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 xml:space="preserve">úplné střední vzdělání </w:t>
            </w:r>
            <w:r w:rsidRPr="00C311F6">
              <w:rPr>
                <w:rFonts w:eastAsia="Times New Roman" w:cstheme="minorHAnsi"/>
                <w:color w:val="000000"/>
                <w:sz w:val="20"/>
                <w:szCs w:val="20"/>
                <w:lang w:eastAsia="cs-CZ"/>
              </w:rPr>
              <w:br/>
              <w:t>s maturitou</w:t>
            </w:r>
          </w:p>
        </w:tc>
        <w:tc>
          <w:tcPr>
            <w:tcW w:w="992" w:type="dxa"/>
            <w:tcBorders>
              <w:top w:val="nil"/>
              <w:left w:val="nil"/>
              <w:bottom w:val="single" w:sz="4" w:space="0" w:color="auto"/>
              <w:right w:val="single" w:sz="4" w:space="0" w:color="auto"/>
            </w:tcBorders>
            <w:shd w:val="clear" w:color="auto" w:fill="auto"/>
            <w:vAlign w:val="center"/>
            <w:hideMark/>
          </w:tcPr>
          <w:p w14:paraId="6217A862"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2 425 064</w:t>
            </w:r>
          </w:p>
        </w:tc>
        <w:tc>
          <w:tcPr>
            <w:tcW w:w="992" w:type="dxa"/>
            <w:tcBorders>
              <w:top w:val="nil"/>
              <w:left w:val="nil"/>
              <w:bottom w:val="single" w:sz="4" w:space="0" w:color="auto"/>
              <w:right w:val="single" w:sz="4" w:space="0" w:color="auto"/>
            </w:tcBorders>
            <w:shd w:val="clear" w:color="auto" w:fill="auto"/>
            <w:vAlign w:val="center"/>
            <w:hideMark/>
          </w:tcPr>
          <w:p w14:paraId="40A3B389"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170 011</w:t>
            </w:r>
          </w:p>
        </w:tc>
        <w:tc>
          <w:tcPr>
            <w:tcW w:w="993" w:type="dxa"/>
            <w:tcBorders>
              <w:top w:val="nil"/>
              <w:left w:val="nil"/>
              <w:bottom w:val="single" w:sz="4" w:space="0" w:color="auto"/>
              <w:right w:val="single" w:sz="4" w:space="0" w:color="auto"/>
            </w:tcBorders>
            <w:shd w:val="clear" w:color="auto" w:fill="auto"/>
            <w:vAlign w:val="center"/>
            <w:hideMark/>
          </w:tcPr>
          <w:p w14:paraId="632B52E1"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24 770</w:t>
            </w:r>
          </w:p>
        </w:tc>
        <w:tc>
          <w:tcPr>
            <w:tcW w:w="992" w:type="dxa"/>
            <w:tcBorders>
              <w:top w:val="nil"/>
              <w:left w:val="nil"/>
              <w:bottom w:val="single" w:sz="4" w:space="0" w:color="auto"/>
              <w:right w:val="single" w:sz="4" w:space="0" w:color="auto"/>
            </w:tcBorders>
            <w:shd w:val="clear" w:color="auto" w:fill="auto"/>
            <w:noWrap/>
            <w:vAlign w:val="center"/>
            <w:hideMark/>
          </w:tcPr>
          <w:p w14:paraId="10175FDA"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27,10%</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BC4E710"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24,74%</w:t>
            </w:r>
            <w:proofErr w:type="gramEnd"/>
          </w:p>
        </w:tc>
        <w:tc>
          <w:tcPr>
            <w:tcW w:w="1134" w:type="dxa"/>
            <w:tcBorders>
              <w:top w:val="nil"/>
              <w:left w:val="nil"/>
              <w:bottom w:val="single" w:sz="4" w:space="0" w:color="auto"/>
              <w:right w:val="single" w:sz="8" w:space="0" w:color="auto"/>
            </w:tcBorders>
            <w:shd w:val="clear" w:color="auto" w:fill="auto"/>
            <w:noWrap/>
            <w:vAlign w:val="center"/>
            <w:hideMark/>
          </w:tcPr>
          <w:p w14:paraId="7BE14BD7"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23,85%</w:t>
            </w:r>
            <w:proofErr w:type="gramEnd"/>
          </w:p>
        </w:tc>
      </w:tr>
      <w:tr w:rsidR="00C311F6" w:rsidRPr="00C311F6" w14:paraId="6250E886" w14:textId="77777777" w:rsidTr="00704713">
        <w:trPr>
          <w:trHeight w:val="510"/>
        </w:trPr>
        <w:tc>
          <w:tcPr>
            <w:tcW w:w="582" w:type="dxa"/>
            <w:vMerge/>
            <w:tcBorders>
              <w:top w:val="single" w:sz="4" w:space="0" w:color="auto"/>
              <w:left w:val="single" w:sz="8" w:space="0" w:color="auto"/>
              <w:bottom w:val="single" w:sz="8" w:space="0" w:color="auto"/>
              <w:right w:val="single" w:sz="4" w:space="0" w:color="auto"/>
            </w:tcBorders>
            <w:vAlign w:val="center"/>
            <w:hideMark/>
          </w:tcPr>
          <w:p w14:paraId="3F945260" w14:textId="77777777" w:rsidR="00C311F6" w:rsidRPr="00C311F6" w:rsidRDefault="00C311F6" w:rsidP="00C311F6">
            <w:pPr>
              <w:spacing w:after="0"/>
              <w:jc w:val="left"/>
              <w:rPr>
                <w:rFonts w:eastAsia="Times New Roman" w:cstheme="minorHAnsi"/>
                <w:color w:val="000000"/>
                <w:sz w:val="20"/>
                <w:szCs w:val="20"/>
                <w:lang w:eastAsia="cs-CZ"/>
              </w:rPr>
            </w:pPr>
          </w:p>
        </w:tc>
        <w:tc>
          <w:tcPr>
            <w:tcW w:w="567" w:type="dxa"/>
            <w:vMerge/>
            <w:tcBorders>
              <w:top w:val="single" w:sz="4" w:space="0" w:color="auto"/>
              <w:left w:val="single" w:sz="4" w:space="0" w:color="auto"/>
              <w:bottom w:val="single" w:sz="8" w:space="0" w:color="auto"/>
              <w:right w:val="single" w:sz="4" w:space="0" w:color="auto"/>
            </w:tcBorders>
            <w:vAlign w:val="center"/>
            <w:hideMark/>
          </w:tcPr>
          <w:p w14:paraId="38290657" w14:textId="77777777" w:rsidR="00C311F6" w:rsidRPr="00C311F6" w:rsidRDefault="00C311F6" w:rsidP="00C311F6">
            <w:pPr>
              <w:spacing w:after="0"/>
              <w:jc w:val="left"/>
              <w:rPr>
                <w:rFonts w:eastAsia="Times New Roman" w:cstheme="minorHAnsi"/>
                <w:color w:val="000000"/>
                <w:sz w:val="20"/>
                <w:szCs w:val="20"/>
                <w:lang w:eastAsia="cs-CZ"/>
              </w:rPr>
            </w:pPr>
          </w:p>
        </w:tc>
        <w:tc>
          <w:tcPr>
            <w:tcW w:w="1843" w:type="dxa"/>
            <w:tcBorders>
              <w:top w:val="nil"/>
              <w:left w:val="nil"/>
              <w:bottom w:val="single" w:sz="4" w:space="0" w:color="auto"/>
              <w:right w:val="single" w:sz="4" w:space="0" w:color="auto"/>
            </w:tcBorders>
            <w:shd w:val="clear" w:color="auto" w:fill="auto"/>
            <w:vAlign w:val="center"/>
            <w:hideMark/>
          </w:tcPr>
          <w:p w14:paraId="18E50CCD"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vyšší odborné vzdělání</w:t>
            </w:r>
          </w:p>
        </w:tc>
        <w:tc>
          <w:tcPr>
            <w:tcW w:w="992" w:type="dxa"/>
            <w:tcBorders>
              <w:top w:val="nil"/>
              <w:left w:val="nil"/>
              <w:bottom w:val="single" w:sz="4" w:space="0" w:color="auto"/>
              <w:right w:val="single" w:sz="4" w:space="0" w:color="auto"/>
            </w:tcBorders>
            <w:shd w:val="clear" w:color="auto" w:fill="auto"/>
            <w:vAlign w:val="center"/>
            <w:hideMark/>
          </w:tcPr>
          <w:p w14:paraId="2628DC1B"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117 111</w:t>
            </w:r>
          </w:p>
        </w:tc>
        <w:tc>
          <w:tcPr>
            <w:tcW w:w="992" w:type="dxa"/>
            <w:tcBorders>
              <w:top w:val="nil"/>
              <w:left w:val="nil"/>
              <w:bottom w:val="single" w:sz="4" w:space="0" w:color="auto"/>
              <w:right w:val="single" w:sz="4" w:space="0" w:color="auto"/>
            </w:tcBorders>
            <w:shd w:val="clear" w:color="auto" w:fill="auto"/>
            <w:vAlign w:val="center"/>
            <w:hideMark/>
          </w:tcPr>
          <w:p w14:paraId="0890C42A"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6 409</w:t>
            </w:r>
          </w:p>
        </w:tc>
        <w:tc>
          <w:tcPr>
            <w:tcW w:w="993" w:type="dxa"/>
            <w:tcBorders>
              <w:top w:val="nil"/>
              <w:left w:val="nil"/>
              <w:bottom w:val="single" w:sz="4" w:space="0" w:color="auto"/>
              <w:right w:val="single" w:sz="4" w:space="0" w:color="auto"/>
            </w:tcBorders>
            <w:shd w:val="clear" w:color="auto" w:fill="auto"/>
            <w:vAlign w:val="center"/>
            <w:hideMark/>
          </w:tcPr>
          <w:p w14:paraId="34C23642"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959</w:t>
            </w:r>
          </w:p>
        </w:tc>
        <w:tc>
          <w:tcPr>
            <w:tcW w:w="992" w:type="dxa"/>
            <w:tcBorders>
              <w:top w:val="nil"/>
              <w:left w:val="nil"/>
              <w:bottom w:val="single" w:sz="4" w:space="0" w:color="auto"/>
              <w:right w:val="single" w:sz="4" w:space="0" w:color="auto"/>
            </w:tcBorders>
            <w:shd w:val="clear" w:color="auto" w:fill="auto"/>
            <w:noWrap/>
            <w:vAlign w:val="center"/>
            <w:hideMark/>
          </w:tcPr>
          <w:p w14:paraId="19A841E5"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1,31%</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6F49F58"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0,93%</w:t>
            </w:r>
            <w:proofErr w:type="gramEnd"/>
          </w:p>
        </w:tc>
        <w:tc>
          <w:tcPr>
            <w:tcW w:w="1134" w:type="dxa"/>
            <w:tcBorders>
              <w:top w:val="nil"/>
              <w:left w:val="nil"/>
              <w:bottom w:val="single" w:sz="4" w:space="0" w:color="auto"/>
              <w:right w:val="single" w:sz="8" w:space="0" w:color="auto"/>
            </w:tcBorders>
            <w:shd w:val="clear" w:color="auto" w:fill="auto"/>
            <w:noWrap/>
            <w:vAlign w:val="center"/>
            <w:hideMark/>
          </w:tcPr>
          <w:p w14:paraId="5191D2CD"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0,92%</w:t>
            </w:r>
            <w:proofErr w:type="gramEnd"/>
          </w:p>
        </w:tc>
      </w:tr>
      <w:tr w:rsidR="00C311F6" w:rsidRPr="00C311F6" w14:paraId="661F43A6" w14:textId="77777777" w:rsidTr="00704713">
        <w:trPr>
          <w:trHeight w:val="510"/>
        </w:trPr>
        <w:tc>
          <w:tcPr>
            <w:tcW w:w="582" w:type="dxa"/>
            <w:vMerge/>
            <w:tcBorders>
              <w:top w:val="single" w:sz="4" w:space="0" w:color="auto"/>
              <w:left w:val="single" w:sz="8" w:space="0" w:color="auto"/>
              <w:bottom w:val="single" w:sz="8" w:space="0" w:color="auto"/>
              <w:right w:val="single" w:sz="4" w:space="0" w:color="auto"/>
            </w:tcBorders>
            <w:vAlign w:val="center"/>
            <w:hideMark/>
          </w:tcPr>
          <w:p w14:paraId="54F545A7" w14:textId="77777777" w:rsidR="00C311F6" w:rsidRPr="00C311F6" w:rsidRDefault="00C311F6" w:rsidP="00C311F6">
            <w:pPr>
              <w:spacing w:after="0"/>
              <w:jc w:val="left"/>
              <w:rPr>
                <w:rFonts w:eastAsia="Times New Roman" w:cstheme="minorHAnsi"/>
                <w:color w:val="000000"/>
                <w:sz w:val="20"/>
                <w:szCs w:val="20"/>
                <w:lang w:eastAsia="cs-CZ"/>
              </w:rPr>
            </w:pPr>
          </w:p>
        </w:tc>
        <w:tc>
          <w:tcPr>
            <w:tcW w:w="567" w:type="dxa"/>
            <w:vMerge/>
            <w:tcBorders>
              <w:top w:val="single" w:sz="4" w:space="0" w:color="auto"/>
              <w:left w:val="single" w:sz="4" w:space="0" w:color="auto"/>
              <w:bottom w:val="single" w:sz="8" w:space="0" w:color="auto"/>
              <w:right w:val="single" w:sz="4" w:space="0" w:color="auto"/>
            </w:tcBorders>
            <w:vAlign w:val="center"/>
            <w:hideMark/>
          </w:tcPr>
          <w:p w14:paraId="607E03DD" w14:textId="77777777" w:rsidR="00C311F6" w:rsidRPr="00C311F6" w:rsidRDefault="00C311F6" w:rsidP="00C311F6">
            <w:pPr>
              <w:spacing w:after="0"/>
              <w:jc w:val="left"/>
              <w:rPr>
                <w:rFonts w:eastAsia="Times New Roman" w:cstheme="minorHAnsi"/>
                <w:color w:val="000000"/>
                <w:sz w:val="20"/>
                <w:szCs w:val="20"/>
                <w:lang w:eastAsia="cs-CZ"/>
              </w:rPr>
            </w:pPr>
          </w:p>
        </w:tc>
        <w:tc>
          <w:tcPr>
            <w:tcW w:w="1843" w:type="dxa"/>
            <w:tcBorders>
              <w:top w:val="nil"/>
              <w:left w:val="nil"/>
              <w:bottom w:val="single" w:sz="4" w:space="0" w:color="auto"/>
              <w:right w:val="single" w:sz="4" w:space="0" w:color="auto"/>
            </w:tcBorders>
            <w:shd w:val="clear" w:color="auto" w:fill="auto"/>
            <w:vAlign w:val="center"/>
            <w:hideMark/>
          </w:tcPr>
          <w:p w14:paraId="5D671A36"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nástavbové vzdělání</w:t>
            </w:r>
          </w:p>
        </w:tc>
        <w:tc>
          <w:tcPr>
            <w:tcW w:w="992" w:type="dxa"/>
            <w:tcBorders>
              <w:top w:val="nil"/>
              <w:left w:val="nil"/>
              <w:bottom w:val="single" w:sz="4" w:space="0" w:color="auto"/>
              <w:right w:val="single" w:sz="4" w:space="0" w:color="auto"/>
            </w:tcBorders>
            <w:shd w:val="clear" w:color="auto" w:fill="auto"/>
            <w:vAlign w:val="center"/>
            <w:hideMark/>
          </w:tcPr>
          <w:p w14:paraId="57657D28"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247 937</w:t>
            </w:r>
          </w:p>
        </w:tc>
        <w:tc>
          <w:tcPr>
            <w:tcW w:w="992" w:type="dxa"/>
            <w:tcBorders>
              <w:top w:val="nil"/>
              <w:left w:val="nil"/>
              <w:bottom w:val="single" w:sz="4" w:space="0" w:color="auto"/>
              <w:right w:val="single" w:sz="4" w:space="0" w:color="auto"/>
            </w:tcBorders>
            <w:shd w:val="clear" w:color="auto" w:fill="auto"/>
            <w:vAlign w:val="center"/>
            <w:hideMark/>
          </w:tcPr>
          <w:p w14:paraId="6B7F44D1"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17 202</w:t>
            </w:r>
          </w:p>
        </w:tc>
        <w:tc>
          <w:tcPr>
            <w:tcW w:w="993" w:type="dxa"/>
            <w:tcBorders>
              <w:top w:val="nil"/>
              <w:left w:val="nil"/>
              <w:bottom w:val="single" w:sz="4" w:space="0" w:color="auto"/>
              <w:right w:val="single" w:sz="4" w:space="0" w:color="auto"/>
            </w:tcBorders>
            <w:shd w:val="clear" w:color="auto" w:fill="auto"/>
            <w:vAlign w:val="center"/>
            <w:hideMark/>
          </w:tcPr>
          <w:p w14:paraId="0C7FE53D"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2 540</w:t>
            </w:r>
          </w:p>
        </w:tc>
        <w:tc>
          <w:tcPr>
            <w:tcW w:w="992" w:type="dxa"/>
            <w:tcBorders>
              <w:top w:val="nil"/>
              <w:left w:val="nil"/>
              <w:bottom w:val="single" w:sz="4" w:space="0" w:color="auto"/>
              <w:right w:val="single" w:sz="4" w:space="0" w:color="auto"/>
            </w:tcBorders>
            <w:shd w:val="clear" w:color="auto" w:fill="auto"/>
            <w:noWrap/>
            <w:vAlign w:val="center"/>
            <w:hideMark/>
          </w:tcPr>
          <w:p w14:paraId="218A0A70"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2,77%</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7BF23C8"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2,50%</w:t>
            </w:r>
            <w:proofErr w:type="gramEnd"/>
          </w:p>
        </w:tc>
        <w:tc>
          <w:tcPr>
            <w:tcW w:w="1134" w:type="dxa"/>
            <w:tcBorders>
              <w:top w:val="nil"/>
              <w:left w:val="nil"/>
              <w:bottom w:val="single" w:sz="4" w:space="0" w:color="auto"/>
              <w:right w:val="single" w:sz="8" w:space="0" w:color="auto"/>
            </w:tcBorders>
            <w:shd w:val="clear" w:color="auto" w:fill="auto"/>
            <w:noWrap/>
            <w:vAlign w:val="center"/>
            <w:hideMark/>
          </w:tcPr>
          <w:p w14:paraId="0ACC993C"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2,45%</w:t>
            </w:r>
            <w:proofErr w:type="gramEnd"/>
          </w:p>
        </w:tc>
      </w:tr>
      <w:tr w:rsidR="00A000A1" w:rsidRPr="00C311F6" w14:paraId="56B66455" w14:textId="77777777" w:rsidTr="00704713">
        <w:tc>
          <w:tcPr>
            <w:tcW w:w="582" w:type="dxa"/>
            <w:vMerge/>
            <w:tcBorders>
              <w:top w:val="single" w:sz="4" w:space="0" w:color="auto"/>
              <w:left w:val="single" w:sz="8" w:space="0" w:color="auto"/>
              <w:bottom w:val="single" w:sz="8" w:space="0" w:color="auto"/>
              <w:right w:val="single" w:sz="4" w:space="0" w:color="auto"/>
            </w:tcBorders>
            <w:vAlign w:val="center"/>
            <w:hideMark/>
          </w:tcPr>
          <w:p w14:paraId="587321A0" w14:textId="77777777" w:rsidR="00A000A1" w:rsidRPr="00C311F6" w:rsidRDefault="00A000A1" w:rsidP="00C311F6">
            <w:pPr>
              <w:spacing w:after="0"/>
              <w:jc w:val="left"/>
              <w:rPr>
                <w:rFonts w:eastAsia="Times New Roman" w:cstheme="minorHAnsi"/>
                <w:color w:val="000000"/>
                <w:sz w:val="20"/>
                <w:szCs w:val="20"/>
                <w:lang w:eastAsia="cs-CZ"/>
              </w:rPr>
            </w:pPr>
          </w:p>
        </w:tc>
        <w:tc>
          <w:tcPr>
            <w:tcW w:w="567" w:type="dxa"/>
            <w:vMerge/>
            <w:tcBorders>
              <w:top w:val="single" w:sz="4" w:space="0" w:color="auto"/>
              <w:left w:val="single" w:sz="4" w:space="0" w:color="auto"/>
              <w:bottom w:val="single" w:sz="8" w:space="0" w:color="auto"/>
              <w:right w:val="single" w:sz="4" w:space="0" w:color="auto"/>
            </w:tcBorders>
            <w:vAlign w:val="center"/>
            <w:hideMark/>
          </w:tcPr>
          <w:p w14:paraId="53DDEDA9" w14:textId="77777777" w:rsidR="00A000A1" w:rsidRPr="00C311F6" w:rsidRDefault="00A000A1" w:rsidP="00C311F6">
            <w:pPr>
              <w:spacing w:after="0"/>
              <w:jc w:val="left"/>
              <w:rPr>
                <w:rFonts w:eastAsia="Times New Roman" w:cstheme="minorHAnsi"/>
                <w:color w:val="000000"/>
                <w:sz w:val="20"/>
                <w:szCs w:val="20"/>
                <w:lang w:eastAsia="cs-CZ"/>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F353E0" w14:textId="77777777" w:rsidR="00A000A1" w:rsidRPr="00C311F6" w:rsidRDefault="00A000A1"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 xml:space="preserve">vysokoškolské vzdělání </w:t>
            </w:r>
            <w:r w:rsidRPr="00C311F6">
              <w:rPr>
                <w:rFonts w:eastAsia="Times New Roman" w:cstheme="minorHAnsi"/>
                <w:color w:val="000000"/>
                <w:sz w:val="20"/>
                <w:szCs w:val="20"/>
                <w:lang w:eastAsia="cs-CZ"/>
              </w:rPr>
              <w:br/>
              <w:t>včetně vědecké výchovy</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E565EF" w14:textId="77777777" w:rsidR="00A000A1" w:rsidRPr="00C311F6" w:rsidRDefault="00A000A1"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1 114 731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3844617" w14:textId="77777777" w:rsidR="00A000A1" w:rsidRPr="00C311F6" w:rsidRDefault="00A000A1"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52 000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4817FAE" w14:textId="77777777" w:rsidR="00A000A1" w:rsidRPr="00C311F6" w:rsidRDefault="00A000A1"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6 699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70BE6D6" w14:textId="77777777" w:rsidR="00A000A1" w:rsidRPr="00C311F6" w:rsidRDefault="00A000A1"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12,46%</w:t>
            </w:r>
            <w:proofErr w:type="gram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EA39B87" w14:textId="77777777" w:rsidR="00A000A1" w:rsidRPr="00C311F6" w:rsidRDefault="00A000A1"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7,57%</w:t>
            </w:r>
            <w:proofErr w:type="gramEnd"/>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05924038" w14:textId="77777777" w:rsidR="00A000A1" w:rsidRPr="00C311F6" w:rsidRDefault="00A000A1"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6,45%</w:t>
            </w:r>
            <w:proofErr w:type="gramEnd"/>
          </w:p>
        </w:tc>
      </w:tr>
      <w:tr w:rsidR="00C311F6" w:rsidRPr="00C311F6" w14:paraId="57F8B5FE" w14:textId="77777777" w:rsidTr="00704713">
        <w:trPr>
          <w:trHeight w:val="50"/>
        </w:trPr>
        <w:tc>
          <w:tcPr>
            <w:tcW w:w="582" w:type="dxa"/>
            <w:vMerge/>
            <w:tcBorders>
              <w:top w:val="single" w:sz="4" w:space="0" w:color="auto"/>
              <w:left w:val="single" w:sz="8" w:space="0" w:color="auto"/>
              <w:bottom w:val="single" w:sz="8" w:space="0" w:color="auto"/>
              <w:right w:val="single" w:sz="4" w:space="0" w:color="auto"/>
            </w:tcBorders>
            <w:vAlign w:val="center"/>
            <w:hideMark/>
          </w:tcPr>
          <w:p w14:paraId="2E33EF5D" w14:textId="77777777" w:rsidR="00C311F6" w:rsidRPr="00C311F6" w:rsidRDefault="00C311F6" w:rsidP="00C311F6">
            <w:pPr>
              <w:spacing w:after="0"/>
              <w:jc w:val="left"/>
              <w:rPr>
                <w:rFonts w:eastAsia="Times New Roman" w:cstheme="minorHAnsi"/>
                <w:color w:val="000000"/>
                <w:sz w:val="20"/>
                <w:szCs w:val="20"/>
                <w:lang w:eastAsia="cs-CZ"/>
              </w:rPr>
            </w:pPr>
          </w:p>
        </w:tc>
        <w:tc>
          <w:tcPr>
            <w:tcW w:w="567" w:type="dxa"/>
            <w:vMerge/>
            <w:tcBorders>
              <w:top w:val="single" w:sz="4" w:space="0" w:color="auto"/>
              <w:left w:val="single" w:sz="4" w:space="0" w:color="auto"/>
              <w:bottom w:val="single" w:sz="8" w:space="0" w:color="auto"/>
              <w:right w:val="single" w:sz="4" w:space="0" w:color="auto"/>
            </w:tcBorders>
            <w:vAlign w:val="center"/>
            <w:hideMark/>
          </w:tcPr>
          <w:p w14:paraId="19729E80" w14:textId="77777777" w:rsidR="00C311F6" w:rsidRPr="00C311F6" w:rsidRDefault="00C311F6" w:rsidP="00C311F6">
            <w:pPr>
              <w:spacing w:after="0"/>
              <w:jc w:val="left"/>
              <w:rPr>
                <w:rFonts w:eastAsia="Times New Roman" w:cstheme="minorHAnsi"/>
                <w:color w:val="000000"/>
                <w:sz w:val="20"/>
                <w:szCs w:val="20"/>
                <w:lang w:eastAsia="cs-CZ"/>
              </w:rPr>
            </w:pP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5D375490" w14:textId="77777777" w:rsidR="00C311F6" w:rsidRPr="00C311F6" w:rsidRDefault="00C311F6" w:rsidP="00C311F6">
            <w:pPr>
              <w:spacing w:after="0"/>
              <w:jc w:val="left"/>
              <w:rPr>
                <w:rFonts w:eastAsia="Times New Roman" w:cstheme="minorHAnsi"/>
                <w:color w:val="000000"/>
                <w:sz w:val="20"/>
                <w:szCs w:val="20"/>
                <w:lang w:eastAsia="cs-CZ"/>
              </w:rPr>
            </w:pPr>
            <w:r w:rsidRPr="00C311F6">
              <w:rPr>
                <w:rFonts w:eastAsia="Times New Roman" w:cstheme="minorHAnsi"/>
                <w:color w:val="000000"/>
                <w:sz w:val="20"/>
                <w:szCs w:val="20"/>
                <w:lang w:eastAsia="cs-CZ"/>
              </w:rPr>
              <w:t>nezjištěno</w:t>
            </w:r>
          </w:p>
        </w:tc>
        <w:tc>
          <w:tcPr>
            <w:tcW w:w="992" w:type="dxa"/>
            <w:tcBorders>
              <w:top w:val="single" w:sz="4" w:space="0" w:color="auto"/>
              <w:left w:val="nil"/>
              <w:bottom w:val="single" w:sz="8" w:space="0" w:color="auto"/>
              <w:right w:val="single" w:sz="4" w:space="0" w:color="auto"/>
            </w:tcBorders>
            <w:shd w:val="clear" w:color="auto" w:fill="auto"/>
            <w:vAlign w:val="center"/>
            <w:hideMark/>
          </w:tcPr>
          <w:p w14:paraId="2EB3FDC4"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476 691</w:t>
            </w:r>
          </w:p>
        </w:tc>
        <w:tc>
          <w:tcPr>
            <w:tcW w:w="992" w:type="dxa"/>
            <w:tcBorders>
              <w:top w:val="single" w:sz="4" w:space="0" w:color="auto"/>
              <w:left w:val="nil"/>
              <w:bottom w:val="single" w:sz="8" w:space="0" w:color="auto"/>
              <w:right w:val="single" w:sz="4" w:space="0" w:color="auto"/>
            </w:tcBorders>
            <w:shd w:val="clear" w:color="auto" w:fill="auto"/>
            <w:vAlign w:val="center"/>
            <w:hideMark/>
          </w:tcPr>
          <w:p w14:paraId="4A1B1FCB"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46 515</w:t>
            </w:r>
          </w:p>
        </w:tc>
        <w:tc>
          <w:tcPr>
            <w:tcW w:w="993" w:type="dxa"/>
            <w:tcBorders>
              <w:top w:val="single" w:sz="4" w:space="0" w:color="auto"/>
              <w:left w:val="nil"/>
              <w:bottom w:val="single" w:sz="8" w:space="0" w:color="auto"/>
              <w:right w:val="single" w:sz="4" w:space="0" w:color="auto"/>
            </w:tcBorders>
            <w:shd w:val="clear" w:color="auto" w:fill="auto"/>
            <w:vAlign w:val="center"/>
            <w:hideMark/>
          </w:tcPr>
          <w:p w14:paraId="0D9F958D" w14:textId="77777777" w:rsidR="00C311F6" w:rsidRPr="00C311F6" w:rsidRDefault="00C311F6" w:rsidP="00CD4588">
            <w:pPr>
              <w:spacing w:after="0"/>
              <w:jc w:val="right"/>
              <w:rPr>
                <w:rFonts w:eastAsia="Times New Roman" w:cstheme="minorHAnsi"/>
                <w:color w:val="000000"/>
                <w:sz w:val="20"/>
                <w:szCs w:val="20"/>
                <w:lang w:eastAsia="cs-CZ"/>
              </w:rPr>
            </w:pPr>
            <w:r w:rsidRPr="00C311F6">
              <w:rPr>
                <w:rFonts w:eastAsia="Times New Roman" w:cstheme="minorHAnsi"/>
                <w:color w:val="000000"/>
                <w:sz w:val="20"/>
                <w:szCs w:val="20"/>
                <w:lang w:eastAsia="cs-CZ"/>
              </w:rPr>
              <w:t>7 551</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14:paraId="3E38FDCB"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5,33%</w:t>
            </w:r>
            <w:proofErr w:type="gramEnd"/>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14:paraId="2B6D17BC" w14:textId="77777777" w:rsidR="00C311F6" w:rsidRPr="00C311F6" w:rsidRDefault="00C311F6" w:rsidP="00CD4588">
            <w:pPr>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6,77%</w:t>
            </w:r>
            <w:proofErr w:type="gramEnd"/>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1334499D" w14:textId="77777777" w:rsidR="00C311F6" w:rsidRPr="00C311F6" w:rsidRDefault="00C311F6" w:rsidP="00CD4588">
            <w:pPr>
              <w:keepNext/>
              <w:spacing w:after="0"/>
              <w:jc w:val="right"/>
              <w:rPr>
                <w:rFonts w:eastAsia="Times New Roman" w:cstheme="minorHAnsi"/>
                <w:color w:val="000000"/>
                <w:sz w:val="20"/>
                <w:szCs w:val="20"/>
                <w:lang w:eastAsia="cs-CZ"/>
              </w:rPr>
            </w:pPr>
            <w:proofErr w:type="gramStart"/>
            <w:r w:rsidRPr="00C311F6">
              <w:rPr>
                <w:rFonts w:eastAsia="Times New Roman" w:cstheme="minorHAnsi"/>
                <w:color w:val="000000"/>
                <w:sz w:val="20"/>
                <w:szCs w:val="20"/>
                <w:lang w:eastAsia="cs-CZ"/>
              </w:rPr>
              <w:t>7,27%</w:t>
            </w:r>
            <w:proofErr w:type="gramEnd"/>
          </w:p>
        </w:tc>
      </w:tr>
    </w:tbl>
    <w:p w14:paraId="7B6AC6AF" w14:textId="77777777" w:rsidR="00467C7D" w:rsidRDefault="00467C7D" w:rsidP="00C311F6">
      <w:pPr>
        <w:pStyle w:val="Titulek"/>
      </w:pPr>
    </w:p>
    <w:p w14:paraId="4A55199D" w14:textId="7D0A2E81" w:rsidR="00573994" w:rsidRDefault="00C311F6" w:rsidP="00C311F6">
      <w:pPr>
        <w:pStyle w:val="Titulek"/>
      </w:pPr>
      <w:bookmarkStart w:id="6" w:name="_Toc78201921"/>
      <w:r>
        <w:t xml:space="preserve">Tabulka </w:t>
      </w:r>
      <w:r w:rsidR="00C1489F">
        <w:fldChar w:fldCharType="begin"/>
      </w:r>
      <w:r w:rsidR="00C1489F">
        <w:instrText xml:space="preserve"> SEQ Tabulka \* ARABIC </w:instrText>
      </w:r>
      <w:r w:rsidR="00C1489F">
        <w:fldChar w:fldCharType="separate"/>
      </w:r>
      <w:r w:rsidR="003D2FD5">
        <w:rPr>
          <w:noProof/>
        </w:rPr>
        <w:t>2</w:t>
      </w:r>
      <w:r w:rsidR="00C1489F">
        <w:rPr>
          <w:noProof/>
        </w:rPr>
        <w:fldChar w:fldCharType="end"/>
      </w:r>
      <w:r>
        <w:t xml:space="preserve"> - </w:t>
      </w:r>
      <w:r w:rsidRPr="00B57706">
        <w:t>Vzdělanostní struktura podle údajů ČSÚ ze sčítání lidu, domů a bytů v roce 2011 (23.6.2011)</w:t>
      </w:r>
      <w:bookmarkEnd w:id="6"/>
    </w:p>
    <w:p w14:paraId="3DC4878F" w14:textId="77777777" w:rsidR="00C311F6" w:rsidRDefault="00C1489F" w:rsidP="00C311F6">
      <w:pPr>
        <w:rPr>
          <w:rStyle w:val="Hypertextovodkaz"/>
          <w:i/>
          <w:sz w:val="20"/>
        </w:rPr>
      </w:pPr>
      <w:hyperlink r:id="rId13" w:history="1">
        <w:r w:rsidR="00C311F6" w:rsidRPr="00C311F6">
          <w:rPr>
            <w:rStyle w:val="Hypertextovodkaz"/>
            <w:i/>
            <w:sz w:val="20"/>
          </w:rPr>
          <w:t>Zdroj: https://vdb.czso.cz/</w:t>
        </w:r>
      </w:hyperlink>
    </w:p>
    <w:p w14:paraId="37914587" w14:textId="77777777" w:rsidR="00333E2F" w:rsidRDefault="0092126D" w:rsidP="00333E2F">
      <w:pPr>
        <w:pStyle w:val="Nadpis4"/>
      </w:pPr>
      <w:r>
        <w:t xml:space="preserve">Vazba na Strategii </w:t>
      </w:r>
      <w:r w:rsidR="00333E2F">
        <w:t xml:space="preserve">regionálního rozvoje ČR 2021+ (SRR 21+) </w:t>
      </w:r>
    </w:p>
    <w:p w14:paraId="4C8F99C1" w14:textId="686086DC" w:rsidR="00A34529" w:rsidRPr="00A34529" w:rsidRDefault="00A34529" w:rsidP="00CD4588">
      <w:pPr>
        <w:rPr>
          <w:rFonts w:eastAsia="Lucida Sans Unicode"/>
        </w:rPr>
      </w:pPr>
      <w:r>
        <w:rPr>
          <w:rFonts w:eastAsia="Lucida Sans Unicode"/>
        </w:rPr>
        <w:t xml:space="preserve">Jak bylo již dříve uvedeno, podle Strategie regionálního rozvoje ČR 2021+ je 28 obcí územní působnosti zařazeno do „aglomerace“, všech 37 obcí je zařazeno do kategorií „regionální centra“, „strukturálně postižené regiony“ a „hospodářsky a sociálně ohrožená území“.   </w:t>
      </w:r>
    </w:p>
    <w:p w14:paraId="0364D1C0" w14:textId="7B47E266" w:rsidR="00A34529" w:rsidRDefault="00CD4588" w:rsidP="00CD4588">
      <w:r>
        <w:t>Podle SRR21+ by měly</w:t>
      </w:r>
      <w:r w:rsidR="00A34529">
        <w:t>:</w:t>
      </w:r>
    </w:p>
    <w:p w14:paraId="0FC55E64" w14:textId="6668121A" w:rsidR="001150A8" w:rsidRPr="001150A8" w:rsidRDefault="001150A8" w:rsidP="00CD4588">
      <w:r w:rsidRPr="001150A8">
        <w:rPr>
          <w:b/>
          <w:bCs/>
          <w:i/>
          <w:iCs/>
        </w:rPr>
        <w:t>Regionální centra</w:t>
      </w:r>
      <w:r>
        <w:rPr>
          <w:b/>
          <w:bCs/>
          <w:i/>
          <w:iCs/>
        </w:rPr>
        <w:t xml:space="preserve"> </w:t>
      </w:r>
      <w:r>
        <w:t>plní v území stabilizační roli a měla by plnit roli center daného regionu. V malých obcích v zázemí regionálních center je problematicky vnímána především dostupnost a kvalita veřejných i komerčních služeb a dopravní infrastruktury. Některá regionální centra mají často značný potencionál cestovního ruchu, který může hrát významnou roli při ekonomickém rozvoji této kategorie sídel, potažmo celého mikroregionu. Vzhledem k vysokému podílu zeleně na rozloze města jsou regionální centra charakteristická vysokým potenciálem pro kvalitu života.</w:t>
      </w:r>
    </w:p>
    <w:p w14:paraId="683CB428" w14:textId="49E572AE" w:rsidR="00CD4588" w:rsidRDefault="00A34529" w:rsidP="00CD4588">
      <w:r>
        <w:rPr>
          <w:b/>
          <w:bCs/>
          <w:i/>
          <w:iCs/>
        </w:rPr>
        <w:t>S</w:t>
      </w:r>
      <w:r w:rsidR="00CD4588" w:rsidRPr="00A34529">
        <w:rPr>
          <w:b/>
          <w:bCs/>
          <w:i/>
          <w:iCs/>
        </w:rPr>
        <w:t>trukturálně postižené kraje</w:t>
      </w:r>
      <w:r w:rsidR="00CD4588">
        <w:t xml:space="preserve"> být územím se dobrou kvalitou života a zdravým životním prostředím, hospodářsky oživené s dostatkem kvalitních pracovních míst a bez nevyužitých ploch a území po těžbě.</w:t>
      </w:r>
    </w:p>
    <w:p w14:paraId="0F53434E" w14:textId="540EB177" w:rsidR="001150A8" w:rsidRDefault="00A34529" w:rsidP="00333E2F">
      <w:r w:rsidRPr="00A34529">
        <w:rPr>
          <w:b/>
          <w:bCs/>
          <w:i/>
          <w:iCs/>
        </w:rPr>
        <w:t>Hospodářsky a sociálně ohrožená území</w:t>
      </w:r>
      <w:r>
        <w:t xml:space="preserve"> by měla být území</w:t>
      </w:r>
      <w:r w:rsidR="00333E2F">
        <w:t>, vytvářející podmínky pro rozvoj inovativních podniků, dopravně dostupná a vybavená základními službami s bohatým komunitním životem a obyvateli s vazbou na území.</w:t>
      </w:r>
    </w:p>
    <w:p w14:paraId="52BB0B34" w14:textId="77777777" w:rsidR="001150A8" w:rsidRDefault="001150A8">
      <w:pPr>
        <w:spacing w:after="200" w:line="276" w:lineRule="auto"/>
        <w:jc w:val="left"/>
      </w:pPr>
      <w:r>
        <w:br w:type="page"/>
      </w:r>
    </w:p>
    <w:p w14:paraId="629E333A" w14:textId="77777777" w:rsidR="00093C91" w:rsidRDefault="005B1917" w:rsidP="006A03BE">
      <w:pPr>
        <w:pStyle w:val="Nadpis2"/>
        <w:numPr>
          <w:ilvl w:val="1"/>
          <w:numId w:val="2"/>
        </w:numPr>
      </w:pPr>
      <w:bookmarkStart w:id="7" w:name="_Toc78201838"/>
      <w:r w:rsidRPr="005B1917">
        <w:lastRenderedPageBreak/>
        <w:t>Map</w:t>
      </w:r>
      <w:r w:rsidR="00B40AF6">
        <w:t>ové zobrazení</w:t>
      </w:r>
      <w:r w:rsidRPr="005B1917">
        <w:t xml:space="preserve"> území působnosti MAS</w:t>
      </w:r>
      <w:bookmarkEnd w:id="7"/>
      <w:r w:rsidRPr="005B1917">
        <w:t xml:space="preserve"> </w:t>
      </w:r>
    </w:p>
    <w:p w14:paraId="2DC1E0A2" w14:textId="77777777" w:rsidR="004071BC" w:rsidRDefault="004071BC" w:rsidP="004071BC">
      <w:pPr>
        <w:pStyle w:val="Titulek"/>
        <w:keepNext/>
      </w:pPr>
    </w:p>
    <w:p w14:paraId="14006049" w14:textId="0905E501" w:rsidR="001150A8" w:rsidRDefault="001150A8" w:rsidP="001150A8">
      <w:pPr>
        <w:pStyle w:val="Titulek"/>
        <w:keepNext/>
      </w:pPr>
      <w:bookmarkStart w:id="8" w:name="_Toc78201968"/>
      <w:r>
        <w:t xml:space="preserve">Obrázek </w:t>
      </w:r>
      <w:r w:rsidR="00C1489F">
        <w:fldChar w:fldCharType="begin"/>
      </w:r>
      <w:r w:rsidR="00C1489F">
        <w:instrText xml:space="preserve"> SEQ Obrázek \* ARABIC </w:instrText>
      </w:r>
      <w:r w:rsidR="00C1489F">
        <w:fldChar w:fldCharType="separate"/>
      </w:r>
      <w:r w:rsidR="00F641DB">
        <w:rPr>
          <w:noProof/>
        </w:rPr>
        <w:t>2</w:t>
      </w:r>
      <w:r w:rsidR="00C1489F">
        <w:rPr>
          <w:noProof/>
        </w:rPr>
        <w:fldChar w:fldCharType="end"/>
      </w:r>
      <w:r w:rsidRPr="008E7541">
        <w:t xml:space="preserve"> - území působnosti MAS Sdružení Západní Krušnohoří </w:t>
      </w:r>
      <w:proofErr w:type="gramStart"/>
      <w:r w:rsidRPr="008E7541">
        <w:t>s</w:t>
      </w:r>
      <w:proofErr w:type="gramEnd"/>
      <w:r w:rsidRPr="008E7541">
        <w:t xml:space="preserve"> vyznačení hranic obcí</w:t>
      </w:r>
      <w:bookmarkEnd w:id="8"/>
    </w:p>
    <w:p w14:paraId="01D380EB" w14:textId="5195863B" w:rsidR="007C12EB" w:rsidRDefault="007C12EB" w:rsidP="007C12EB">
      <w:pPr>
        <w:keepNext/>
      </w:pPr>
      <w:r>
        <w:rPr>
          <w:noProof/>
          <w:lang w:eastAsia="cs-CZ"/>
        </w:rPr>
        <w:drawing>
          <wp:inline distT="0" distB="0" distL="0" distR="0" wp14:anchorId="62B617FA" wp14:editId="6A41A3EE">
            <wp:extent cx="5335200" cy="3729600"/>
            <wp:effectExtent l="0" t="0" r="0" b="444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png"/>
                    <pic:cNvPicPr/>
                  </pic:nvPicPr>
                  <pic:blipFill>
                    <a:blip r:embed="rId14">
                      <a:extLst>
                        <a:ext uri="{28A0092B-C50C-407E-A947-70E740481C1C}">
                          <a14:useLocalDpi xmlns:a14="http://schemas.microsoft.com/office/drawing/2010/main" val="0"/>
                        </a:ext>
                      </a:extLst>
                    </a:blip>
                    <a:stretch>
                      <a:fillRect/>
                    </a:stretch>
                  </pic:blipFill>
                  <pic:spPr>
                    <a:xfrm>
                      <a:off x="0" y="0"/>
                      <a:ext cx="5335200" cy="3729600"/>
                    </a:xfrm>
                    <a:prstGeom prst="rect">
                      <a:avLst/>
                    </a:prstGeom>
                  </pic:spPr>
                </pic:pic>
              </a:graphicData>
            </a:graphic>
          </wp:inline>
        </w:drawing>
      </w:r>
    </w:p>
    <w:p w14:paraId="704B5E25" w14:textId="77777777" w:rsidR="001150A8" w:rsidRDefault="001150A8" w:rsidP="007C12EB">
      <w:pPr>
        <w:keepNext/>
      </w:pPr>
    </w:p>
    <w:p w14:paraId="5B8B9538" w14:textId="3BC5FEE3" w:rsidR="001150A8" w:rsidRDefault="001150A8" w:rsidP="001150A8">
      <w:pPr>
        <w:pStyle w:val="Titulek"/>
        <w:keepNext/>
      </w:pPr>
      <w:bookmarkStart w:id="9" w:name="_Toc78201969"/>
      <w:r>
        <w:t xml:space="preserve">Obrázek </w:t>
      </w:r>
      <w:r w:rsidR="00C1489F">
        <w:fldChar w:fldCharType="begin"/>
      </w:r>
      <w:r w:rsidR="00C1489F">
        <w:instrText xml:space="preserve"> SEQ Obrázek \* ARABIC </w:instrText>
      </w:r>
      <w:r w:rsidR="00C1489F">
        <w:fldChar w:fldCharType="separate"/>
      </w:r>
      <w:r w:rsidR="00F641DB">
        <w:rPr>
          <w:noProof/>
        </w:rPr>
        <w:t>3</w:t>
      </w:r>
      <w:r w:rsidR="00C1489F">
        <w:rPr>
          <w:noProof/>
        </w:rPr>
        <w:fldChar w:fldCharType="end"/>
      </w:r>
      <w:r>
        <w:t xml:space="preserve"> - </w:t>
      </w:r>
      <w:r w:rsidRPr="00CB79FC">
        <w:t xml:space="preserve">Území působnosti MAS Sdružení Západní Krušnohoří v kontextu změny oproti období </w:t>
      </w:r>
      <w:proofErr w:type="gramStart"/>
      <w:r w:rsidRPr="00CB79FC">
        <w:t>2014 - 2020</w:t>
      </w:r>
      <w:bookmarkEnd w:id="9"/>
      <w:proofErr w:type="gramEnd"/>
    </w:p>
    <w:p w14:paraId="2EC98286" w14:textId="77777777" w:rsidR="004A1DBE" w:rsidRDefault="004A1DBE" w:rsidP="004A1DBE">
      <w:pPr>
        <w:keepNext/>
      </w:pPr>
      <w:r>
        <w:rPr>
          <w:noProof/>
          <w:lang w:eastAsia="cs-CZ"/>
        </w:rPr>
        <w:drawing>
          <wp:inline distT="0" distB="0" distL="0" distR="0" wp14:anchorId="1042A169" wp14:editId="2090F17A">
            <wp:extent cx="5335200" cy="3729600"/>
            <wp:effectExtent l="0" t="0" r="0" b="444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_zmena_uzemi .png"/>
                    <pic:cNvPicPr/>
                  </pic:nvPicPr>
                  <pic:blipFill>
                    <a:blip r:embed="rId15">
                      <a:extLst>
                        <a:ext uri="{28A0092B-C50C-407E-A947-70E740481C1C}">
                          <a14:useLocalDpi xmlns:a14="http://schemas.microsoft.com/office/drawing/2010/main" val="0"/>
                        </a:ext>
                      </a:extLst>
                    </a:blip>
                    <a:stretch>
                      <a:fillRect/>
                    </a:stretch>
                  </pic:blipFill>
                  <pic:spPr>
                    <a:xfrm>
                      <a:off x="0" y="0"/>
                      <a:ext cx="5335200" cy="3729600"/>
                    </a:xfrm>
                    <a:prstGeom prst="rect">
                      <a:avLst/>
                    </a:prstGeom>
                  </pic:spPr>
                </pic:pic>
              </a:graphicData>
            </a:graphic>
          </wp:inline>
        </w:drawing>
      </w:r>
    </w:p>
    <w:p w14:paraId="54BC949B" w14:textId="40A1249C" w:rsidR="00CB0E6C" w:rsidRDefault="00CB0E6C" w:rsidP="00CD5A13">
      <w:pPr>
        <w:pStyle w:val="Default"/>
        <w:rPr>
          <w:rStyle w:val="Hypertextovodkaz"/>
          <w:rFonts w:asciiTheme="minorHAnsi" w:hAnsiTheme="minorHAnsi" w:cstheme="minorHAnsi"/>
          <w:i/>
          <w:sz w:val="20"/>
          <w:szCs w:val="20"/>
        </w:rPr>
      </w:pPr>
    </w:p>
    <w:p w14:paraId="010649B8" w14:textId="6946D189" w:rsidR="00671214" w:rsidRDefault="00671214" w:rsidP="00CD5A13">
      <w:pPr>
        <w:pStyle w:val="Default"/>
        <w:rPr>
          <w:rStyle w:val="Hypertextovodkaz"/>
          <w:rFonts w:asciiTheme="minorHAnsi" w:hAnsiTheme="minorHAnsi" w:cstheme="minorHAnsi"/>
          <w:i/>
          <w:sz w:val="20"/>
          <w:szCs w:val="20"/>
        </w:rPr>
      </w:pPr>
    </w:p>
    <w:p w14:paraId="5CE16FBA" w14:textId="77777777" w:rsidR="00671214" w:rsidRDefault="00671214" w:rsidP="00CD5A13">
      <w:pPr>
        <w:pStyle w:val="Default"/>
        <w:rPr>
          <w:rStyle w:val="Hypertextovodkaz"/>
          <w:rFonts w:asciiTheme="minorHAnsi" w:hAnsiTheme="minorHAnsi" w:cstheme="minorHAnsi"/>
          <w:i/>
          <w:sz w:val="20"/>
          <w:szCs w:val="20"/>
        </w:rPr>
      </w:pPr>
    </w:p>
    <w:p w14:paraId="3292DDCB" w14:textId="2502AA0C" w:rsidR="00F641DB" w:rsidRDefault="00F641DB" w:rsidP="00F641DB">
      <w:pPr>
        <w:pStyle w:val="Titulek"/>
        <w:keepNext/>
        <w:jc w:val="left"/>
      </w:pPr>
      <w:bookmarkStart w:id="10" w:name="_Toc78201970"/>
      <w:r>
        <w:t xml:space="preserve">Obrázek </w:t>
      </w:r>
      <w:r w:rsidR="00C1489F">
        <w:fldChar w:fldCharType="begin"/>
      </w:r>
      <w:r w:rsidR="00C1489F">
        <w:instrText xml:space="preserve"> SEQ Obrázek \* ARABIC </w:instrText>
      </w:r>
      <w:r w:rsidR="00C1489F">
        <w:fldChar w:fldCharType="separate"/>
      </w:r>
      <w:r>
        <w:rPr>
          <w:noProof/>
        </w:rPr>
        <w:t>4</w:t>
      </w:r>
      <w:r w:rsidR="00C1489F">
        <w:rPr>
          <w:noProof/>
        </w:rPr>
        <w:fldChar w:fldCharType="end"/>
      </w:r>
      <w:r>
        <w:t xml:space="preserve"> - </w:t>
      </w:r>
      <w:r w:rsidRPr="000428DE">
        <w:t>Území působnosti MAS Sdružení Západní Krušnohoří v kontextu jednotlivých OPR, do kterých zasahuje</w:t>
      </w:r>
      <w:bookmarkEnd w:id="10"/>
    </w:p>
    <w:p w14:paraId="619DDA05" w14:textId="77777777" w:rsidR="00CB0E6C" w:rsidRDefault="0012757E" w:rsidP="00CB0E6C">
      <w:pPr>
        <w:pStyle w:val="Default"/>
        <w:keepNext/>
      </w:pPr>
      <w:r>
        <w:rPr>
          <w:noProof/>
          <w:lang w:eastAsia="cs-CZ"/>
        </w:rPr>
        <w:drawing>
          <wp:inline distT="0" distB="0" distL="0" distR="0" wp14:anchorId="424B53FC" wp14:editId="18E1B3A1">
            <wp:extent cx="5475600" cy="3729600"/>
            <wp:effectExtent l="0" t="0" r="0" b="444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 na uzemi ORP.png"/>
                    <pic:cNvPicPr/>
                  </pic:nvPicPr>
                  <pic:blipFill>
                    <a:blip r:embed="rId16">
                      <a:extLst>
                        <a:ext uri="{28A0092B-C50C-407E-A947-70E740481C1C}">
                          <a14:useLocalDpi xmlns:a14="http://schemas.microsoft.com/office/drawing/2010/main" val="0"/>
                        </a:ext>
                      </a:extLst>
                    </a:blip>
                    <a:stretch>
                      <a:fillRect/>
                    </a:stretch>
                  </pic:blipFill>
                  <pic:spPr>
                    <a:xfrm>
                      <a:off x="0" y="0"/>
                      <a:ext cx="5475600" cy="3729600"/>
                    </a:xfrm>
                    <a:prstGeom prst="rect">
                      <a:avLst/>
                    </a:prstGeom>
                  </pic:spPr>
                </pic:pic>
              </a:graphicData>
            </a:graphic>
          </wp:inline>
        </w:drawing>
      </w:r>
    </w:p>
    <w:p w14:paraId="7FC1D83D" w14:textId="31DBF349" w:rsidR="00CB0E6C" w:rsidRDefault="00CB0E6C" w:rsidP="00CB0E6C">
      <w:pPr>
        <w:pStyle w:val="Default"/>
        <w:keepNext/>
      </w:pPr>
    </w:p>
    <w:p w14:paraId="50E5F990" w14:textId="77777777" w:rsidR="00803214" w:rsidRDefault="00803214" w:rsidP="00CD5A13">
      <w:pPr>
        <w:pStyle w:val="Default"/>
        <w:rPr>
          <w:rStyle w:val="Hypertextovodkaz"/>
          <w:rFonts w:asciiTheme="minorHAnsi" w:hAnsiTheme="minorHAnsi" w:cstheme="minorHAnsi"/>
          <w:i/>
          <w:sz w:val="20"/>
          <w:szCs w:val="20"/>
        </w:rPr>
      </w:pPr>
    </w:p>
    <w:p w14:paraId="1E88CFA1" w14:textId="521CAB89" w:rsidR="00F641DB" w:rsidRDefault="00F641DB" w:rsidP="00F641DB">
      <w:pPr>
        <w:pStyle w:val="Titulek"/>
        <w:keepNext/>
        <w:jc w:val="left"/>
      </w:pPr>
      <w:bookmarkStart w:id="11" w:name="_Toc78201971"/>
      <w:r>
        <w:t xml:space="preserve">Obrázek </w:t>
      </w:r>
      <w:r w:rsidR="00C1489F">
        <w:fldChar w:fldCharType="begin"/>
      </w:r>
      <w:r w:rsidR="00C1489F">
        <w:instrText xml:space="preserve"> SEQ Obrázek \* ARABIC </w:instrText>
      </w:r>
      <w:r w:rsidR="00C1489F">
        <w:fldChar w:fldCharType="separate"/>
      </w:r>
      <w:r>
        <w:rPr>
          <w:noProof/>
        </w:rPr>
        <w:t>5</w:t>
      </w:r>
      <w:r w:rsidR="00C1489F">
        <w:rPr>
          <w:noProof/>
        </w:rPr>
        <w:fldChar w:fldCharType="end"/>
      </w:r>
      <w:r>
        <w:t xml:space="preserve"> - </w:t>
      </w:r>
      <w:r w:rsidRPr="00035AC5">
        <w:t>Území působnosti MAS Sdružení Západní Krušnohoří v kontextu Ústeckého kraje (NUTS3</w:t>
      </w:r>
      <w:r w:rsidR="00AC1794">
        <w:t>)</w:t>
      </w:r>
      <w:bookmarkEnd w:id="11"/>
    </w:p>
    <w:p w14:paraId="21A3D7B1" w14:textId="77777777" w:rsidR="00803214" w:rsidRDefault="00803214" w:rsidP="00803214">
      <w:pPr>
        <w:pStyle w:val="Default"/>
        <w:keepNext/>
      </w:pPr>
      <w:r>
        <w:rPr>
          <w:rFonts w:asciiTheme="minorHAnsi" w:hAnsiTheme="minorHAnsi" w:cstheme="minorHAnsi"/>
          <w:noProof/>
          <w:sz w:val="20"/>
          <w:szCs w:val="20"/>
          <w:lang w:eastAsia="cs-CZ"/>
        </w:rPr>
        <w:drawing>
          <wp:inline distT="0" distB="0" distL="0" distR="0" wp14:anchorId="1529A7CC" wp14:editId="7D372580">
            <wp:extent cx="5457825" cy="360606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tecky.png"/>
                    <pic:cNvPicPr/>
                  </pic:nvPicPr>
                  <pic:blipFill>
                    <a:blip r:embed="rId17">
                      <a:extLst>
                        <a:ext uri="{28A0092B-C50C-407E-A947-70E740481C1C}">
                          <a14:useLocalDpi xmlns:a14="http://schemas.microsoft.com/office/drawing/2010/main" val="0"/>
                        </a:ext>
                      </a:extLst>
                    </a:blip>
                    <a:stretch>
                      <a:fillRect/>
                    </a:stretch>
                  </pic:blipFill>
                  <pic:spPr>
                    <a:xfrm>
                      <a:off x="0" y="0"/>
                      <a:ext cx="5464555" cy="3610510"/>
                    </a:xfrm>
                    <a:prstGeom prst="rect">
                      <a:avLst/>
                    </a:prstGeom>
                  </pic:spPr>
                </pic:pic>
              </a:graphicData>
            </a:graphic>
          </wp:inline>
        </w:drawing>
      </w:r>
    </w:p>
    <w:p w14:paraId="1339683A" w14:textId="77777777" w:rsidR="00640DB5" w:rsidRDefault="00640DB5" w:rsidP="00CD5A13">
      <w:pPr>
        <w:pStyle w:val="Default"/>
        <w:rPr>
          <w:sz w:val="20"/>
          <w:szCs w:val="20"/>
        </w:rPr>
      </w:pPr>
    </w:p>
    <w:p w14:paraId="7FEFE16C" w14:textId="77777777" w:rsidR="00F641DB" w:rsidRDefault="00EC585E" w:rsidP="00803214">
      <w:pPr>
        <w:pStyle w:val="Zdroj"/>
        <w:keepNext/>
      </w:pPr>
      <w:r w:rsidRPr="00C17AC2">
        <w:rPr>
          <w:rStyle w:val="ZdrojChar"/>
        </w:rPr>
        <w:lastRenderedPageBreak/>
        <w:t xml:space="preserve"> </w:t>
      </w:r>
    </w:p>
    <w:p w14:paraId="30A7E0AD" w14:textId="16BB6AC6" w:rsidR="00F641DB" w:rsidRDefault="00F641DB" w:rsidP="00F641DB">
      <w:pPr>
        <w:pStyle w:val="Titulek"/>
        <w:keepNext/>
      </w:pPr>
      <w:bookmarkStart w:id="12" w:name="_Toc78201972"/>
      <w:r>
        <w:t xml:space="preserve">Obrázek </w:t>
      </w:r>
      <w:r w:rsidR="00C1489F">
        <w:fldChar w:fldCharType="begin"/>
      </w:r>
      <w:r w:rsidR="00C1489F">
        <w:instrText xml:space="preserve"> SEQ Obrázek \* ARABIC </w:instrText>
      </w:r>
      <w:r w:rsidR="00C1489F">
        <w:fldChar w:fldCharType="separate"/>
      </w:r>
      <w:r>
        <w:rPr>
          <w:noProof/>
        </w:rPr>
        <w:t>6</w:t>
      </w:r>
      <w:r w:rsidR="00C1489F">
        <w:rPr>
          <w:noProof/>
        </w:rPr>
        <w:fldChar w:fldCharType="end"/>
      </w:r>
      <w:r>
        <w:t xml:space="preserve"> - </w:t>
      </w:r>
      <w:r w:rsidRPr="00356E6A">
        <w:t>Území působnosti MAS Sdružení Západní Krušnohoří v kontextu NUTS2 – Severozápad</w:t>
      </w:r>
      <w:bookmarkEnd w:id="12"/>
    </w:p>
    <w:p w14:paraId="1C603457" w14:textId="3FCB93BF" w:rsidR="00803214" w:rsidRDefault="00803214" w:rsidP="00803214">
      <w:pPr>
        <w:pStyle w:val="Zdroj"/>
        <w:keepNext/>
      </w:pPr>
      <w:r>
        <w:rPr>
          <w:noProof/>
        </w:rPr>
        <w:drawing>
          <wp:inline distT="0" distB="0" distL="0" distR="0" wp14:anchorId="5D96F679" wp14:editId="2A031DF6">
            <wp:extent cx="5378400" cy="3729600"/>
            <wp:effectExtent l="0" t="0" r="0" b="444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TS2_2.png"/>
                    <pic:cNvPicPr/>
                  </pic:nvPicPr>
                  <pic:blipFill>
                    <a:blip r:embed="rId18">
                      <a:extLst>
                        <a:ext uri="{28A0092B-C50C-407E-A947-70E740481C1C}">
                          <a14:useLocalDpi xmlns:a14="http://schemas.microsoft.com/office/drawing/2010/main" val="0"/>
                        </a:ext>
                      </a:extLst>
                    </a:blip>
                    <a:stretch>
                      <a:fillRect/>
                    </a:stretch>
                  </pic:blipFill>
                  <pic:spPr>
                    <a:xfrm>
                      <a:off x="0" y="0"/>
                      <a:ext cx="5378400" cy="3729600"/>
                    </a:xfrm>
                    <a:prstGeom prst="rect">
                      <a:avLst/>
                    </a:prstGeom>
                  </pic:spPr>
                </pic:pic>
              </a:graphicData>
            </a:graphic>
          </wp:inline>
        </w:drawing>
      </w:r>
    </w:p>
    <w:p w14:paraId="4F450CA3" w14:textId="2EEDFAD2" w:rsidR="00F641DB" w:rsidRDefault="00F641DB" w:rsidP="00F641DB">
      <w:pPr>
        <w:pStyle w:val="Titulek"/>
        <w:keepNext/>
      </w:pPr>
      <w:bookmarkStart w:id="13" w:name="_Toc78201973"/>
      <w:r>
        <w:t xml:space="preserve">Obrázek </w:t>
      </w:r>
      <w:r w:rsidR="00C1489F">
        <w:fldChar w:fldCharType="begin"/>
      </w:r>
      <w:r w:rsidR="00C1489F">
        <w:instrText xml:space="preserve"> SEQ Obrázek \* ARABIC </w:instrText>
      </w:r>
      <w:r w:rsidR="00C1489F">
        <w:fldChar w:fldCharType="separate"/>
      </w:r>
      <w:r>
        <w:rPr>
          <w:noProof/>
        </w:rPr>
        <w:t>7</w:t>
      </w:r>
      <w:r w:rsidR="00C1489F">
        <w:rPr>
          <w:noProof/>
        </w:rPr>
        <w:fldChar w:fldCharType="end"/>
      </w:r>
      <w:r>
        <w:t xml:space="preserve"> - </w:t>
      </w:r>
      <w:r w:rsidR="00831D9F">
        <w:t>M</w:t>
      </w:r>
      <w:r w:rsidRPr="000C1932">
        <w:t>apa území MAS Sdružení Západní Krušnohoří na území ČR</w:t>
      </w:r>
      <w:bookmarkEnd w:id="13"/>
    </w:p>
    <w:p w14:paraId="6349E76C" w14:textId="77777777" w:rsidR="00CB0E6C" w:rsidRPr="00CB0E6C" w:rsidRDefault="00CB0E6C" w:rsidP="00CB0E6C">
      <w:r>
        <w:rPr>
          <w:noProof/>
          <w:lang w:eastAsia="cs-CZ"/>
        </w:rPr>
        <w:drawing>
          <wp:inline distT="0" distB="0" distL="0" distR="0" wp14:anchorId="095AA732" wp14:editId="5093FAC5">
            <wp:extent cx="5379934" cy="408622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Česko.png"/>
                    <pic:cNvPicPr/>
                  </pic:nvPicPr>
                  <pic:blipFill>
                    <a:blip r:embed="rId19">
                      <a:extLst>
                        <a:ext uri="{28A0092B-C50C-407E-A947-70E740481C1C}">
                          <a14:useLocalDpi xmlns:a14="http://schemas.microsoft.com/office/drawing/2010/main" val="0"/>
                        </a:ext>
                      </a:extLst>
                    </a:blip>
                    <a:stretch>
                      <a:fillRect/>
                    </a:stretch>
                  </pic:blipFill>
                  <pic:spPr>
                    <a:xfrm>
                      <a:off x="0" y="0"/>
                      <a:ext cx="5387048" cy="4091629"/>
                    </a:xfrm>
                    <a:prstGeom prst="rect">
                      <a:avLst/>
                    </a:prstGeom>
                  </pic:spPr>
                </pic:pic>
              </a:graphicData>
            </a:graphic>
          </wp:inline>
        </w:drawing>
      </w:r>
    </w:p>
    <w:p w14:paraId="602087B1" w14:textId="77777777" w:rsidR="00F641DB" w:rsidRDefault="003771BC" w:rsidP="00F641DB">
      <w:pPr>
        <w:pStyle w:val="Default"/>
        <w:rPr>
          <w:rStyle w:val="Hypertextovodkaz"/>
          <w:rFonts w:asciiTheme="minorHAnsi" w:hAnsiTheme="minorHAnsi" w:cstheme="minorHAnsi"/>
          <w:i/>
          <w:sz w:val="20"/>
          <w:szCs w:val="20"/>
        </w:rPr>
      </w:pPr>
      <w:r w:rsidRPr="0024188A">
        <w:rPr>
          <w:rFonts w:asciiTheme="minorHAnsi" w:hAnsiTheme="minorHAnsi" w:cstheme="minorHAnsi"/>
          <w:i/>
          <w:sz w:val="20"/>
          <w:szCs w:val="20"/>
        </w:rPr>
        <w:t xml:space="preserve">Zdroj: </w:t>
      </w:r>
      <w:hyperlink r:id="rId20" w:tgtFrame="_blank" w:history="1">
        <w:r w:rsidRPr="0024188A">
          <w:rPr>
            <w:rStyle w:val="Hypertextovodkaz"/>
            <w:rFonts w:asciiTheme="minorHAnsi" w:hAnsiTheme="minorHAnsi" w:cstheme="minorHAnsi"/>
            <w:i/>
            <w:sz w:val="20"/>
            <w:szCs w:val="20"/>
          </w:rPr>
          <w:t>http://www.lags.cz/mapa2021.php</w:t>
        </w:r>
      </w:hyperlink>
      <w:r>
        <w:rPr>
          <w:rStyle w:val="Hypertextovodkaz"/>
          <w:rFonts w:asciiTheme="minorHAnsi" w:hAnsiTheme="minorHAnsi" w:cstheme="minorHAnsi"/>
          <w:i/>
          <w:sz w:val="20"/>
          <w:szCs w:val="20"/>
        </w:rPr>
        <w:t xml:space="preserve"> </w:t>
      </w:r>
    </w:p>
    <w:p w14:paraId="7FCF30E1" w14:textId="0646AB26" w:rsidR="003771BC" w:rsidRPr="00F641DB" w:rsidRDefault="003771BC" w:rsidP="00F641DB">
      <w:pPr>
        <w:pStyle w:val="Default"/>
        <w:rPr>
          <w:rFonts w:asciiTheme="minorHAnsi" w:hAnsiTheme="minorHAnsi" w:cstheme="minorHAnsi"/>
          <w:i/>
          <w:color w:val="0000FF" w:themeColor="hyperlink"/>
          <w:sz w:val="20"/>
          <w:szCs w:val="20"/>
          <w:u w:val="single"/>
        </w:rPr>
      </w:pPr>
      <w:r w:rsidRPr="003771BC">
        <w:rPr>
          <w:i/>
          <w:sz w:val="20"/>
        </w:rPr>
        <w:lastRenderedPageBreak/>
        <w:t xml:space="preserve">Zdroj: </w:t>
      </w:r>
      <w:hyperlink r:id="rId21" w:history="1">
        <w:r w:rsidRPr="003771BC">
          <w:rPr>
            <w:rStyle w:val="Hypertextovodkaz"/>
            <w:i/>
            <w:sz w:val="20"/>
          </w:rPr>
          <w:t>https://www.czso.cz/csu/czso/csu_a_uzemne_analyticke_podklady</w:t>
        </w:r>
      </w:hyperlink>
    </w:p>
    <w:p w14:paraId="4A9331FB" w14:textId="77777777" w:rsidR="00CD5A13" w:rsidRDefault="00CD5A13" w:rsidP="008E751E">
      <w:pPr>
        <w:pStyle w:val="Default"/>
        <w:rPr>
          <w:sz w:val="20"/>
          <w:szCs w:val="20"/>
        </w:rPr>
      </w:pPr>
    </w:p>
    <w:p w14:paraId="0BF148F9" w14:textId="77777777" w:rsidR="00121B79" w:rsidRPr="005B1917" w:rsidRDefault="00F2451C" w:rsidP="006A03BE">
      <w:pPr>
        <w:pStyle w:val="Nadpis2"/>
        <w:numPr>
          <w:ilvl w:val="1"/>
          <w:numId w:val="2"/>
        </w:numPr>
      </w:pPr>
      <w:bookmarkStart w:id="14" w:name="_Toc78201839"/>
      <w:r w:rsidRPr="005B1917">
        <w:t>Popis zahrnutí komunity do tvorby strategie</w:t>
      </w:r>
      <w:bookmarkEnd w:id="14"/>
      <w:r w:rsidRPr="005B1917">
        <w:t xml:space="preserve"> </w:t>
      </w:r>
    </w:p>
    <w:p w14:paraId="42892351" w14:textId="06246647" w:rsidR="00121B79" w:rsidRDefault="005B1917" w:rsidP="006A03BE">
      <w:pPr>
        <w:pStyle w:val="Nadpis3"/>
        <w:numPr>
          <w:ilvl w:val="2"/>
          <w:numId w:val="2"/>
        </w:numPr>
        <w:rPr>
          <w:lang w:val="pl-PL"/>
        </w:rPr>
      </w:pPr>
      <w:bookmarkStart w:id="15" w:name="_Toc78201840"/>
      <w:r>
        <w:t>P</w:t>
      </w:r>
      <w:r w:rsidR="00F2451C" w:rsidRPr="007B36D9">
        <w:t>opis historie a zkušeností MAS</w:t>
      </w:r>
      <w:bookmarkEnd w:id="15"/>
      <w:r w:rsidR="00F2451C" w:rsidRPr="007B36D9">
        <w:rPr>
          <w:lang w:val="pl-PL"/>
        </w:rPr>
        <w:t xml:space="preserve"> </w:t>
      </w:r>
    </w:p>
    <w:p w14:paraId="221CB05F" w14:textId="77777777" w:rsidR="002C526D" w:rsidRDefault="00563D31" w:rsidP="002C526D">
      <w:r>
        <w:t>M</w:t>
      </w:r>
      <w:r w:rsidR="002C526D" w:rsidRPr="00BF7FE4">
        <w:t xml:space="preserve">ístní akční skupina MAS Sdružení Západní Krušnohoří byla založena v roce 2005 z iniciativy zdejších zemědělců. Byla založena jako občanské sdružení s cílem podpory všestranného rozvoje území její působnosti. </w:t>
      </w:r>
      <w:r>
        <w:t xml:space="preserve">Do spolku se postupně zapojili jak podnikatelé, tak i obce a neziskové organizace. </w:t>
      </w:r>
      <w:r w:rsidR="00905F58">
        <w:t xml:space="preserve">Zakládající členové v MAS působí aktivně dodnes. </w:t>
      </w:r>
    </w:p>
    <w:p w14:paraId="41A6ED1A" w14:textId="77777777" w:rsidR="00421B15" w:rsidRDefault="00563D31" w:rsidP="002C526D">
      <w:r>
        <w:t xml:space="preserve">MAS začala být aktivní již od téměř samého počátku od svého vzniku. V roce </w:t>
      </w:r>
      <w:proofErr w:type="gramStart"/>
      <w:r>
        <w:t>2006 – 2008</w:t>
      </w:r>
      <w:proofErr w:type="gramEnd"/>
      <w:r>
        <w:t xml:space="preserve"> realizovala svůj první velký projekt v rámci SROP Ústeckého kraje „Podpora zaměstnávání v zemědělství“. Dál se v roce 2007 aktivně zapo</w:t>
      </w:r>
      <w:r w:rsidR="00905F58">
        <w:t>j</w:t>
      </w:r>
      <w:r>
        <w:t xml:space="preserve">ila do iniciativy LEADER ČR a také realizovala projekt na osvojování schopností v rámci Horizontálního plánu rozvoje venkova </w:t>
      </w:r>
      <w:proofErr w:type="gramStart"/>
      <w:r>
        <w:t>2004 – 2007</w:t>
      </w:r>
      <w:proofErr w:type="gramEnd"/>
      <w:r>
        <w:t xml:space="preserve"> (HRDP). Poté byla vybrána k podpoře Strategického plánu Leader (SPL) pro období </w:t>
      </w:r>
      <w:proofErr w:type="gramStart"/>
      <w:r>
        <w:t>2007 – 2013</w:t>
      </w:r>
      <w:proofErr w:type="gramEnd"/>
      <w:r>
        <w:t xml:space="preserve">, který taktéž úspěšně zakončila. </w:t>
      </w:r>
      <w:r w:rsidR="00905F58">
        <w:t xml:space="preserve">Na podporu SPL MAS získala celkovou alokaci 69 662 114 Kč. Vyhlásila 11 výzev, k realizaci bylo schváleno 84 projektů. </w:t>
      </w:r>
      <w:r>
        <w:t xml:space="preserve">V tomto období také úspěšně zrealizovala dva projekty spolupráce mezi MAS. Jeden na národní úrovni spolu s MAS Český Les a MAS </w:t>
      </w:r>
      <w:proofErr w:type="spellStart"/>
      <w:r>
        <w:t>Šluknovsko</w:t>
      </w:r>
      <w:proofErr w:type="spellEnd"/>
      <w:r>
        <w:t>. Druhým byl mezinárodní projekt společně se slovenskou MAS LEV.</w:t>
      </w:r>
    </w:p>
    <w:p w14:paraId="3BE2C7F3" w14:textId="77777777" w:rsidR="00421B15" w:rsidRDefault="00421B15" w:rsidP="002C526D">
      <w:r>
        <w:t xml:space="preserve">V prosinci 2015 MAS získala Osvědčení o splnění standardů MAS pro období </w:t>
      </w:r>
      <w:proofErr w:type="gramStart"/>
      <w:r>
        <w:t>2014 – 2020</w:t>
      </w:r>
      <w:proofErr w:type="gramEnd"/>
      <w:r>
        <w:t xml:space="preserve">. Následně podala žádost o podporu integrované strategie, zpracované na základě komunitního projednání v území. Strategie (SCLLD) byla schválena 3.7.2017, akceptační dopis byl vydán 13.7.2017). Na základě schválené strategie umožnila MAS žadatelům na svém území v programovém období </w:t>
      </w:r>
      <w:proofErr w:type="gramStart"/>
      <w:r>
        <w:t>2014 – 2020</w:t>
      </w:r>
      <w:proofErr w:type="gramEnd"/>
      <w:r>
        <w:t xml:space="preserve"> čerpat prostředky z Integrovaného regionálního operačního programu (</w:t>
      </w:r>
      <w:r w:rsidR="00E20256">
        <w:t xml:space="preserve">72 075 000 </w:t>
      </w:r>
      <w:r>
        <w:t>Kč), Operačního programu zaměstnanost (</w:t>
      </w:r>
      <w:r w:rsidR="00E20256">
        <w:t xml:space="preserve">26 676 000 </w:t>
      </w:r>
      <w:r>
        <w:t>Kč) a Programu rozvoje venkova (</w:t>
      </w:r>
      <w:r w:rsidR="00E20256">
        <w:t xml:space="preserve">41 840 487 </w:t>
      </w:r>
      <w:r>
        <w:t>Kč).</w:t>
      </w:r>
    </w:p>
    <w:p w14:paraId="061D9663" w14:textId="77777777" w:rsidR="00905F58" w:rsidRDefault="00421B15" w:rsidP="002C526D">
      <w:r>
        <w:t xml:space="preserve">Území působnosti MAS pro období </w:t>
      </w:r>
      <w:proofErr w:type="gramStart"/>
      <w:r>
        <w:t>2021 – 2027</w:t>
      </w:r>
      <w:proofErr w:type="gramEnd"/>
      <w:r>
        <w:t xml:space="preserve"> zahrnuje</w:t>
      </w:r>
      <w:r w:rsidR="00E20256">
        <w:t xml:space="preserve"> </w:t>
      </w:r>
      <w:r>
        <w:t>37 obcí včetně měst. Území MAS pro období 2021 – 2027 se oproti období 2014 – 2020 rozšířilo o obec Perštejn. Ta dosud nebyla územně začleněna v žádné MAS a projevila o své začlenění do územní působnosti MAS Sdružení Západní Krušn</w:t>
      </w:r>
      <w:r w:rsidR="00E20256">
        <w:t>o</w:t>
      </w:r>
      <w:r>
        <w:t xml:space="preserve">hoří zájem.     </w:t>
      </w:r>
      <w:r w:rsidR="00563D31">
        <w:t xml:space="preserve"> </w:t>
      </w:r>
    </w:p>
    <w:p w14:paraId="381F1707" w14:textId="77777777" w:rsidR="002C526D" w:rsidRPr="00E20256" w:rsidRDefault="00563D31" w:rsidP="002C526D">
      <w:r>
        <w:t xml:space="preserve">  </w:t>
      </w:r>
    </w:p>
    <w:p w14:paraId="2A34DADB" w14:textId="31EFA917" w:rsidR="00121B79" w:rsidRDefault="005B1917" w:rsidP="006A03BE">
      <w:pPr>
        <w:pStyle w:val="Nadpis3"/>
        <w:numPr>
          <w:ilvl w:val="2"/>
          <w:numId w:val="2"/>
        </w:numPr>
      </w:pPr>
      <w:bookmarkStart w:id="16" w:name="_Toc78201841"/>
      <w:r>
        <w:t>P</w:t>
      </w:r>
      <w:r w:rsidR="00F2451C" w:rsidRPr="007B36D9">
        <w:t xml:space="preserve">opis zapojení komunity a relevantních aktérů </w:t>
      </w:r>
      <w:r w:rsidR="00E24724">
        <w:t xml:space="preserve">místního rozvoje </w:t>
      </w:r>
      <w:r w:rsidR="00F2451C" w:rsidRPr="007B36D9">
        <w:t xml:space="preserve">do tvorby </w:t>
      </w:r>
      <w:r w:rsidR="00E24724">
        <w:t>SCLLD</w:t>
      </w:r>
      <w:bookmarkEnd w:id="16"/>
    </w:p>
    <w:p w14:paraId="4777B268" w14:textId="77777777" w:rsidR="00CF3923" w:rsidRDefault="00CF3923" w:rsidP="00D71AA6">
      <w:pPr>
        <w:pStyle w:val="Titulek"/>
      </w:pPr>
    </w:p>
    <w:p w14:paraId="560428AE" w14:textId="4B27DBDD" w:rsidR="00967AC1" w:rsidRPr="00D71AA6" w:rsidRDefault="00D71AA6" w:rsidP="00D71AA6">
      <w:pPr>
        <w:pStyle w:val="Titulek"/>
        <w:rPr>
          <w:highlight w:val="yellow"/>
        </w:rPr>
      </w:pPr>
      <w:bookmarkStart w:id="17" w:name="_Toc78201922"/>
      <w:r>
        <w:t xml:space="preserve">Tabulka </w:t>
      </w:r>
      <w:r w:rsidR="004A5B4B">
        <w:fldChar w:fldCharType="begin"/>
      </w:r>
      <w:r w:rsidR="001303B7">
        <w:instrText xml:space="preserve"> SEQ Tabulka \* ARABIC </w:instrText>
      </w:r>
      <w:r w:rsidR="004A5B4B">
        <w:fldChar w:fldCharType="separate"/>
      </w:r>
      <w:r w:rsidR="003D2FD5">
        <w:rPr>
          <w:noProof/>
        </w:rPr>
        <w:t>3</w:t>
      </w:r>
      <w:r w:rsidR="004A5B4B">
        <w:rPr>
          <w:noProof/>
        </w:rPr>
        <w:fldChar w:fldCharType="end"/>
      </w:r>
      <w:r>
        <w:t xml:space="preserve"> </w:t>
      </w:r>
      <w:r w:rsidR="00CF3923" w:rsidRPr="00F641DB">
        <w:t>Z</w:t>
      </w:r>
      <w:r w:rsidR="0024188A" w:rsidRPr="00F641DB">
        <w:t>apojení komunity do tvorby strategie</w:t>
      </w:r>
      <w:bookmarkEnd w:id="17"/>
      <w:r w:rsidR="0024188A" w:rsidRPr="00F641DB">
        <w:t xml:space="preserve"> </w:t>
      </w:r>
      <w:r w:rsidR="009173C5" w:rsidRPr="00F641DB">
        <w:t xml:space="preserve"> </w:t>
      </w:r>
    </w:p>
    <w:tbl>
      <w:tblPr>
        <w:tblStyle w:val="Mkatabulky"/>
        <w:tblW w:w="0" w:type="auto"/>
        <w:tblLook w:val="04A0" w:firstRow="1" w:lastRow="0" w:firstColumn="1" w:lastColumn="0" w:noHBand="0" w:noVBand="1"/>
      </w:tblPr>
      <w:tblGrid>
        <w:gridCol w:w="4537"/>
        <w:gridCol w:w="4525"/>
      </w:tblGrid>
      <w:tr w:rsidR="00BC6169" w:rsidRPr="00D71AA6" w14:paraId="613DEC9C" w14:textId="77777777" w:rsidTr="00CF3923">
        <w:trPr>
          <w:tblHeader/>
        </w:trPr>
        <w:tc>
          <w:tcPr>
            <w:tcW w:w="4537" w:type="dxa"/>
            <w:vAlign w:val="center"/>
          </w:tcPr>
          <w:p w14:paraId="78998070" w14:textId="365BE3FB" w:rsidR="00BC6169" w:rsidRPr="0042437A" w:rsidRDefault="0024188A" w:rsidP="00D71AA6">
            <w:pPr>
              <w:jc w:val="center"/>
              <w:rPr>
                <w:b/>
              </w:rPr>
            </w:pPr>
            <w:r w:rsidRPr="0024188A">
              <w:rPr>
                <w:b/>
              </w:rPr>
              <w:t xml:space="preserve">Metoda zapojení </w:t>
            </w:r>
          </w:p>
        </w:tc>
        <w:tc>
          <w:tcPr>
            <w:tcW w:w="4525" w:type="dxa"/>
            <w:vAlign w:val="center"/>
          </w:tcPr>
          <w:p w14:paraId="33E131BD" w14:textId="77777777" w:rsidR="000B3173" w:rsidRPr="0042437A" w:rsidRDefault="0024188A">
            <w:pPr>
              <w:jc w:val="center"/>
              <w:rPr>
                <w:b/>
              </w:rPr>
            </w:pPr>
            <w:r w:rsidRPr="0024188A">
              <w:rPr>
                <w:b/>
              </w:rPr>
              <w:t>Datum (období) provedení</w:t>
            </w:r>
          </w:p>
        </w:tc>
      </w:tr>
      <w:tr w:rsidR="00CE0344" w:rsidRPr="00D71AA6" w14:paraId="1489383A" w14:textId="77777777" w:rsidTr="00CF3923">
        <w:tc>
          <w:tcPr>
            <w:tcW w:w="4537" w:type="dxa"/>
          </w:tcPr>
          <w:p w14:paraId="1FAB0B6B" w14:textId="77777777" w:rsidR="00CE0344" w:rsidRPr="0024188A" w:rsidRDefault="00CE0344" w:rsidP="00CE0344">
            <w:pPr>
              <w:jc w:val="left"/>
            </w:pPr>
            <w:r>
              <w:t>Zahájení tvorby SCLLD pro období 2021-2027</w:t>
            </w:r>
          </w:p>
        </w:tc>
        <w:tc>
          <w:tcPr>
            <w:tcW w:w="4525" w:type="dxa"/>
            <w:vAlign w:val="center"/>
          </w:tcPr>
          <w:p w14:paraId="7FE1CD2D" w14:textId="5053A518" w:rsidR="00CE0344" w:rsidRDefault="00633BAF" w:rsidP="00CE0344">
            <w:pPr>
              <w:jc w:val="center"/>
            </w:pPr>
            <w:r>
              <w:t>Ú</w:t>
            </w:r>
            <w:r w:rsidR="00CE0344">
              <w:t>nor 2020</w:t>
            </w:r>
          </w:p>
        </w:tc>
      </w:tr>
      <w:tr w:rsidR="00CE0344" w:rsidRPr="00D71AA6" w14:paraId="73274B53" w14:textId="77777777" w:rsidTr="00CF3923">
        <w:tc>
          <w:tcPr>
            <w:tcW w:w="4537" w:type="dxa"/>
          </w:tcPr>
          <w:p w14:paraId="6F3ECCBA" w14:textId="77777777" w:rsidR="00CE0344" w:rsidRPr="0024188A" w:rsidRDefault="00CE0344" w:rsidP="00CE0344">
            <w:pPr>
              <w:jc w:val="left"/>
            </w:pPr>
            <w:r>
              <w:t xml:space="preserve">Vytvoření pracovních skupin – výzva k zapojení se do pracovních skupin (zveřejněna na webu a FB stránce MAS) </w:t>
            </w:r>
          </w:p>
        </w:tc>
        <w:tc>
          <w:tcPr>
            <w:tcW w:w="4525" w:type="dxa"/>
            <w:vAlign w:val="center"/>
          </w:tcPr>
          <w:p w14:paraId="5740FC99" w14:textId="63AC3A0D" w:rsidR="00CE0344" w:rsidRDefault="00633BAF" w:rsidP="00CE0344">
            <w:pPr>
              <w:jc w:val="center"/>
            </w:pPr>
            <w:r>
              <w:t>d</w:t>
            </w:r>
            <w:r w:rsidR="00CE0344">
              <w:t>uben 2020</w:t>
            </w:r>
          </w:p>
        </w:tc>
      </w:tr>
      <w:tr w:rsidR="00CE0344" w:rsidRPr="00D71AA6" w14:paraId="3CF6268D" w14:textId="77777777" w:rsidTr="00CF3923">
        <w:tc>
          <w:tcPr>
            <w:tcW w:w="4537" w:type="dxa"/>
          </w:tcPr>
          <w:p w14:paraId="4581B5E0" w14:textId="77777777" w:rsidR="00CE0344" w:rsidRPr="0024188A" w:rsidRDefault="00CE0344" w:rsidP="00CE0344">
            <w:pPr>
              <w:jc w:val="left"/>
            </w:pPr>
            <w:r>
              <w:t>Vytvoření zásobníku projektů (zveřejněn na webu a FB stránce MAS)</w:t>
            </w:r>
          </w:p>
        </w:tc>
        <w:tc>
          <w:tcPr>
            <w:tcW w:w="4525" w:type="dxa"/>
            <w:vAlign w:val="center"/>
          </w:tcPr>
          <w:p w14:paraId="1C2B1CA2" w14:textId="05F02E9D" w:rsidR="00CE0344" w:rsidRDefault="00633BAF" w:rsidP="00CE0344">
            <w:pPr>
              <w:jc w:val="center"/>
            </w:pPr>
            <w:r>
              <w:t>d</w:t>
            </w:r>
            <w:r w:rsidR="00CE0344">
              <w:t>uben 2020</w:t>
            </w:r>
          </w:p>
        </w:tc>
      </w:tr>
      <w:tr w:rsidR="00CE0344" w:rsidRPr="00D71AA6" w14:paraId="660E8BD9" w14:textId="77777777" w:rsidTr="00CF3923">
        <w:tc>
          <w:tcPr>
            <w:tcW w:w="4537" w:type="dxa"/>
          </w:tcPr>
          <w:p w14:paraId="4A31D5CD" w14:textId="77777777" w:rsidR="00CE0344" w:rsidRPr="00CE0344" w:rsidRDefault="00CE0344" w:rsidP="00340164">
            <w:pPr>
              <w:jc w:val="left"/>
            </w:pPr>
            <w:r w:rsidRPr="00CE0344">
              <w:t>Anketní šetření na webu</w:t>
            </w:r>
            <w:r>
              <w:t xml:space="preserve"> a FB stránce MAS</w:t>
            </w:r>
          </w:p>
        </w:tc>
        <w:tc>
          <w:tcPr>
            <w:tcW w:w="4525" w:type="dxa"/>
            <w:vAlign w:val="center"/>
          </w:tcPr>
          <w:p w14:paraId="74E3E67F" w14:textId="77777777" w:rsidR="00CE0344" w:rsidRPr="00CE0344" w:rsidRDefault="00CE0344" w:rsidP="00340164">
            <w:pPr>
              <w:jc w:val="center"/>
            </w:pPr>
            <w:r w:rsidRPr="00CE0344">
              <w:t xml:space="preserve">16.10. </w:t>
            </w:r>
            <w:r w:rsidRPr="00CE0344">
              <w:rPr>
                <w:rFonts w:cstheme="minorHAnsi"/>
              </w:rPr>
              <w:t>–</w:t>
            </w:r>
            <w:r w:rsidRPr="00CE0344">
              <w:t xml:space="preserve"> 2</w:t>
            </w:r>
            <w:r>
              <w:t>1</w:t>
            </w:r>
            <w:r w:rsidRPr="00CE0344">
              <w:t xml:space="preserve">. </w:t>
            </w:r>
            <w:r>
              <w:t>4</w:t>
            </w:r>
            <w:r w:rsidRPr="00CE0344">
              <w:t>. 202</w:t>
            </w:r>
            <w:r>
              <w:t>1</w:t>
            </w:r>
          </w:p>
        </w:tc>
      </w:tr>
      <w:tr w:rsidR="00CE0344" w:rsidRPr="00D71AA6" w14:paraId="5829B0CD" w14:textId="77777777" w:rsidTr="00CF3923">
        <w:tc>
          <w:tcPr>
            <w:tcW w:w="4537" w:type="dxa"/>
          </w:tcPr>
          <w:p w14:paraId="5717EB75" w14:textId="5C6BE148" w:rsidR="00CE0344" w:rsidRPr="0042437A" w:rsidRDefault="00CE0344" w:rsidP="00CE0344">
            <w:pPr>
              <w:jc w:val="left"/>
            </w:pPr>
            <w:r w:rsidRPr="0024188A">
              <w:t xml:space="preserve">Individuální </w:t>
            </w:r>
            <w:r>
              <w:t>šetření v</w:t>
            </w:r>
            <w:r w:rsidRPr="0024188A">
              <w:t xml:space="preserve"> obcí</w:t>
            </w:r>
            <w:r>
              <w:t>ch</w:t>
            </w:r>
            <w:r w:rsidRPr="0024188A">
              <w:t xml:space="preserve"> v území působnosti MAS </w:t>
            </w:r>
          </w:p>
        </w:tc>
        <w:tc>
          <w:tcPr>
            <w:tcW w:w="4525" w:type="dxa"/>
            <w:vAlign w:val="center"/>
          </w:tcPr>
          <w:p w14:paraId="4BB0C95C" w14:textId="77777777" w:rsidR="00CE0344" w:rsidRDefault="00CE0344" w:rsidP="00CE0344">
            <w:pPr>
              <w:jc w:val="center"/>
            </w:pPr>
            <w:r>
              <w:t>8</w:t>
            </w:r>
            <w:r w:rsidRPr="0024188A">
              <w:t xml:space="preserve">. </w:t>
            </w:r>
            <w:r>
              <w:t>4</w:t>
            </w:r>
            <w:r w:rsidRPr="0024188A">
              <w:t>. 202</w:t>
            </w:r>
            <w:r>
              <w:t>1</w:t>
            </w:r>
            <w:r w:rsidRPr="0024188A">
              <w:t xml:space="preserve"> – </w:t>
            </w:r>
            <w:r>
              <w:t>15</w:t>
            </w:r>
            <w:r w:rsidRPr="0024188A">
              <w:t xml:space="preserve">. </w:t>
            </w:r>
            <w:r>
              <w:t>4</w:t>
            </w:r>
            <w:r w:rsidRPr="0024188A">
              <w:t>. 202</w:t>
            </w:r>
            <w:r>
              <w:t>1</w:t>
            </w:r>
          </w:p>
        </w:tc>
      </w:tr>
      <w:tr w:rsidR="00BD786A" w:rsidRPr="00D71AA6" w14:paraId="65A69406" w14:textId="77777777" w:rsidTr="00CF3923">
        <w:tc>
          <w:tcPr>
            <w:tcW w:w="4537" w:type="dxa"/>
          </w:tcPr>
          <w:p w14:paraId="52709545" w14:textId="77777777" w:rsidR="00BD786A" w:rsidRPr="00016BB3" w:rsidRDefault="00BD786A" w:rsidP="00BD786A">
            <w:pPr>
              <w:rPr>
                <w:rFonts w:cstheme="minorHAnsi"/>
              </w:rPr>
            </w:pPr>
            <w:r w:rsidRPr="00016BB3">
              <w:rPr>
                <w:rFonts w:cstheme="minorHAnsi"/>
              </w:rPr>
              <w:lastRenderedPageBreak/>
              <w:t xml:space="preserve">Dotazníkové šetření mezi školskými zařízeními v území působnosti MAS ohledně plánovaných investic </w:t>
            </w:r>
          </w:p>
        </w:tc>
        <w:tc>
          <w:tcPr>
            <w:tcW w:w="4525" w:type="dxa"/>
            <w:vAlign w:val="center"/>
          </w:tcPr>
          <w:p w14:paraId="441B4804" w14:textId="77777777" w:rsidR="00BD786A" w:rsidRPr="00016BB3" w:rsidRDefault="00BD786A">
            <w:pPr>
              <w:jc w:val="center"/>
              <w:rPr>
                <w:rFonts w:cstheme="minorHAnsi"/>
                <w:color w:val="808080" w:themeColor="background1" w:themeShade="80"/>
              </w:rPr>
            </w:pPr>
            <w:r w:rsidRPr="00016BB3">
              <w:rPr>
                <w:rFonts w:cstheme="minorHAnsi"/>
              </w:rPr>
              <w:t>23.4. – 28.4.2021</w:t>
            </w:r>
          </w:p>
        </w:tc>
      </w:tr>
      <w:tr w:rsidR="00286FF4" w:rsidRPr="00D71AA6" w14:paraId="3EA77866" w14:textId="77777777" w:rsidTr="00CF3923">
        <w:tc>
          <w:tcPr>
            <w:tcW w:w="4537" w:type="dxa"/>
          </w:tcPr>
          <w:p w14:paraId="42898A76" w14:textId="77777777" w:rsidR="00286FF4" w:rsidRPr="00016BB3" w:rsidRDefault="00286FF4" w:rsidP="00D71AA6">
            <w:pPr>
              <w:rPr>
                <w:rFonts w:cstheme="minorHAnsi"/>
                <w:color w:val="808080" w:themeColor="background1" w:themeShade="80"/>
              </w:rPr>
            </w:pPr>
            <w:r w:rsidRPr="00016BB3">
              <w:rPr>
                <w:rFonts w:cstheme="minorHAnsi"/>
              </w:rPr>
              <w:t>Dotazníkové šetření mezi zemědělskou veřejností v území působnosti MAS ohledně plánovaných investic</w:t>
            </w:r>
          </w:p>
        </w:tc>
        <w:tc>
          <w:tcPr>
            <w:tcW w:w="4525" w:type="dxa"/>
            <w:vAlign w:val="center"/>
          </w:tcPr>
          <w:p w14:paraId="3191BA5E" w14:textId="77777777" w:rsidR="00286FF4" w:rsidRPr="00016BB3" w:rsidRDefault="00286FF4">
            <w:pPr>
              <w:jc w:val="center"/>
              <w:rPr>
                <w:rFonts w:cstheme="minorHAnsi"/>
                <w:color w:val="808080" w:themeColor="background1" w:themeShade="80"/>
              </w:rPr>
            </w:pPr>
            <w:r w:rsidRPr="00016BB3">
              <w:rPr>
                <w:rFonts w:cstheme="minorHAnsi"/>
              </w:rPr>
              <w:t>23.4. – 28.4.2021</w:t>
            </w:r>
          </w:p>
        </w:tc>
      </w:tr>
      <w:tr w:rsidR="00EF51F5" w:rsidRPr="00D71AA6" w14:paraId="4C85B3B2" w14:textId="77777777" w:rsidTr="00CF3923">
        <w:tc>
          <w:tcPr>
            <w:tcW w:w="4537" w:type="dxa"/>
          </w:tcPr>
          <w:p w14:paraId="5EF43D89" w14:textId="1424E0C9" w:rsidR="00EF51F5" w:rsidRPr="00016BB3" w:rsidRDefault="00EF51F5" w:rsidP="00D71AA6">
            <w:pPr>
              <w:rPr>
                <w:rFonts w:cstheme="minorHAnsi"/>
              </w:rPr>
            </w:pPr>
            <w:r w:rsidRPr="00016BB3">
              <w:rPr>
                <w:rFonts w:cstheme="minorHAnsi"/>
              </w:rPr>
              <w:t>Zapracování zjištěných skutečností, zveřejnění prvotních podkladů k SCLLD na webu MAS (k připomínkování Analýza rozvojových potřeb a Strategický rámec a jeho opatření)</w:t>
            </w:r>
          </w:p>
        </w:tc>
        <w:tc>
          <w:tcPr>
            <w:tcW w:w="4525" w:type="dxa"/>
            <w:vAlign w:val="center"/>
          </w:tcPr>
          <w:p w14:paraId="5AE98AFB" w14:textId="65AB16A9" w:rsidR="00EF51F5" w:rsidRPr="00016BB3" w:rsidRDefault="00EF51F5">
            <w:pPr>
              <w:jc w:val="center"/>
              <w:rPr>
                <w:rFonts w:cstheme="minorHAnsi"/>
              </w:rPr>
            </w:pPr>
            <w:r w:rsidRPr="00016BB3">
              <w:rPr>
                <w:rFonts w:cstheme="minorHAnsi"/>
              </w:rPr>
              <w:t>9.6.2021</w:t>
            </w:r>
          </w:p>
        </w:tc>
      </w:tr>
      <w:tr w:rsidR="00CE0344" w:rsidRPr="00D71AA6" w14:paraId="465F5396" w14:textId="77777777" w:rsidTr="00633BAF">
        <w:tc>
          <w:tcPr>
            <w:tcW w:w="4537" w:type="dxa"/>
            <w:shd w:val="clear" w:color="auto" w:fill="auto"/>
          </w:tcPr>
          <w:p w14:paraId="39C2A923" w14:textId="4F41F4F0" w:rsidR="00CE0344" w:rsidRPr="00016BB3" w:rsidRDefault="00633BAF" w:rsidP="00D71AA6">
            <w:pPr>
              <w:rPr>
                <w:rFonts w:cstheme="minorHAnsi"/>
                <w:iCs/>
              </w:rPr>
            </w:pPr>
            <w:r w:rsidRPr="00016BB3">
              <w:rPr>
                <w:rFonts w:cstheme="minorHAnsi"/>
                <w:iCs/>
              </w:rPr>
              <w:t>Zveřejněna k připomínkování Analýza rozvojových potřeb</w:t>
            </w:r>
          </w:p>
        </w:tc>
        <w:tc>
          <w:tcPr>
            <w:tcW w:w="4525" w:type="dxa"/>
            <w:shd w:val="clear" w:color="auto" w:fill="auto"/>
            <w:vAlign w:val="center"/>
          </w:tcPr>
          <w:p w14:paraId="7BDF7383" w14:textId="2A936534" w:rsidR="00CE0344" w:rsidRPr="00016BB3" w:rsidRDefault="00633BAF">
            <w:pPr>
              <w:jc w:val="center"/>
              <w:rPr>
                <w:rFonts w:cstheme="minorHAnsi"/>
              </w:rPr>
            </w:pPr>
            <w:r w:rsidRPr="00016BB3">
              <w:rPr>
                <w:rFonts w:cstheme="minorHAnsi"/>
              </w:rPr>
              <w:t>8.6.2021</w:t>
            </w:r>
          </w:p>
        </w:tc>
      </w:tr>
      <w:tr w:rsidR="00CE0344" w:rsidRPr="00D71AA6" w14:paraId="7DDD362E" w14:textId="77777777" w:rsidTr="00633BAF">
        <w:tc>
          <w:tcPr>
            <w:tcW w:w="4537" w:type="dxa"/>
            <w:shd w:val="clear" w:color="auto" w:fill="auto"/>
          </w:tcPr>
          <w:p w14:paraId="52168A04" w14:textId="0FD2A36D" w:rsidR="00CE0344" w:rsidRPr="00016BB3" w:rsidRDefault="00633BAF" w:rsidP="00D71AA6">
            <w:pPr>
              <w:rPr>
                <w:rFonts w:cstheme="minorHAnsi"/>
                <w:iCs/>
              </w:rPr>
            </w:pPr>
            <w:r w:rsidRPr="00016BB3">
              <w:rPr>
                <w:rFonts w:cstheme="minorHAnsi"/>
                <w:iCs/>
              </w:rPr>
              <w:t>Zveřejněn k připomínkování návrh Strategického rámce a jeho opatření</w:t>
            </w:r>
          </w:p>
        </w:tc>
        <w:tc>
          <w:tcPr>
            <w:tcW w:w="4525" w:type="dxa"/>
            <w:shd w:val="clear" w:color="auto" w:fill="auto"/>
            <w:vAlign w:val="center"/>
          </w:tcPr>
          <w:p w14:paraId="45B9A434" w14:textId="676F8A83" w:rsidR="00CE0344" w:rsidRPr="00016BB3" w:rsidRDefault="00633BAF">
            <w:pPr>
              <w:jc w:val="center"/>
              <w:rPr>
                <w:rFonts w:cstheme="minorHAnsi"/>
              </w:rPr>
            </w:pPr>
            <w:r w:rsidRPr="00016BB3">
              <w:rPr>
                <w:rFonts w:cstheme="minorHAnsi"/>
              </w:rPr>
              <w:t>9.6.2021</w:t>
            </w:r>
          </w:p>
        </w:tc>
      </w:tr>
      <w:tr w:rsidR="00CE0344" w:rsidRPr="00D71AA6" w14:paraId="35CFC85C" w14:textId="77777777" w:rsidTr="00633BAF">
        <w:tc>
          <w:tcPr>
            <w:tcW w:w="4537" w:type="dxa"/>
            <w:shd w:val="clear" w:color="auto" w:fill="auto"/>
          </w:tcPr>
          <w:p w14:paraId="2A747401" w14:textId="4E1C15B0" w:rsidR="00CE0344" w:rsidRPr="00016BB3" w:rsidRDefault="00633BAF" w:rsidP="00D71AA6">
            <w:pPr>
              <w:rPr>
                <w:rFonts w:cstheme="minorHAnsi"/>
                <w:iCs/>
              </w:rPr>
            </w:pPr>
            <w:r w:rsidRPr="00016BB3">
              <w:rPr>
                <w:rFonts w:cstheme="minorHAnsi"/>
                <w:iCs/>
              </w:rPr>
              <w:t>Zveřejněn návrh textu koncepční části strategie SCLLD2021-2027</w:t>
            </w:r>
          </w:p>
        </w:tc>
        <w:tc>
          <w:tcPr>
            <w:tcW w:w="4525" w:type="dxa"/>
            <w:shd w:val="clear" w:color="auto" w:fill="auto"/>
            <w:vAlign w:val="center"/>
          </w:tcPr>
          <w:p w14:paraId="5093166A" w14:textId="689680E1" w:rsidR="00CE0344" w:rsidRPr="00016BB3" w:rsidRDefault="00016BB3">
            <w:pPr>
              <w:jc w:val="center"/>
              <w:rPr>
                <w:rFonts w:cstheme="minorHAnsi"/>
              </w:rPr>
            </w:pPr>
            <w:r w:rsidRPr="00016BB3">
              <w:rPr>
                <w:rFonts w:cstheme="minorHAnsi"/>
              </w:rPr>
              <w:t>21</w:t>
            </w:r>
            <w:r w:rsidR="00633BAF" w:rsidRPr="00016BB3">
              <w:rPr>
                <w:rFonts w:cstheme="minorHAnsi"/>
              </w:rPr>
              <w:t>.</w:t>
            </w:r>
            <w:r w:rsidRPr="00016BB3">
              <w:rPr>
                <w:rFonts w:cstheme="minorHAnsi"/>
              </w:rPr>
              <w:t>6</w:t>
            </w:r>
            <w:r w:rsidR="00633BAF" w:rsidRPr="00016BB3">
              <w:rPr>
                <w:rFonts w:cstheme="minorHAnsi"/>
              </w:rPr>
              <w:t>.2021</w:t>
            </w:r>
          </w:p>
        </w:tc>
      </w:tr>
      <w:tr w:rsidR="00016BB3" w:rsidRPr="00D71AA6" w14:paraId="64C9CA39" w14:textId="77777777" w:rsidTr="00CF3923">
        <w:tc>
          <w:tcPr>
            <w:tcW w:w="4537" w:type="dxa"/>
          </w:tcPr>
          <w:p w14:paraId="5DD5CEED" w14:textId="0715C1F5" w:rsidR="00016BB3" w:rsidRPr="00016BB3" w:rsidRDefault="00016BB3" w:rsidP="00D71AA6">
            <w:pPr>
              <w:rPr>
                <w:rFonts w:cstheme="minorHAnsi"/>
                <w:iCs/>
              </w:rPr>
            </w:pPr>
            <w:r w:rsidRPr="00016BB3">
              <w:rPr>
                <w:rFonts w:cstheme="minorHAnsi"/>
                <w:iCs/>
              </w:rPr>
              <w:t>Zveřejněna pozvánka k veřejnému projednávání strategie</w:t>
            </w:r>
          </w:p>
        </w:tc>
        <w:tc>
          <w:tcPr>
            <w:tcW w:w="4525" w:type="dxa"/>
            <w:vAlign w:val="center"/>
          </w:tcPr>
          <w:p w14:paraId="6E7049BD" w14:textId="2F42753F" w:rsidR="00016BB3" w:rsidRPr="00016BB3" w:rsidRDefault="00016BB3">
            <w:pPr>
              <w:jc w:val="center"/>
              <w:rPr>
                <w:rFonts w:cstheme="minorHAnsi"/>
              </w:rPr>
            </w:pPr>
            <w:r w:rsidRPr="00016BB3">
              <w:rPr>
                <w:rFonts w:cstheme="minorHAnsi"/>
              </w:rPr>
              <w:t>4.7.2021</w:t>
            </w:r>
          </w:p>
        </w:tc>
      </w:tr>
      <w:tr w:rsidR="00CE0344" w:rsidRPr="00D71AA6" w14:paraId="58EAFD41" w14:textId="77777777" w:rsidTr="00CF3923">
        <w:tc>
          <w:tcPr>
            <w:tcW w:w="4537" w:type="dxa"/>
          </w:tcPr>
          <w:p w14:paraId="7F4641D1" w14:textId="5E756E88" w:rsidR="00CE0344" w:rsidRPr="00016BB3" w:rsidRDefault="00633BAF" w:rsidP="00D71AA6">
            <w:pPr>
              <w:rPr>
                <w:rFonts w:cstheme="minorHAnsi"/>
                <w:iCs/>
              </w:rPr>
            </w:pPr>
            <w:r w:rsidRPr="00016BB3">
              <w:rPr>
                <w:rFonts w:cstheme="minorHAnsi"/>
                <w:iCs/>
              </w:rPr>
              <w:t>Návrh koncepční části strategie veřejně projednán</w:t>
            </w:r>
          </w:p>
        </w:tc>
        <w:tc>
          <w:tcPr>
            <w:tcW w:w="4525" w:type="dxa"/>
            <w:vAlign w:val="center"/>
          </w:tcPr>
          <w:p w14:paraId="4557EB4F" w14:textId="04D6C89C" w:rsidR="00CE0344" w:rsidRPr="00016BB3" w:rsidRDefault="00016BB3">
            <w:pPr>
              <w:jc w:val="center"/>
              <w:rPr>
                <w:rFonts w:cstheme="minorHAnsi"/>
              </w:rPr>
            </w:pPr>
            <w:r w:rsidRPr="00016BB3">
              <w:rPr>
                <w:rFonts w:cstheme="minorHAnsi"/>
              </w:rPr>
              <w:t>15.7. 2021</w:t>
            </w:r>
          </w:p>
        </w:tc>
      </w:tr>
      <w:tr w:rsidR="00016BB3" w:rsidRPr="00D71AA6" w14:paraId="50684D30" w14:textId="77777777" w:rsidTr="00CF3923">
        <w:tc>
          <w:tcPr>
            <w:tcW w:w="4537" w:type="dxa"/>
          </w:tcPr>
          <w:p w14:paraId="7F86965B" w14:textId="5392E201" w:rsidR="00016BB3" w:rsidRPr="00016BB3" w:rsidRDefault="00016BB3" w:rsidP="00D71AA6">
            <w:pPr>
              <w:rPr>
                <w:rFonts w:cstheme="minorHAnsi"/>
                <w:iCs/>
              </w:rPr>
            </w:pPr>
            <w:r>
              <w:rPr>
                <w:rFonts w:cstheme="minorHAnsi"/>
                <w:iCs/>
              </w:rPr>
              <w:t>Zapracování připomínek z veřejného projednání</w:t>
            </w:r>
          </w:p>
        </w:tc>
        <w:tc>
          <w:tcPr>
            <w:tcW w:w="4525" w:type="dxa"/>
            <w:vAlign w:val="center"/>
          </w:tcPr>
          <w:p w14:paraId="69432827" w14:textId="74913C31" w:rsidR="00016BB3" w:rsidRPr="00016BB3" w:rsidRDefault="00016BB3">
            <w:pPr>
              <w:jc w:val="center"/>
              <w:rPr>
                <w:rFonts w:cstheme="minorHAnsi"/>
              </w:rPr>
            </w:pPr>
            <w:r w:rsidRPr="00016BB3">
              <w:rPr>
                <w:rFonts w:cstheme="minorHAnsi"/>
              </w:rPr>
              <w:t>26.7.2021</w:t>
            </w:r>
          </w:p>
        </w:tc>
      </w:tr>
      <w:tr w:rsidR="00016BB3" w:rsidRPr="00D71AA6" w14:paraId="5E33D05F" w14:textId="77777777" w:rsidTr="00CF3923">
        <w:tc>
          <w:tcPr>
            <w:tcW w:w="4537" w:type="dxa"/>
          </w:tcPr>
          <w:p w14:paraId="62DE42B5" w14:textId="4C9BE8FC" w:rsidR="00016BB3" w:rsidRDefault="00016BB3" w:rsidP="00D71AA6">
            <w:pPr>
              <w:rPr>
                <w:rFonts w:cstheme="minorHAnsi"/>
                <w:iCs/>
              </w:rPr>
            </w:pPr>
            <w:r>
              <w:rPr>
                <w:rFonts w:cstheme="minorHAnsi"/>
                <w:iCs/>
              </w:rPr>
              <w:t>Hlasování o návrhu koncepční části strategie valnou hromadou formou per-rollam</w:t>
            </w:r>
          </w:p>
        </w:tc>
        <w:tc>
          <w:tcPr>
            <w:tcW w:w="4525" w:type="dxa"/>
            <w:vAlign w:val="center"/>
          </w:tcPr>
          <w:p w14:paraId="03B1FC97" w14:textId="6A19B3AF" w:rsidR="00016BB3" w:rsidRPr="00016BB3" w:rsidRDefault="00016BB3">
            <w:pPr>
              <w:jc w:val="center"/>
              <w:rPr>
                <w:rFonts w:cstheme="minorHAnsi"/>
              </w:rPr>
            </w:pPr>
            <w:r w:rsidRPr="00016BB3">
              <w:rPr>
                <w:rFonts w:cstheme="minorHAnsi"/>
              </w:rPr>
              <w:t>2</w:t>
            </w:r>
            <w:r w:rsidR="00C1489F">
              <w:rPr>
                <w:rFonts w:cstheme="minorHAnsi"/>
              </w:rPr>
              <w:t>6</w:t>
            </w:r>
            <w:r w:rsidRPr="00016BB3">
              <w:rPr>
                <w:rFonts w:cstheme="minorHAnsi"/>
              </w:rPr>
              <w:t xml:space="preserve">.7. – </w:t>
            </w:r>
            <w:r w:rsidR="00C1489F">
              <w:rPr>
                <w:rFonts w:cstheme="minorHAnsi"/>
              </w:rPr>
              <w:t>2.8.</w:t>
            </w:r>
            <w:r w:rsidRPr="00016BB3">
              <w:rPr>
                <w:rFonts w:cstheme="minorHAnsi"/>
              </w:rPr>
              <w:t>2021</w:t>
            </w:r>
          </w:p>
        </w:tc>
      </w:tr>
      <w:tr w:rsidR="00016BB3" w:rsidRPr="00D71AA6" w14:paraId="4E0B21EC" w14:textId="77777777" w:rsidTr="00CF3923">
        <w:tc>
          <w:tcPr>
            <w:tcW w:w="4537" w:type="dxa"/>
          </w:tcPr>
          <w:p w14:paraId="5A235CDC" w14:textId="62143270" w:rsidR="00016BB3" w:rsidRDefault="00016BB3" w:rsidP="00D71AA6">
            <w:pPr>
              <w:rPr>
                <w:rFonts w:cstheme="minorHAnsi"/>
                <w:iCs/>
              </w:rPr>
            </w:pPr>
            <w:r>
              <w:rPr>
                <w:rFonts w:cstheme="minorHAnsi"/>
                <w:iCs/>
              </w:rPr>
              <w:t>Dokument schválen/neschválen</w:t>
            </w:r>
          </w:p>
        </w:tc>
        <w:tc>
          <w:tcPr>
            <w:tcW w:w="4525" w:type="dxa"/>
            <w:vAlign w:val="center"/>
          </w:tcPr>
          <w:p w14:paraId="19AE47F4" w14:textId="77777777" w:rsidR="00016BB3" w:rsidRDefault="00016BB3">
            <w:pPr>
              <w:jc w:val="center"/>
              <w:rPr>
                <w:rFonts w:cstheme="minorHAnsi"/>
                <w:iCs/>
              </w:rPr>
            </w:pPr>
          </w:p>
        </w:tc>
      </w:tr>
    </w:tbl>
    <w:p w14:paraId="5FB5B4E7" w14:textId="5236A787" w:rsidR="005B1917" w:rsidRDefault="005B1917" w:rsidP="006A03BE">
      <w:pPr>
        <w:pStyle w:val="Nadpis3"/>
        <w:numPr>
          <w:ilvl w:val="2"/>
          <w:numId w:val="2"/>
        </w:numPr>
      </w:pPr>
      <w:bookmarkStart w:id="18" w:name="_Toc78201842"/>
      <w:r>
        <w:t>Odkaz na úložiště záznamů</w:t>
      </w:r>
      <w:bookmarkEnd w:id="18"/>
      <w:r>
        <w:t xml:space="preserve"> </w:t>
      </w:r>
    </w:p>
    <w:p w14:paraId="334C6774" w14:textId="77777777" w:rsidR="00BC6169" w:rsidRDefault="00CE0344" w:rsidP="00CE0344">
      <w:pPr>
        <w:rPr>
          <w:sz w:val="20"/>
          <w:szCs w:val="20"/>
        </w:rPr>
      </w:pPr>
      <w:r>
        <w:rPr>
          <w:sz w:val="20"/>
          <w:szCs w:val="20"/>
        </w:rPr>
        <w:t xml:space="preserve">Záznamy z tvorby strategie jsou uloženy na webu MAS pod odkazem </w:t>
      </w:r>
      <w:hyperlink r:id="rId22" w:history="1">
        <w:r>
          <w:rPr>
            <w:rStyle w:val="Hypertextovodkaz"/>
          </w:rPr>
          <w:t xml:space="preserve">Úložiště záznamů z tvorby </w:t>
        </w:r>
        <w:proofErr w:type="gramStart"/>
        <w:r>
          <w:rPr>
            <w:rStyle w:val="Hypertextovodkaz"/>
          </w:rPr>
          <w:t>strategie - Oficiální</w:t>
        </w:r>
        <w:proofErr w:type="gramEnd"/>
        <w:r>
          <w:rPr>
            <w:rStyle w:val="Hypertextovodkaz"/>
          </w:rPr>
          <w:t xml:space="preserve"> stránky MAS Sdružení Západní Krušnohoří (maskaszk.cz)</w:t>
        </w:r>
      </w:hyperlink>
      <w:r>
        <w:rPr>
          <w:sz w:val="20"/>
          <w:szCs w:val="20"/>
        </w:rPr>
        <w:t xml:space="preserve"> </w:t>
      </w:r>
    </w:p>
    <w:p w14:paraId="15299B85" w14:textId="77777777" w:rsidR="00BC6169" w:rsidRPr="007B36D9" w:rsidRDefault="00BC6169" w:rsidP="005B1917">
      <w:pPr>
        <w:pStyle w:val="Default"/>
        <w:rPr>
          <w:sz w:val="20"/>
          <w:szCs w:val="20"/>
        </w:rPr>
      </w:pPr>
    </w:p>
    <w:p w14:paraId="783FF0A4" w14:textId="77777777" w:rsidR="007B36D9" w:rsidRDefault="007B36D9" w:rsidP="008E751E">
      <w:pPr>
        <w:pStyle w:val="Default"/>
        <w:rPr>
          <w:sz w:val="20"/>
          <w:szCs w:val="20"/>
        </w:rPr>
      </w:pPr>
    </w:p>
    <w:p w14:paraId="47FFADAD" w14:textId="77777777" w:rsidR="008E751E" w:rsidRDefault="008E751E" w:rsidP="008E751E">
      <w:pPr>
        <w:pStyle w:val="Default"/>
        <w:rPr>
          <w:sz w:val="20"/>
          <w:szCs w:val="20"/>
        </w:rPr>
      </w:pPr>
      <w:r>
        <w:rPr>
          <w:sz w:val="20"/>
          <w:szCs w:val="20"/>
        </w:rPr>
        <w:t xml:space="preserve">. </w:t>
      </w:r>
    </w:p>
    <w:p w14:paraId="36B6A77B" w14:textId="77777777" w:rsidR="002D4528" w:rsidRDefault="002D4528">
      <w:r>
        <w:br w:type="page"/>
      </w:r>
    </w:p>
    <w:p w14:paraId="1843E72A" w14:textId="0CB0078A" w:rsidR="008E751E" w:rsidRDefault="00DD4084" w:rsidP="00DD4084">
      <w:pPr>
        <w:pStyle w:val="Nadpis1"/>
        <w:numPr>
          <w:ilvl w:val="0"/>
          <w:numId w:val="0"/>
        </w:numPr>
      </w:pPr>
      <w:bookmarkStart w:id="19" w:name="_Toc78201843"/>
      <w:r>
        <w:lastRenderedPageBreak/>
        <w:t xml:space="preserve">2.  </w:t>
      </w:r>
      <w:r w:rsidR="002D4528">
        <w:t>Analytická část</w:t>
      </w:r>
      <w:bookmarkEnd w:id="19"/>
      <w:r w:rsidR="002D4528">
        <w:t xml:space="preserve"> </w:t>
      </w:r>
    </w:p>
    <w:p w14:paraId="5229B874" w14:textId="77777777" w:rsidR="00DD4084" w:rsidRPr="00DD4084" w:rsidRDefault="00DD4084" w:rsidP="006A03BE">
      <w:pPr>
        <w:pStyle w:val="Odstavecseseznamem"/>
        <w:keepNext/>
        <w:keepLines/>
        <w:numPr>
          <w:ilvl w:val="0"/>
          <w:numId w:val="73"/>
        </w:numPr>
        <w:spacing w:before="200"/>
        <w:contextualSpacing w:val="0"/>
        <w:outlineLvl w:val="1"/>
        <w:rPr>
          <w:rFonts w:asciiTheme="majorHAnsi" w:eastAsiaTheme="majorEastAsia" w:hAnsiTheme="majorHAnsi" w:cstheme="majorBidi"/>
          <w:b/>
          <w:bCs/>
          <w:vanish/>
          <w:color w:val="4F81BD" w:themeColor="accent1"/>
          <w:sz w:val="26"/>
          <w:szCs w:val="26"/>
        </w:rPr>
      </w:pPr>
      <w:bookmarkStart w:id="20" w:name="_Toc75174266"/>
      <w:bookmarkStart w:id="21" w:name="_Toc75174299"/>
      <w:bookmarkStart w:id="22" w:name="_Toc75176062"/>
      <w:bookmarkStart w:id="23" w:name="_Toc75176104"/>
      <w:bookmarkStart w:id="24" w:name="_Toc75176146"/>
      <w:bookmarkStart w:id="25" w:name="_Toc75176201"/>
      <w:bookmarkStart w:id="26" w:name="_Toc78198463"/>
      <w:bookmarkStart w:id="27" w:name="_Toc78198510"/>
      <w:bookmarkStart w:id="28" w:name="_Toc78201844"/>
      <w:bookmarkEnd w:id="20"/>
      <w:bookmarkEnd w:id="21"/>
      <w:bookmarkEnd w:id="22"/>
      <w:bookmarkEnd w:id="23"/>
      <w:bookmarkEnd w:id="24"/>
      <w:bookmarkEnd w:id="25"/>
      <w:bookmarkEnd w:id="26"/>
      <w:bookmarkEnd w:id="27"/>
      <w:bookmarkEnd w:id="28"/>
    </w:p>
    <w:p w14:paraId="08054751" w14:textId="77777777" w:rsidR="00DD4084" w:rsidRPr="00DD4084" w:rsidRDefault="00DD4084" w:rsidP="006A03BE">
      <w:pPr>
        <w:pStyle w:val="Odstavecseseznamem"/>
        <w:keepNext/>
        <w:keepLines/>
        <w:numPr>
          <w:ilvl w:val="0"/>
          <w:numId w:val="73"/>
        </w:numPr>
        <w:spacing w:before="200"/>
        <w:contextualSpacing w:val="0"/>
        <w:outlineLvl w:val="1"/>
        <w:rPr>
          <w:rFonts w:asciiTheme="majorHAnsi" w:eastAsiaTheme="majorEastAsia" w:hAnsiTheme="majorHAnsi" w:cstheme="majorBidi"/>
          <w:b/>
          <w:bCs/>
          <w:vanish/>
          <w:color w:val="4F81BD" w:themeColor="accent1"/>
          <w:sz w:val="26"/>
          <w:szCs w:val="26"/>
        </w:rPr>
      </w:pPr>
      <w:bookmarkStart w:id="29" w:name="_Toc75174267"/>
      <w:bookmarkStart w:id="30" w:name="_Toc75174300"/>
      <w:bookmarkStart w:id="31" w:name="_Toc75176063"/>
      <w:bookmarkStart w:id="32" w:name="_Toc75176105"/>
      <w:bookmarkStart w:id="33" w:name="_Toc75176147"/>
      <w:bookmarkStart w:id="34" w:name="_Toc75176202"/>
      <w:bookmarkStart w:id="35" w:name="_Toc78198464"/>
      <w:bookmarkStart w:id="36" w:name="_Toc78198511"/>
      <w:bookmarkStart w:id="37" w:name="_Toc78201845"/>
      <w:bookmarkEnd w:id="29"/>
      <w:bookmarkEnd w:id="30"/>
      <w:bookmarkEnd w:id="31"/>
      <w:bookmarkEnd w:id="32"/>
      <w:bookmarkEnd w:id="33"/>
      <w:bookmarkEnd w:id="34"/>
      <w:bookmarkEnd w:id="35"/>
      <w:bookmarkEnd w:id="36"/>
      <w:bookmarkEnd w:id="37"/>
    </w:p>
    <w:p w14:paraId="06ACBE3F" w14:textId="259609DE" w:rsidR="00922CB7" w:rsidRPr="00DD4084" w:rsidRDefault="00922CB7" w:rsidP="006A03BE">
      <w:pPr>
        <w:pStyle w:val="Nadpis2"/>
        <w:numPr>
          <w:ilvl w:val="1"/>
          <w:numId w:val="73"/>
        </w:numPr>
        <w:ind w:left="0" w:firstLine="0"/>
      </w:pPr>
      <w:bookmarkStart w:id="38" w:name="_Toc78201846"/>
      <w:r w:rsidRPr="00DD4084">
        <w:t>Analýza rozvojových potřeb a rozvojového potenciálu území působnosti MAS</w:t>
      </w:r>
      <w:bookmarkEnd w:id="38"/>
      <w:r w:rsidRPr="00DD4084">
        <w:t xml:space="preserve"> </w:t>
      </w:r>
    </w:p>
    <w:p w14:paraId="2C0B3CF2" w14:textId="77777777" w:rsidR="00CE0344" w:rsidRDefault="00CE0344" w:rsidP="006A03BE">
      <w:pPr>
        <w:pStyle w:val="Nadpis3"/>
        <w:numPr>
          <w:ilvl w:val="2"/>
          <w:numId w:val="73"/>
        </w:numPr>
        <w:ind w:left="0" w:firstLine="0"/>
        <w:rPr>
          <w:rFonts w:eastAsia="Times New Roman"/>
          <w:shd w:val="clear" w:color="auto" w:fill="FFFFFF"/>
          <w:lang w:eastAsia="cs-CZ"/>
        </w:rPr>
      </w:pPr>
      <w:bookmarkStart w:id="39" w:name="_Toc78201847"/>
      <w:r>
        <w:rPr>
          <w:rFonts w:eastAsia="Times New Roman"/>
          <w:shd w:val="clear" w:color="auto" w:fill="FFFFFF"/>
          <w:lang w:eastAsia="cs-CZ"/>
        </w:rPr>
        <w:t>Návaznost na Strategii regionálního rozvoje ČR 2021+</w:t>
      </w:r>
      <w:bookmarkEnd w:id="39"/>
    </w:p>
    <w:p w14:paraId="462DE362" w14:textId="77777777" w:rsidR="0092126D" w:rsidRPr="00CE0344" w:rsidRDefault="0092126D" w:rsidP="00CE0344">
      <w:pPr>
        <w:rPr>
          <w:b/>
          <w:shd w:val="clear" w:color="auto" w:fill="FFFFFF"/>
          <w:lang w:eastAsia="cs-CZ"/>
        </w:rPr>
      </w:pPr>
      <w:r w:rsidRPr="00CE0344">
        <w:rPr>
          <w:b/>
          <w:shd w:val="clear" w:color="auto" w:fill="FFFFFF"/>
          <w:lang w:eastAsia="cs-CZ"/>
        </w:rPr>
        <w:t>Typy regionů dle klasifikace Strategie regionálního rozvoje ČR 2021+</w:t>
      </w:r>
    </w:p>
    <w:p w14:paraId="69790DC7" w14:textId="77777777" w:rsidR="009C4715" w:rsidRDefault="009C4715" w:rsidP="006A03BE">
      <w:pPr>
        <w:pStyle w:val="Odstavecseseznamem"/>
        <w:numPr>
          <w:ilvl w:val="0"/>
          <w:numId w:val="19"/>
        </w:numPr>
        <w:rPr>
          <w:lang w:eastAsia="cs-CZ"/>
        </w:rPr>
      </w:pPr>
      <w:r>
        <w:rPr>
          <w:lang w:eastAsia="cs-CZ"/>
        </w:rPr>
        <w:t>Metropolitní území</w:t>
      </w:r>
    </w:p>
    <w:p w14:paraId="641269B3" w14:textId="77777777" w:rsidR="009C4715" w:rsidRDefault="009C4715" w:rsidP="006A03BE">
      <w:pPr>
        <w:pStyle w:val="Odstavecseseznamem"/>
        <w:numPr>
          <w:ilvl w:val="0"/>
          <w:numId w:val="19"/>
        </w:numPr>
        <w:rPr>
          <w:lang w:eastAsia="cs-CZ"/>
        </w:rPr>
      </w:pPr>
      <w:r>
        <w:rPr>
          <w:lang w:eastAsia="cs-CZ"/>
        </w:rPr>
        <w:t>Aglomerace</w:t>
      </w:r>
    </w:p>
    <w:p w14:paraId="316DF323" w14:textId="77777777" w:rsidR="009C4715" w:rsidRDefault="009C4715" w:rsidP="006A03BE">
      <w:pPr>
        <w:pStyle w:val="Odstavecseseznamem"/>
        <w:numPr>
          <w:ilvl w:val="0"/>
          <w:numId w:val="19"/>
        </w:numPr>
        <w:rPr>
          <w:lang w:eastAsia="cs-CZ"/>
        </w:rPr>
      </w:pPr>
      <w:r>
        <w:rPr>
          <w:lang w:eastAsia="cs-CZ"/>
        </w:rPr>
        <w:t>Regionální centra a jejich venkovské zázemí</w:t>
      </w:r>
    </w:p>
    <w:p w14:paraId="621549E6" w14:textId="77777777" w:rsidR="009C4715" w:rsidRDefault="009C4715" w:rsidP="006A03BE">
      <w:pPr>
        <w:pStyle w:val="Odstavecseseznamem"/>
        <w:numPr>
          <w:ilvl w:val="0"/>
          <w:numId w:val="19"/>
        </w:numPr>
        <w:rPr>
          <w:lang w:eastAsia="cs-CZ"/>
        </w:rPr>
      </w:pPr>
      <w:r>
        <w:rPr>
          <w:lang w:eastAsia="cs-CZ"/>
        </w:rPr>
        <w:t>Strukturálně postižené kraje</w:t>
      </w:r>
    </w:p>
    <w:p w14:paraId="65C0E1A2" w14:textId="77777777" w:rsidR="009C4715" w:rsidRDefault="009C4715" w:rsidP="006A03BE">
      <w:pPr>
        <w:pStyle w:val="Odstavecseseznamem"/>
        <w:numPr>
          <w:ilvl w:val="0"/>
          <w:numId w:val="19"/>
        </w:numPr>
        <w:rPr>
          <w:lang w:eastAsia="cs-CZ"/>
        </w:rPr>
      </w:pPr>
      <w:r>
        <w:rPr>
          <w:lang w:eastAsia="cs-CZ"/>
        </w:rPr>
        <w:t>Hospodářsky a sociálně ohrožená území</w:t>
      </w:r>
    </w:p>
    <w:p w14:paraId="339CDEF7" w14:textId="7E40FBC3" w:rsidR="009C4715" w:rsidRDefault="009C4715" w:rsidP="009C4715">
      <w:pPr>
        <w:rPr>
          <w:lang w:eastAsia="cs-CZ"/>
        </w:rPr>
      </w:pPr>
      <w:r>
        <w:rPr>
          <w:lang w:eastAsia="cs-CZ"/>
        </w:rPr>
        <w:t>Území MAS patří celé do kategori</w:t>
      </w:r>
      <w:r w:rsidR="00F1119D">
        <w:rPr>
          <w:lang w:eastAsia="cs-CZ"/>
        </w:rPr>
        <w:t>í „Regionální centra a jejich venkovské zázemí,</w:t>
      </w:r>
      <w:r>
        <w:rPr>
          <w:lang w:eastAsia="cs-CZ"/>
        </w:rPr>
        <w:t xml:space="preserve"> „Strukturálně postižené kraje“ a „Hospodářsky a sociálně ohrožená území“</w:t>
      </w:r>
      <w:r w:rsidR="00AB3398">
        <w:rPr>
          <w:lang w:eastAsia="cs-CZ"/>
        </w:rPr>
        <w:t>, částečně pak i do kategorie „Aglomerace“</w:t>
      </w:r>
      <w:r w:rsidR="00B84DB9" w:rsidRPr="00B84DB9">
        <w:rPr>
          <w:rStyle w:val="Znakapoznpodarou"/>
          <w:lang w:eastAsia="cs-CZ"/>
        </w:rPr>
        <w:t xml:space="preserve"> </w:t>
      </w:r>
      <w:r w:rsidR="00B84DB9">
        <w:rPr>
          <w:rStyle w:val="Znakapoznpodarou"/>
          <w:lang w:eastAsia="cs-CZ"/>
        </w:rPr>
        <w:footnoteReference w:id="4"/>
      </w:r>
      <w:r w:rsidR="00AB3398">
        <w:rPr>
          <w:lang w:eastAsia="cs-CZ"/>
        </w:rPr>
        <w:t>.</w:t>
      </w:r>
      <w:r w:rsidR="002B0CCD">
        <w:rPr>
          <w:lang w:eastAsia="cs-CZ"/>
        </w:rPr>
        <w:t xml:space="preserve">  </w:t>
      </w:r>
    </w:p>
    <w:p w14:paraId="24227EC7" w14:textId="77777777" w:rsidR="00F1119D" w:rsidRDefault="00F1119D" w:rsidP="009C4715">
      <w:r>
        <w:t>Území spadající do strukturálně postižených krajů (Moravskoslezský, Ústecký a Karlovarský) nebo do hospodářsky a sociálně ohrožených území mohou současně využívat specifické cíle a typová opatření stanovená pro metropolitní území/aglomerace/regionální centra a jejich venkovské zázemí a pro strukturálně postižené kraje / hospodářsky a sociálně ohrožená území.</w:t>
      </w:r>
    </w:p>
    <w:p w14:paraId="5A6651FD" w14:textId="77777777" w:rsidR="00D22F06" w:rsidRDefault="00D22F06" w:rsidP="009C4715">
      <w:pPr>
        <w:rPr>
          <w:lang w:eastAsia="cs-CZ"/>
        </w:rPr>
      </w:pPr>
    </w:p>
    <w:p w14:paraId="22642B82" w14:textId="4A71F0FD" w:rsidR="00CE0344" w:rsidRPr="00CE0344" w:rsidRDefault="00CE0344" w:rsidP="00CE0344">
      <w:pPr>
        <w:rPr>
          <w:b/>
          <w:lang w:eastAsia="cs-CZ"/>
        </w:rPr>
      </w:pPr>
      <w:r w:rsidRPr="00CE0344">
        <w:rPr>
          <w:b/>
          <w:lang w:eastAsia="cs-CZ"/>
        </w:rPr>
        <w:t>Globální cíle dle Strategie regionálního rozvoje ČR 2021+ pro</w:t>
      </w:r>
      <w:r w:rsidR="00B84DB9">
        <w:rPr>
          <w:rStyle w:val="Znakapoznpodarou"/>
          <w:b/>
          <w:lang w:eastAsia="cs-CZ"/>
        </w:rPr>
        <w:footnoteReference w:id="5"/>
      </w:r>
    </w:p>
    <w:p w14:paraId="48B0C58A" w14:textId="5A898C1C" w:rsidR="0017291E" w:rsidRDefault="0017291E" w:rsidP="009C4715">
      <w:pPr>
        <w:rPr>
          <w:b/>
          <w:i/>
          <w:lang w:eastAsia="cs-CZ"/>
        </w:rPr>
      </w:pPr>
      <w:r>
        <w:rPr>
          <w:b/>
          <w:i/>
          <w:lang w:eastAsia="cs-CZ"/>
        </w:rPr>
        <w:t>Aglomerace a jejich zázemí</w:t>
      </w:r>
      <w:r w:rsidR="00B84DB9">
        <w:rPr>
          <w:rStyle w:val="Znakapoznpodarou"/>
          <w:b/>
          <w:i/>
          <w:lang w:eastAsia="cs-CZ"/>
        </w:rPr>
        <w:footnoteReference w:id="6"/>
      </w:r>
    </w:p>
    <w:p w14:paraId="20FABFB0" w14:textId="4400C3E8" w:rsidR="0017291E" w:rsidRDefault="0017291E" w:rsidP="009C4715">
      <w:pPr>
        <w:rPr>
          <w:i/>
          <w:iCs/>
        </w:rPr>
      </w:pPr>
      <w:r w:rsidRPr="0017291E">
        <w:rPr>
          <w:i/>
          <w:iCs/>
        </w:rPr>
        <w:t>„Aglomerace a jejich zázemí využívají svůj rozvojový potenciál, představují významná krajská hospodářská, kulturní a akademická centra a při jejich koordinovaném růstu jsou respektovány jejich sociální a environmentální limity.“</w:t>
      </w:r>
    </w:p>
    <w:p w14:paraId="1D88DC0D" w14:textId="7D8685CE" w:rsidR="0017291E" w:rsidRDefault="0017291E" w:rsidP="009C4715">
      <w:pPr>
        <w:rPr>
          <w:i/>
          <w:iCs/>
          <w:u w:val="single"/>
        </w:rPr>
      </w:pPr>
      <w:r w:rsidRPr="0017291E">
        <w:rPr>
          <w:i/>
          <w:iCs/>
          <w:u w:val="single"/>
        </w:rPr>
        <w:t>Aglomerace by měly:</w:t>
      </w:r>
    </w:p>
    <w:p w14:paraId="2CC824CD" w14:textId="1F981F07" w:rsidR="0017291E" w:rsidRDefault="0017291E" w:rsidP="006A03BE">
      <w:pPr>
        <w:pStyle w:val="Odstavecseseznamem"/>
        <w:numPr>
          <w:ilvl w:val="0"/>
          <w:numId w:val="71"/>
        </w:numPr>
        <w:ind w:left="714" w:hanging="357"/>
        <w:rPr>
          <w:bCs/>
          <w:lang w:eastAsia="cs-CZ"/>
        </w:rPr>
      </w:pPr>
      <w:r>
        <w:rPr>
          <w:bCs/>
          <w:lang w:eastAsia="cs-CZ"/>
        </w:rPr>
        <w:t xml:space="preserve">Účinněji využívat svůj ekonomický potenciál a rozvíjet svoje </w:t>
      </w:r>
      <w:proofErr w:type="spellStart"/>
      <w:r>
        <w:rPr>
          <w:bCs/>
          <w:lang w:eastAsia="cs-CZ"/>
        </w:rPr>
        <w:t>vědecko</w:t>
      </w:r>
      <w:proofErr w:type="spellEnd"/>
      <w:r>
        <w:rPr>
          <w:bCs/>
          <w:lang w:eastAsia="cs-CZ"/>
        </w:rPr>
        <w:t xml:space="preserve"> – výzkumné základny</w:t>
      </w:r>
    </w:p>
    <w:p w14:paraId="29EB15E7" w14:textId="0B80A4A9" w:rsidR="0017291E" w:rsidRDefault="0017291E" w:rsidP="006A03BE">
      <w:pPr>
        <w:pStyle w:val="Odstavecseseznamem"/>
        <w:numPr>
          <w:ilvl w:val="0"/>
          <w:numId w:val="71"/>
        </w:numPr>
        <w:ind w:left="714" w:hanging="357"/>
        <w:rPr>
          <w:bCs/>
          <w:lang w:eastAsia="cs-CZ"/>
        </w:rPr>
      </w:pPr>
      <w:r>
        <w:rPr>
          <w:bCs/>
          <w:lang w:eastAsia="cs-CZ"/>
        </w:rPr>
        <w:t>Zajistit kvalitní dopravní napojení a obslužnost území aglomerací pro osobní a nákladní dopravu</w:t>
      </w:r>
    </w:p>
    <w:p w14:paraId="6139AF19" w14:textId="4FBDA7F6" w:rsidR="0017291E" w:rsidRDefault="0017291E" w:rsidP="006A03BE">
      <w:pPr>
        <w:pStyle w:val="Odstavecseseznamem"/>
        <w:numPr>
          <w:ilvl w:val="0"/>
          <w:numId w:val="71"/>
        </w:numPr>
        <w:ind w:left="714" w:hanging="357"/>
        <w:rPr>
          <w:bCs/>
          <w:lang w:eastAsia="cs-CZ"/>
        </w:rPr>
      </w:pPr>
      <w:r>
        <w:rPr>
          <w:bCs/>
          <w:lang w:eastAsia="cs-CZ"/>
        </w:rPr>
        <w:t>Efektivněji řídit dopravu a přispět ke snížení jejích negativních dopadů</w:t>
      </w:r>
    </w:p>
    <w:p w14:paraId="762318C2" w14:textId="77777777" w:rsidR="0017291E" w:rsidRDefault="0017291E" w:rsidP="006A03BE">
      <w:pPr>
        <w:pStyle w:val="Odstavecseseznamem"/>
        <w:numPr>
          <w:ilvl w:val="0"/>
          <w:numId w:val="71"/>
        </w:numPr>
        <w:ind w:left="714" w:hanging="357"/>
        <w:rPr>
          <w:bCs/>
          <w:lang w:eastAsia="cs-CZ"/>
        </w:rPr>
      </w:pPr>
      <w:r>
        <w:rPr>
          <w:bCs/>
          <w:lang w:eastAsia="cs-CZ"/>
        </w:rPr>
        <w:t>Zajistit dostatečný rozsah sociálních a zdravotních služeb</w:t>
      </w:r>
    </w:p>
    <w:p w14:paraId="25B6F6AA" w14:textId="77777777" w:rsidR="0017291E" w:rsidRDefault="0017291E" w:rsidP="006A03BE">
      <w:pPr>
        <w:pStyle w:val="Odstavecseseznamem"/>
        <w:numPr>
          <w:ilvl w:val="0"/>
          <w:numId w:val="71"/>
        </w:numPr>
        <w:ind w:left="714" w:hanging="357"/>
        <w:rPr>
          <w:bCs/>
          <w:lang w:eastAsia="cs-CZ"/>
        </w:rPr>
      </w:pPr>
      <w:r>
        <w:rPr>
          <w:bCs/>
          <w:lang w:eastAsia="cs-CZ"/>
        </w:rPr>
        <w:t>Zlepšit dostupnost vzdělání, zajistit kvalitní vzdělávací infrastrukturu a infrastrukturu péče o děti</w:t>
      </w:r>
    </w:p>
    <w:p w14:paraId="39E165A7" w14:textId="4B6FB87C" w:rsidR="0017291E" w:rsidRDefault="0017291E" w:rsidP="006A03BE">
      <w:pPr>
        <w:pStyle w:val="Odstavecseseznamem"/>
        <w:numPr>
          <w:ilvl w:val="0"/>
          <w:numId w:val="71"/>
        </w:numPr>
        <w:ind w:left="714" w:hanging="357"/>
        <w:rPr>
          <w:bCs/>
          <w:lang w:eastAsia="cs-CZ"/>
        </w:rPr>
      </w:pPr>
      <w:r>
        <w:rPr>
          <w:bCs/>
          <w:lang w:eastAsia="cs-CZ"/>
        </w:rPr>
        <w:t xml:space="preserve">Zajistit dostatečnou kapacitu dostupných a sociálních bytů pro ohrožené skupiny obyvatelstva </w:t>
      </w:r>
    </w:p>
    <w:p w14:paraId="18054085" w14:textId="5AC749D3" w:rsidR="0017291E" w:rsidRDefault="0017291E" w:rsidP="006A03BE">
      <w:pPr>
        <w:pStyle w:val="Odstavecseseznamem"/>
        <w:numPr>
          <w:ilvl w:val="0"/>
          <w:numId w:val="71"/>
        </w:numPr>
        <w:ind w:left="714" w:hanging="357"/>
        <w:rPr>
          <w:bCs/>
          <w:lang w:eastAsia="cs-CZ"/>
        </w:rPr>
      </w:pPr>
      <w:r>
        <w:rPr>
          <w:bCs/>
          <w:lang w:eastAsia="cs-CZ"/>
        </w:rPr>
        <w:t>Napomáhat rozvoji a využití svého potenciálu v oblasti kultury a cestovního ruchu</w:t>
      </w:r>
    </w:p>
    <w:p w14:paraId="2A68129F" w14:textId="0F1A91DA" w:rsidR="0017291E" w:rsidRDefault="0017291E" w:rsidP="006A03BE">
      <w:pPr>
        <w:pStyle w:val="Odstavecseseznamem"/>
        <w:numPr>
          <w:ilvl w:val="0"/>
          <w:numId w:val="71"/>
        </w:numPr>
        <w:ind w:left="714" w:hanging="357"/>
        <w:rPr>
          <w:bCs/>
          <w:lang w:eastAsia="cs-CZ"/>
        </w:rPr>
      </w:pPr>
      <w:r>
        <w:rPr>
          <w:bCs/>
          <w:lang w:eastAsia="cs-CZ"/>
        </w:rPr>
        <w:t>Podporovat svůj udržitelný prostorový rozvoj</w:t>
      </w:r>
    </w:p>
    <w:p w14:paraId="1B7491B8" w14:textId="24A6B648" w:rsidR="0017291E" w:rsidRPr="00DD4084" w:rsidRDefault="00B84DB9" w:rsidP="006A03BE">
      <w:pPr>
        <w:pStyle w:val="Odstavecseseznamem"/>
        <w:numPr>
          <w:ilvl w:val="0"/>
          <w:numId w:val="71"/>
        </w:numPr>
        <w:ind w:left="714" w:hanging="357"/>
        <w:rPr>
          <w:bCs/>
          <w:lang w:eastAsia="cs-CZ"/>
        </w:rPr>
      </w:pPr>
      <w:r>
        <w:rPr>
          <w:bCs/>
          <w:lang w:eastAsia="cs-CZ"/>
        </w:rPr>
        <w:t>Zlepšit mikroklimatické podmínky v aglomeracích</w:t>
      </w:r>
    </w:p>
    <w:p w14:paraId="77E5D079" w14:textId="169BF47E" w:rsidR="00BA7B42" w:rsidRDefault="00BA7B42" w:rsidP="009C4715">
      <w:pPr>
        <w:rPr>
          <w:b/>
          <w:i/>
          <w:lang w:eastAsia="cs-CZ"/>
        </w:rPr>
      </w:pPr>
      <w:r>
        <w:rPr>
          <w:b/>
          <w:i/>
          <w:lang w:eastAsia="cs-CZ"/>
        </w:rPr>
        <w:lastRenderedPageBreak/>
        <w:t>Regionální centra a jejich venkovské zázemí</w:t>
      </w:r>
      <w:r w:rsidR="00B84DB9">
        <w:rPr>
          <w:rStyle w:val="Znakapoznpodarou"/>
          <w:b/>
          <w:i/>
          <w:lang w:eastAsia="cs-CZ"/>
        </w:rPr>
        <w:footnoteReference w:id="7"/>
      </w:r>
    </w:p>
    <w:p w14:paraId="467B9F47" w14:textId="35A7D1DB" w:rsidR="00BA7B42" w:rsidRPr="00EF51F5" w:rsidRDefault="00BA7B42" w:rsidP="00EF51F5">
      <w:pPr>
        <w:rPr>
          <w:rFonts w:cs="Arial"/>
          <w:b/>
          <w:bCs/>
          <w:i/>
          <w:iCs/>
          <w:szCs w:val="36"/>
        </w:rPr>
      </w:pPr>
      <w:r w:rsidRPr="00EF51F5">
        <w:rPr>
          <w:rFonts w:cs="Arial"/>
          <w:i/>
          <w:iCs/>
          <w:szCs w:val="36"/>
        </w:rPr>
        <w:t>„</w:t>
      </w:r>
      <w:r w:rsidR="00F4098C" w:rsidRPr="00EF51F5">
        <w:rPr>
          <w:rFonts w:cs="Arial"/>
          <w:i/>
          <w:iCs/>
          <w:szCs w:val="36"/>
        </w:rPr>
        <w:t xml:space="preserve">Regionální centra </w:t>
      </w:r>
      <w:r w:rsidR="00F4098C" w:rsidRPr="00EF51F5">
        <w:rPr>
          <w:i/>
          <w:iCs/>
        </w:rPr>
        <w:t>plní roli pilíře české sídelní soustavy a jsou centry dojížďky za službami a prací. Populačně a ekonomicky stabilizované venkovské zázemí regionálních center plní nezastupitelnou roli</w:t>
      </w:r>
      <w:r w:rsidR="00DD4084">
        <w:rPr>
          <w:i/>
          <w:iCs/>
        </w:rPr>
        <w:br/>
      </w:r>
      <w:r w:rsidR="00F4098C" w:rsidRPr="00EF51F5">
        <w:rPr>
          <w:i/>
          <w:iCs/>
        </w:rPr>
        <w:t xml:space="preserve"> v péči o krajinu, disponuje dostatečnou sítí služeb a je dobře napojeno na regionální centra. Aglomerace nebo metropole jsou dobře dostupné z většiny regionálních center.</w:t>
      </w:r>
      <w:r w:rsidRPr="00EF51F5">
        <w:rPr>
          <w:rFonts w:cs="Arial"/>
          <w:i/>
          <w:iCs/>
          <w:szCs w:val="36"/>
        </w:rPr>
        <w:t>“</w:t>
      </w:r>
    </w:p>
    <w:p w14:paraId="0F9A413C" w14:textId="77777777" w:rsidR="00F4098C" w:rsidRPr="00F4098C" w:rsidRDefault="00F4098C" w:rsidP="00BA7B42">
      <w:pPr>
        <w:rPr>
          <w:i/>
          <w:u w:val="single"/>
        </w:rPr>
      </w:pPr>
      <w:r w:rsidRPr="00F4098C">
        <w:rPr>
          <w:i/>
          <w:u w:val="single"/>
        </w:rPr>
        <w:t xml:space="preserve">Regionální centra by měla: </w:t>
      </w:r>
    </w:p>
    <w:p w14:paraId="2BC5577E" w14:textId="77777777" w:rsidR="00F4098C" w:rsidRDefault="00BA7B42" w:rsidP="006A03BE">
      <w:pPr>
        <w:pStyle w:val="Odstavecseseznamem"/>
        <w:numPr>
          <w:ilvl w:val="0"/>
          <w:numId w:val="50"/>
        </w:numPr>
      </w:pPr>
      <w:r w:rsidRPr="00F4098C">
        <w:t>Vytv</w:t>
      </w:r>
      <w:r w:rsidR="003F478C">
        <w:t>ořit</w:t>
      </w:r>
      <w:r w:rsidRPr="00F4098C">
        <w:t xml:space="preserve"> vhodné podmínky pro diverzifikaci ekonomické základny regionálních center a jejich venkovského zázemí a využití jejich potenciálu a podpořit propojení podnikatelských subjektů ve vztahu k potřebám trhu práce</w:t>
      </w:r>
    </w:p>
    <w:p w14:paraId="4CBA3532" w14:textId="77777777" w:rsidR="00F4098C" w:rsidRDefault="00BA7B42" w:rsidP="006A03BE">
      <w:pPr>
        <w:pStyle w:val="Odstavecseseznamem"/>
        <w:numPr>
          <w:ilvl w:val="0"/>
          <w:numId w:val="49"/>
        </w:numPr>
      </w:pPr>
      <w:r>
        <w:t xml:space="preserve">Diverzifikovat ekonomické činnosti v regionálních centrech a jejich zázemí </w:t>
      </w:r>
    </w:p>
    <w:p w14:paraId="1E979064" w14:textId="77777777" w:rsidR="00F4098C" w:rsidRDefault="00BA7B42" w:rsidP="006A03BE">
      <w:pPr>
        <w:pStyle w:val="Odstavecseseznamem"/>
        <w:numPr>
          <w:ilvl w:val="0"/>
          <w:numId w:val="49"/>
        </w:numPr>
      </w:pPr>
      <w:r>
        <w:t>Zlepš</w:t>
      </w:r>
      <w:r w:rsidR="003F478C">
        <w:t>it</w:t>
      </w:r>
      <w:r>
        <w:t xml:space="preserve"> spolupráci zaměstnavatelů, zástupců veřejného sektoru a středních škol</w:t>
      </w:r>
    </w:p>
    <w:p w14:paraId="378AFBE9" w14:textId="77777777" w:rsidR="00F4098C" w:rsidRDefault="00BA7B42" w:rsidP="006A03BE">
      <w:pPr>
        <w:pStyle w:val="Odstavecseseznamem"/>
        <w:numPr>
          <w:ilvl w:val="0"/>
          <w:numId w:val="49"/>
        </w:numPr>
      </w:pPr>
      <w:r>
        <w:t xml:space="preserve">Rozvíjet poradenská centra pro začínající, malé a střední podnikatele </w:t>
      </w:r>
    </w:p>
    <w:p w14:paraId="69EEDA3B" w14:textId="77777777" w:rsidR="00F4098C" w:rsidRDefault="00BA7B42" w:rsidP="006A03BE">
      <w:pPr>
        <w:pStyle w:val="Odstavecseseznamem"/>
        <w:numPr>
          <w:ilvl w:val="0"/>
          <w:numId w:val="49"/>
        </w:numPr>
      </w:pPr>
      <w:r>
        <w:t xml:space="preserve">Revitalizovat brownfieldy </w:t>
      </w:r>
    </w:p>
    <w:p w14:paraId="0B36F94E" w14:textId="77777777" w:rsidR="00F4098C" w:rsidRDefault="00BA7B42" w:rsidP="006A03BE">
      <w:pPr>
        <w:pStyle w:val="Odstavecseseznamem"/>
        <w:numPr>
          <w:ilvl w:val="0"/>
          <w:numId w:val="49"/>
        </w:numPr>
      </w:pPr>
      <w:r>
        <w:t xml:space="preserve">Zlepšit dostupnost vysokorychlostního internetu </w:t>
      </w:r>
    </w:p>
    <w:p w14:paraId="5706E014" w14:textId="77777777" w:rsidR="00BA7B42" w:rsidRDefault="00BA7B42" w:rsidP="006A03BE">
      <w:pPr>
        <w:pStyle w:val="Odstavecseseznamem"/>
        <w:numPr>
          <w:ilvl w:val="0"/>
          <w:numId w:val="49"/>
        </w:numPr>
      </w:pPr>
      <w:r>
        <w:t xml:space="preserve">Rozvíjet udržitelný cestovní ruch </w:t>
      </w:r>
    </w:p>
    <w:p w14:paraId="3DCF48B1" w14:textId="77777777" w:rsidR="00BA7B42" w:rsidRDefault="00BA7B42" w:rsidP="006A03BE">
      <w:pPr>
        <w:pStyle w:val="Odstavecseseznamem"/>
        <w:numPr>
          <w:ilvl w:val="0"/>
          <w:numId w:val="50"/>
        </w:numPr>
      </w:pPr>
      <w:r>
        <w:t>Zlepšit dopravní dostupnost v rámci regionů</w:t>
      </w:r>
    </w:p>
    <w:p w14:paraId="54247794" w14:textId="77777777" w:rsidR="00BA7B42" w:rsidRDefault="00BA7B42" w:rsidP="006A03BE">
      <w:pPr>
        <w:pStyle w:val="Odstavecseseznamem"/>
        <w:numPr>
          <w:ilvl w:val="0"/>
          <w:numId w:val="45"/>
        </w:numPr>
      </w:pPr>
      <w:r>
        <w:t xml:space="preserve">Lépe koordinovat dopravu v regionu </w:t>
      </w:r>
    </w:p>
    <w:p w14:paraId="160C5B55" w14:textId="77777777" w:rsidR="00BA7B42" w:rsidRDefault="00BA7B42" w:rsidP="006A03BE">
      <w:pPr>
        <w:pStyle w:val="Odstavecseseznamem"/>
        <w:numPr>
          <w:ilvl w:val="0"/>
          <w:numId w:val="45"/>
        </w:numPr>
      </w:pPr>
      <w:r>
        <w:t xml:space="preserve">Zlepšovat stav komunikací a železnic </w:t>
      </w:r>
    </w:p>
    <w:p w14:paraId="73189B4D" w14:textId="77777777" w:rsidR="00BA7B42" w:rsidRDefault="00BA7B42" w:rsidP="006A03BE">
      <w:pPr>
        <w:pStyle w:val="Odstavecseseznamem"/>
        <w:numPr>
          <w:ilvl w:val="0"/>
          <w:numId w:val="50"/>
        </w:numPr>
      </w:pPr>
      <w:r>
        <w:t>Zlepšit dostupnost služeb v regionálních centrech i v jejich venkovském zázemí s důrazem na kulturní dědictví, péči o památky a místní specifika a reagovat na problémy spojené se stárnutím a existencí či vznikem sociálně vyloučených lokalit</w:t>
      </w:r>
    </w:p>
    <w:p w14:paraId="120AC77F" w14:textId="77777777" w:rsidR="00BA7B42" w:rsidRDefault="00BA7B42" w:rsidP="006A03BE">
      <w:pPr>
        <w:pStyle w:val="Odstavecseseznamem"/>
        <w:numPr>
          <w:ilvl w:val="0"/>
          <w:numId w:val="46"/>
        </w:numPr>
      </w:pPr>
      <w:r>
        <w:t xml:space="preserve">Obnovit a modernizovat infrastrukturu a vybavenost škol a školských zařízení v regionálních centrech a jejich zázemí a zajistit služby péče o děti </w:t>
      </w:r>
    </w:p>
    <w:p w14:paraId="4294039E" w14:textId="77777777" w:rsidR="00BA7B42" w:rsidRDefault="00BA7B42" w:rsidP="006A03BE">
      <w:pPr>
        <w:pStyle w:val="Odstavecseseznamem"/>
        <w:numPr>
          <w:ilvl w:val="0"/>
          <w:numId w:val="46"/>
        </w:numPr>
      </w:pPr>
      <w:r>
        <w:t xml:space="preserve">Řešit problémy spojené se sociálně vyloučenými lokalitami ve venkovském prostředí </w:t>
      </w:r>
    </w:p>
    <w:p w14:paraId="435B8BE1" w14:textId="77777777" w:rsidR="00BA7B42" w:rsidRDefault="00BA7B42" w:rsidP="006A03BE">
      <w:pPr>
        <w:pStyle w:val="Odstavecseseznamem"/>
        <w:numPr>
          <w:ilvl w:val="0"/>
          <w:numId w:val="46"/>
        </w:numPr>
      </w:pPr>
      <w:r>
        <w:t xml:space="preserve">Zajistit adekvátní dostupnost terénních sociálních služeb a zlepšit dostupnost občanské vybavenosti ve venkovském prostředí a vytvořit podmínky pro rozvoj komunitního života </w:t>
      </w:r>
    </w:p>
    <w:p w14:paraId="2A121B85" w14:textId="77777777" w:rsidR="00BA7B42" w:rsidRDefault="00BA7B42" w:rsidP="006A03BE">
      <w:pPr>
        <w:pStyle w:val="Odstavecseseznamem"/>
        <w:numPr>
          <w:ilvl w:val="0"/>
          <w:numId w:val="46"/>
        </w:numPr>
      </w:pPr>
      <w:r>
        <w:t xml:space="preserve">Napomáhat rozvoji a využití kulturního potenciálu regionálních center a jejich venkovského zázemí </w:t>
      </w:r>
    </w:p>
    <w:p w14:paraId="13B67C8F" w14:textId="77777777" w:rsidR="00BA7B42" w:rsidRDefault="00BA7B42" w:rsidP="006A03BE">
      <w:pPr>
        <w:pStyle w:val="Odstavecseseznamem"/>
        <w:numPr>
          <w:ilvl w:val="0"/>
          <w:numId w:val="50"/>
        </w:numPr>
      </w:pPr>
      <w:r>
        <w:t>Pečovat o prostředí obce a stabilizovat dlouhodobé využívání krajiny a zamezit její degradaci</w:t>
      </w:r>
    </w:p>
    <w:p w14:paraId="5AD5391D" w14:textId="77777777" w:rsidR="00BA7B42" w:rsidRDefault="00BA7B42" w:rsidP="006A03BE">
      <w:pPr>
        <w:pStyle w:val="Odstavecseseznamem"/>
        <w:numPr>
          <w:ilvl w:val="0"/>
          <w:numId w:val="47"/>
        </w:numPr>
      </w:pPr>
      <w:r>
        <w:t xml:space="preserve">Posílit koordinační roli obce při usměrňování rozvoje krajiny </w:t>
      </w:r>
    </w:p>
    <w:p w14:paraId="40FCEC18" w14:textId="77777777" w:rsidR="003F478C" w:rsidRDefault="00BA7B42" w:rsidP="006A03BE">
      <w:pPr>
        <w:pStyle w:val="Odstavecseseznamem"/>
        <w:numPr>
          <w:ilvl w:val="0"/>
          <w:numId w:val="47"/>
        </w:numPr>
      </w:pPr>
      <w:r>
        <w:t xml:space="preserve">Zlepšit ovzduší ve venkovském zázemí regionálních center </w:t>
      </w:r>
    </w:p>
    <w:p w14:paraId="41FA3766" w14:textId="77777777" w:rsidR="00BA7B42" w:rsidRDefault="00BA7B42" w:rsidP="006A03BE">
      <w:pPr>
        <w:pStyle w:val="Odstavecseseznamem"/>
        <w:numPr>
          <w:ilvl w:val="0"/>
          <w:numId w:val="47"/>
        </w:numPr>
      </w:pPr>
      <w:r>
        <w:t xml:space="preserve">Posílit odpovědnost vlastníka půdy za kvalitu prostředí </w:t>
      </w:r>
    </w:p>
    <w:p w14:paraId="372C265D" w14:textId="77777777" w:rsidR="00BA7B42" w:rsidRDefault="00BA7B42" w:rsidP="006A03BE">
      <w:pPr>
        <w:pStyle w:val="Odstavecseseznamem"/>
        <w:numPr>
          <w:ilvl w:val="0"/>
          <w:numId w:val="47"/>
        </w:numPr>
      </w:pPr>
      <w:r>
        <w:t xml:space="preserve">Využít moderních systémů hospodaření v krajině a snížit negativní dopady intenzivního způsobu hospodaření v území </w:t>
      </w:r>
    </w:p>
    <w:p w14:paraId="33C87D40" w14:textId="77777777" w:rsidR="00BA7B42" w:rsidRDefault="00BA7B42" w:rsidP="006A03BE">
      <w:pPr>
        <w:pStyle w:val="Odstavecseseznamem"/>
        <w:numPr>
          <w:ilvl w:val="0"/>
          <w:numId w:val="50"/>
        </w:numPr>
      </w:pPr>
      <w:r>
        <w:t>Umožnit energetickou transformaci venkovského zázemí regionálních center</w:t>
      </w:r>
    </w:p>
    <w:p w14:paraId="2D79D452" w14:textId="77777777" w:rsidR="00BA7B42" w:rsidRDefault="00BA7B42" w:rsidP="006A03BE">
      <w:pPr>
        <w:pStyle w:val="Odstavecseseznamem"/>
        <w:numPr>
          <w:ilvl w:val="0"/>
          <w:numId w:val="48"/>
        </w:numPr>
      </w:pPr>
      <w:r>
        <w:t xml:space="preserve">Rozvíjet nové zdroje energie získávající energii z obnovitelných zdrojů a úložišť energie </w:t>
      </w:r>
    </w:p>
    <w:p w14:paraId="35D31FFD" w14:textId="77777777" w:rsidR="00BA7B42" w:rsidRPr="00BA7B42" w:rsidRDefault="00BA7B42" w:rsidP="006A03BE">
      <w:pPr>
        <w:pStyle w:val="Odstavecseseznamem"/>
        <w:numPr>
          <w:ilvl w:val="0"/>
          <w:numId w:val="48"/>
        </w:numPr>
      </w:pPr>
      <w:r>
        <w:t xml:space="preserve">Upravit přenosovou a distribuční soustavu s cílem umožnit připojení nových zdrojů obnovitelné energie </w:t>
      </w:r>
    </w:p>
    <w:p w14:paraId="7F7EEA59" w14:textId="77777777" w:rsidR="00BA7B42" w:rsidRPr="00BA7B42" w:rsidRDefault="00BA7B42" w:rsidP="00BA7B42">
      <w:pPr>
        <w:rPr>
          <w:sz w:val="14"/>
          <w:lang w:eastAsia="cs-CZ"/>
        </w:rPr>
      </w:pPr>
    </w:p>
    <w:p w14:paraId="42F15670" w14:textId="77777777" w:rsidR="00CE0344" w:rsidRDefault="00CE0344" w:rsidP="009C4715">
      <w:pPr>
        <w:rPr>
          <w:b/>
          <w:lang w:eastAsia="cs-CZ"/>
        </w:rPr>
      </w:pPr>
      <w:r w:rsidRPr="00CE0344">
        <w:rPr>
          <w:b/>
          <w:i/>
          <w:lang w:eastAsia="cs-CZ"/>
        </w:rPr>
        <w:t>Strukturálně postižené kraje</w:t>
      </w:r>
      <w:r>
        <w:rPr>
          <w:rStyle w:val="Znakapoznpodarou"/>
          <w:b/>
          <w:lang w:eastAsia="cs-CZ"/>
        </w:rPr>
        <w:footnoteReference w:id="8"/>
      </w:r>
      <w:r>
        <w:rPr>
          <w:b/>
          <w:lang w:eastAsia="cs-CZ"/>
        </w:rPr>
        <w:t>:</w:t>
      </w:r>
      <w:r w:rsidRPr="00CE0344">
        <w:rPr>
          <w:b/>
          <w:lang w:eastAsia="cs-CZ"/>
        </w:rPr>
        <w:t xml:space="preserve"> </w:t>
      </w:r>
    </w:p>
    <w:p w14:paraId="3F8DD523" w14:textId="77777777" w:rsidR="00CE0344" w:rsidRDefault="00CE0344" w:rsidP="009C4715">
      <w:pPr>
        <w:rPr>
          <w:b/>
          <w:i/>
          <w:lang w:eastAsia="cs-CZ"/>
        </w:rPr>
      </w:pPr>
      <w:r>
        <w:rPr>
          <w:i/>
        </w:rPr>
        <w:t>„</w:t>
      </w:r>
      <w:r w:rsidRPr="00CE0344">
        <w:rPr>
          <w:i/>
        </w:rPr>
        <w:t xml:space="preserve">Ve strukturálně postižených krajích jsou nastartovány zásadní změny směřující k jejich hospodářské transformaci na nové, konkurenceschopné obory a jsou v nich efektivně řešeny sociální </w:t>
      </w:r>
      <w:r w:rsidRPr="00CE0344">
        <w:rPr>
          <w:i/>
        </w:rPr>
        <w:br/>
        <w:t>a environmetální problémy</w:t>
      </w:r>
      <w:r>
        <w:rPr>
          <w:i/>
        </w:rPr>
        <w:t>“</w:t>
      </w:r>
      <w:r w:rsidRPr="00CE0344">
        <w:rPr>
          <w:i/>
        </w:rPr>
        <w:t xml:space="preserve">. </w:t>
      </w:r>
      <w:r w:rsidRPr="00CE0344">
        <w:rPr>
          <w:b/>
          <w:i/>
          <w:lang w:eastAsia="cs-CZ"/>
        </w:rPr>
        <w:t xml:space="preserve"> </w:t>
      </w:r>
    </w:p>
    <w:p w14:paraId="3F36805F" w14:textId="77777777" w:rsidR="00CE0344" w:rsidRPr="00CE0344" w:rsidRDefault="00CE0344" w:rsidP="009C4715">
      <w:pPr>
        <w:rPr>
          <w:lang w:eastAsia="cs-CZ"/>
        </w:rPr>
      </w:pPr>
      <w:r w:rsidRPr="00CE0344">
        <w:rPr>
          <w:lang w:eastAsia="cs-CZ"/>
        </w:rPr>
        <w:lastRenderedPageBreak/>
        <w:t xml:space="preserve">Strukturálně postižené kraje by měly být s dobrou kvalitou života a zdravým životním prostředím, hospodářsky oživené a s dostatkem kvalitních pracovních míst, bez nevyužitých průmyslových ploch </w:t>
      </w:r>
      <w:r w:rsidRPr="00CE0344">
        <w:rPr>
          <w:lang w:eastAsia="cs-CZ"/>
        </w:rPr>
        <w:br/>
      </w:r>
      <w:r>
        <w:rPr>
          <w:lang w:eastAsia="cs-CZ"/>
        </w:rPr>
        <w:t>a území po těžbě.</w:t>
      </w:r>
    </w:p>
    <w:p w14:paraId="1EAF3533" w14:textId="77777777" w:rsidR="00DD4084" w:rsidRDefault="00DD4084">
      <w:pPr>
        <w:spacing w:after="200" w:line="276" w:lineRule="auto"/>
        <w:jc w:val="left"/>
        <w:rPr>
          <w:b/>
          <w:i/>
          <w:lang w:eastAsia="cs-CZ"/>
        </w:rPr>
      </w:pPr>
      <w:r>
        <w:rPr>
          <w:b/>
          <w:i/>
          <w:lang w:eastAsia="cs-CZ"/>
        </w:rPr>
        <w:br w:type="page"/>
      </w:r>
    </w:p>
    <w:p w14:paraId="28E7A27E" w14:textId="0DDE27F2" w:rsidR="00CE0344" w:rsidRPr="00CE0344" w:rsidRDefault="00CE0344" w:rsidP="009C4715">
      <w:pPr>
        <w:rPr>
          <w:b/>
          <w:i/>
          <w:lang w:eastAsia="cs-CZ"/>
        </w:rPr>
      </w:pPr>
      <w:r w:rsidRPr="00CE0344">
        <w:rPr>
          <w:b/>
          <w:i/>
          <w:lang w:eastAsia="cs-CZ"/>
        </w:rPr>
        <w:lastRenderedPageBreak/>
        <w:t>Hospodářsky a sociálně ohrožená území</w:t>
      </w:r>
      <w:r w:rsidR="00FA0440">
        <w:rPr>
          <w:rStyle w:val="Znakapoznpodarou"/>
          <w:b/>
          <w:i/>
          <w:lang w:eastAsia="cs-CZ"/>
        </w:rPr>
        <w:footnoteReference w:id="9"/>
      </w:r>
    </w:p>
    <w:p w14:paraId="5951776A" w14:textId="77777777" w:rsidR="00CE0344" w:rsidRPr="00CE0344" w:rsidRDefault="00CE0344" w:rsidP="009C4715">
      <w:pPr>
        <w:rPr>
          <w:b/>
          <w:i/>
          <w:lang w:eastAsia="cs-CZ"/>
        </w:rPr>
      </w:pPr>
      <w:r>
        <w:rPr>
          <w:i/>
        </w:rPr>
        <w:t>„</w:t>
      </w:r>
      <w:r w:rsidRPr="00CE0344">
        <w:rPr>
          <w:i/>
        </w:rPr>
        <w:t>V hospodářsky a sociálně ohrožených územích je zajištěna dobrá kvalita života ve smyslu zajištění relevantního spektra občanské vybavenosti a fungující místní ekonomiky založené na úspěšných lokálních firmách.</w:t>
      </w:r>
      <w:r>
        <w:rPr>
          <w:i/>
        </w:rPr>
        <w:t>“</w:t>
      </w:r>
    </w:p>
    <w:p w14:paraId="255F0DD4" w14:textId="77777777" w:rsidR="009C4715" w:rsidRPr="00CE0344" w:rsidRDefault="009C4715" w:rsidP="009C4715">
      <w:pPr>
        <w:rPr>
          <w:strike/>
          <w:color w:val="FF0000"/>
          <w:lang w:eastAsia="cs-CZ"/>
        </w:rPr>
      </w:pPr>
      <w:r w:rsidRPr="00CE0344">
        <w:rPr>
          <w:lang w:eastAsia="cs-CZ"/>
        </w:rPr>
        <w:t>Hospodářsky a sociálně ohrožená území by měla vytvářet podmínky pro rozvoj inovativních podniků, měla by být dopravně dostupná a vybavená základními službami, s bohatým komunitním životem a s obyvateli s vazbou na území</w:t>
      </w:r>
      <w:r w:rsidR="00CE0344">
        <w:rPr>
          <w:lang w:eastAsia="cs-CZ"/>
        </w:rPr>
        <w:t>.</w:t>
      </w:r>
    </w:p>
    <w:p w14:paraId="4AA23C35" w14:textId="000C0CDA" w:rsidR="0092126D" w:rsidRDefault="0092126D" w:rsidP="0092126D">
      <w:pPr>
        <w:spacing w:after="0"/>
        <w:jc w:val="left"/>
        <w:rPr>
          <w:rFonts w:eastAsia="Times New Roman" w:cstheme="minorHAnsi"/>
          <w:bCs/>
          <w:color w:val="333333"/>
          <w:szCs w:val="21"/>
          <w:shd w:val="clear" w:color="auto" w:fill="FFFFFF"/>
          <w:lang w:eastAsia="cs-CZ"/>
        </w:rPr>
      </w:pPr>
      <w:r w:rsidRPr="00CE0344">
        <w:rPr>
          <w:i/>
          <w:u w:val="single"/>
        </w:rPr>
        <w:t>Dobrá kvalita života v hospodářsky a sociálně ohrožených územích</w:t>
      </w:r>
      <w:r w:rsidR="009C4715" w:rsidRPr="00CE0344">
        <w:rPr>
          <w:i/>
          <w:u w:val="single"/>
        </w:rPr>
        <w:t xml:space="preserve"> by měla být zajišťována</w:t>
      </w:r>
      <w:r w:rsidR="009C4715">
        <w:rPr>
          <w:rFonts w:eastAsia="Times New Roman" w:cstheme="minorHAnsi"/>
          <w:bCs/>
          <w:color w:val="333333"/>
          <w:szCs w:val="21"/>
          <w:shd w:val="clear" w:color="auto" w:fill="FFFFFF"/>
          <w:lang w:eastAsia="cs-CZ"/>
        </w:rPr>
        <w:t xml:space="preserve"> </w:t>
      </w:r>
    </w:p>
    <w:p w14:paraId="4CEC8DF4" w14:textId="77777777" w:rsidR="009C4715" w:rsidRDefault="009C4715" w:rsidP="006A03BE">
      <w:pPr>
        <w:pStyle w:val="Odstavecseseznamem"/>
        <w:numPr>
          <w:ilvl w:val="0"/>
          <w:numId w:val="20"/>
        </w:numPr>
        <w:rPr>
          <w:lang w:eastAsia="cs-CZ"/>
        </w:rPr>
      </w:pPr>
      <w:r>
        <w:rPr>
          <w:lang w:eastAsia="cs-CZ"/>
        </w:rPr>
        <w:t>Rozvojem drobných, malých a středních podniků</w:t>
      </w:r>
      <w:r w:rsidR="00CE0344">
        <w:rPr>
          <w:lang w:eastAsia="cs-CZ"/>
        </w:rPr>
        <w:t>;</w:t>
      </w:r>
    </w:p>
    <w:p w14:paraId="2A0E952C" w14:textId="77777777" w:rsidR="009C4715" w:rsidRDefault="009C4715" w:rsidP="006A03BE">
      <w:pPr>
        <w:pStyle w:val="Odstavecseseznamem"/>
        <w:numPr>
          <w:ilvl w:val="0"/>
          <w:numId w:val="20"/>
        </w:numPr>
        <w:rPr>
          <w:lang w:eastAsia="cs-CZ"/>
        </w:rPr>
      </w:pPr>
      <w:r>
        <w:rPr>
          <w:lang w:eastAsia="cs-CZ"/>
        </w:rPr>
        <w:t>Podporou lokální zaměstnanosti v rámci veřejných investic</w:t>
      </w:r>
      <w:r w:rsidR="00CE0344">
        <w:rPr>
          <w:lang w:eastAsia="cs-CZ"/>
        </w:rPr>
        <w:t>;</w:t>
      </w:r>
    </w:p>
    <w:p w14:paraId="0C7D700F" w14:textId="77777777" w:rsidR="009C4715" w:rsidRDefault="009C4715" w:rsidP="006A03BE">
      <w:pPr>
        <w:pStyle w:val="Odstavecseseznamem"/>
        <w:numPr>
          <w:ilvl w:val="0"/>
          <w:numId w:val="20"/>
        </w:numPr>
        <w:rPr>
          <w:lang w:eastAsia="cs-CZ"/>
        </w:rPr>
      </w:pPr>
      <w:r>
        <w:rPr>
          <w:lang w:eastAsia="cs-CZ"/>
        </w:rPr>
        <w:t>Snahou o příchod vnějších investic</w:t>
      </w:r>
      <w:r w:rsidR="00CE0344">
        <w:rPr>
          <w:lang w:eastAsia="cs-CZ"/>
        </w:rPr>
        <w:t>;</w:t>
      </w:r>
    </w:p>
    <w:p w14:paraId="4340B655" w14:textId="77777777" w:rsidR="009C4715" w:rsidRDefault="009C4715" w:rsidP="006A03BE">
      <w:pPr>
        <w:pStyle w:val="Odstavecseseznamem"/>
        <w:numPr>
          <w:ilvl w:val="0"/>
          <w:numId w:val="20"/>
        </w:numPr>
        <w:rPr>
          <w:lang w:eastAsia="cs-CZ"/>
        </w:rPr>
      </w:pPr>
      <w:r>
        <w:rPr>
          <w:lang w:eastAsia="cs-CZ"/>
        </w:rPr>
        <w:t>Dobrou dopravní obslužností</w:t>
      </w:r>
      <w:r w:rsidR="00CE0344">
        <w:rPr>
          <w:lang w:eastAsia="cs-CZ"/>
        </w:rPr>
        <w:t>;</w:t>
      </w:r>
    </w:p>
    <w:p w14:paraId="249FAE47" w14:textId="77777777" w:rsidR="009C4715" w:rsidRDefault="009C4715" w:rsidP="006A03BE">
      <w:pPr>
        <w:pStyle w:val="Odstavecseseznamem"/>
        <w:numPr>
          <w:ilvl w:val="0"/>
          <w:numId w:val="20"/>
        </w:numPr>
        <w:rPr>
          <w:lang w:eastAsia="cs-CZ"/>
        </w:rPr>
      </w:pPr>
      <w:r>
        <w:rPr>
          <w:lang w:eastAsia="cs-CZ"/>
        </w:rPr>
        <w:t>Řešením problémů, spojených se sociálně vyloučenými lokalitami, předcházení jejich vzniku</w:t>
      </w:r>
      <w:r w:rsidR="00CE0344">
        <w:rPr>
          <w:lang w:eastAsia="cs-CZ"/>
        </w:rPr>
        <w:t>;</w:t>
      </w:r>
    </w:p>
    <w:p w14:paraId="1CED93A4" w14:textId="77777777" w:rsidR="009C4715" w:rsidRDefault="009C4715" w:rsidP="006A03BE">
      <w:pPr>
        <w:pStyle w:val="Odstavecseseznamem"/>
        <w:numPr>
          <w:ilvl w:val="0"/>
          <w:numId w:val="20"/>
        </w:numPr>
        <w:rPr>
          <w:lang w:eastAsia="cs-CZ"/>
        </w:rPr>
      </w:pPr>
      <w:r>
        <w:rPr>
          <w:lang w:eastAsia="cs-CZ"/>
        </w:rPr>
        <w:t>Rozvojem komunitního života v</w:t>
      </w:r>
      <w:r w:rsidR="00CE0344">
        <w:rPr>
          <w:lang w:eastAsia="cs-CZ"/>
        </w:rPr>
        <w:t> </w:t>
      </w:r>
      <w:r>
        <w:rPr>
          <w:lang w:eastAsia="cs-CZ"/>
        </w:rPr>
        <w:t>obcích</w:t>
      </w:r>
      <w:r w:rsidR="00CE0344">
        <w:rPr>
          <w:lang w:eastAsia="cs-CZ"/>
        </w:rPr>
        <w:t>;</w:t>
      </w:r>
    </w:p>
    <w:p w14:paraId="6145B6BE" w14:textId="77777777" w:rsidR="009C4715" w:rsidRDefault="009C4715" w:rsidP="006A03BE">
      <w:pPr>
        <w:pStyle w:val="Odstavecseseznamem"/>
        <w:numPr>
          <w:ilvl w:val="0"/>
          <w:numId w:val="20"/>
        </w:numPr>
        <w:rPr>
          <w:lang w:eastAsia="cs-CZ"/>
        </w:rPr>
      </w:pPr>
      <w:r>
        <w:rPr>
          <w:lang w:eastAsia="cs-CZ"/>
        </w:rPr>
        <w:t>Zajištěním občanské vybavenosti</w:t>
      </w:r>
      <w:r w:rsidR="00CE0344">
        <w:rPr>
          <w:lang w:eastAsia="cs-CZ"/>
        </w:rPr>
        <w:t>;</w:t>
      </w:r>
    </w:p>
    <w:p w14:paraId="4A8091C1" w14:textId="08C58858" w:rsidR="0092126D" w:rsidRDefault="009C4715" w:rsidP="006A03BE">
      <w:pPr>
        <w:pStyle w:val="Odstavecseseznamem"/>
        <w:numPr>
          <w:ilvl w:val="0"/>
          <w:numId w:val="20"/>
        </w:numPr>
        <w:rPr>
          <w:lang w:eastAsia="cs-CZ"/>
        </w:rPr>
      </w:pPr>
      <w:r>
        <w:rPr>
          <w:lang w:eastAsia="cs-CZ"/>
        </w:rPr>
        <w:t>Omezením předčasných odchodů ze vzdělávání na základním a středním stupni vzdělávání, podporou žáků, kteří ze vzdělávání předčasně odešli</w:t>
      </w:r>
      <w:r w:rsidR="00CE0344">
        <w:rPr>
          <w:lang w:eastAsia="cs-CZ"/>
        </w:rPr>
        <w:t>.</w:t>
      </w:r>
      <w:r>
        <w:rPr>
          <w:lang w:eastAsia="cs-CZ"/>
        </w:rPr>
        <w:t xml:space="preserve"> </w:t>
      </w:r>
    </w:p>
    <w:p w14:paraId="1D0C3A4A" w14:textId="7924E3B3" w:rsidR="00B25339" w:rsidRDefault="00B25339" w:rsidP="00B25339">
      <w:pPr>
        <w:pStyle w:val="Odstavecseseznamem"/>
        <w:rPr>
          <w:lang w:eastAsia="cs-CZ"/>
        </w:rPr>
      </w:pPr>
    </w:p>
    <w:p w14:paraId="10B901A1" w14:textId="7D71DA3B" w:rsidR="00B25339" w:rsidRDefault="00B25339" w:rsidP="00B25339">
      <w:pPr>
        <w:pStyle w:val="Titulek"/>
        <w:keepNext/>
        <w:jc w:val="left"/>
      </w:pPr>
      <w:bookmarkStart w:id="40" w:name="_Toc78201974"/>
      <w:r>
        <w:t xml:space="preserve">Obrázek </w:t>
      </w:r>
      <w:r w:rsidR="00C1489F">
        <w:fldChar w:fldCharType="begin"/>
      </w:r>
      <w:r w:rsidR="00C1489F">
        <w:instrText xml:space="preserve"> SEQ Obrázek \* ARABIC </w:instrText>
      </w:r>
      <w:r w:rsidR="00C1489F">
        <w:fldChar w:fldCharType="separate"/>
      </w:r>
      <w:r w:rsidR="00F641DB">
        <w:rPr>
          <w:noProof/>
        </w:rPr>
        <w:t>8</w:t>
      </w:r>
      <w:r w:rsidR="00C1489F">
        <w:rPr>
          <w:noProof/>
        </w:rPr>
        <w:fldChar w:fldCharType="end"/>
      </w:r>
      <w:r>
        <w:t xml:space="preserve"> - </w:t>
      </w:r>
      <w:r w:rsidRPr="00930D1B">
        <w:t>Sídelní struktura SRR ČR 21+</w:t>
      </w:r>
      <w:r>
        <w:rPr>
          <w:rStyle w:val="Znakapoznpodarou"/>
        </w:rPr>
        <w:footnoteReference w:id="10"/>
      </w:r>
      <w:bookmarkEnd w:id="40"/>
    </w:p>
    <w:p w14:paraId="519780CB" w14:textId="23FF47D9" w:rsidR="00B25339" w:rsidRDefault="00B25339" w:rsidP="00B25339">
      <w:pPr>
        <w:pStyle w:val="Odstavecseseznamem"/>
        <w:keepNext/>
        <w:ind w:left="0"/>
        <w:jc w:val="center"/>
      </w:pPr>
      <w:r w:rsidRPr="00B25339">
        <w:rPr>
          <w:noProof/>
          <w:lang w:eastAsia="cs-CZ"/>
        </w:rPr>
        <w:drawing>
          <wp:anchor distT="0" distB="0" distL="114300" distR="114300" simplePos="0" relativeHeight="251663360" behindDoc="0" locked="0" layoutInCell="1" allowOverlap="1" wp14:anchorId="2C5293A4" wp14:editId="2D4E1EB4">
            <wp:simplePos x="0" y="0"/>
            <wp:positionH relativeFrom="margin">
              <wp:posOffset>4217670</wp:posOffset>
            </wp:positionH>
            <wp:positionV relativeFrom="paragraph">
              <wp:posOffset>8255</wp:posOffset>
            </wp:positionV>
            <wp:extent cx="1591200" cy="1170000"/>
            <wp:effectExtent l="0" t="0" r="9525" b="0"/>
            <wp:wrapNone/>
            <wp:docPr id="9" name="Obrázek 9"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text&#10;&#10;Popis byl vytvořen automaticky"/>
                    <pic:cNvPicPr/>
                  </pic:nvPicPr>
                  <pic:blipFill>
                    <a:blip r:embed="rId23">
                      <a:extLst>
                        <a:ext uri="{28A0092B-C50C-407E-A947-70E740481C1C}">
                          <a14:useLocalDpi xmlns:a14="http://schemas.microsoft.com/office/drawing/2010/main" val="0"/>
                        </a:ext>
                      </a:extLst>
                    </a:blip>
                    <a:stretch>
                      <a:fillRect/>
                    </a:stretch>
                  </pic:blipFill>
                  <pic:spPr>
                    <a:xfrm>
                      <a:off x="0" y="0"/>
                      <a:ext cx="1591200" cy="1170000"/>
                    </a:xfrm>
                    <a:prstGeom prst="rect">
                      <a:avLst/>
                    </a:prstGeom>
                  </pic:spPr>
                </pic:pic>
              </a:graphicData>
            </a:graphic>
            <wp14:sizeRelH relativeFrom="margin">
              <wp14:pctWidth>0</wp14:pctWidth>
            </wp14:sizeRelH>
            <wp14:sizeRelV relativeFrom="margin">
              <wp14:pctHeight>0</wp14:pctHeight>
            </wp14:sizeRelV>
          </wp:anchor>
        </w:drawing>
      </w:r>
      <w:r w:rsidRPr="00B25339">
        <w:rPr>
          <w:noProof/>
          <w:lang w:eastAsia="cs-CZ"/>
        </w:rPr>
        <w:drawing>
          <wp:inline distT="0" distB="0" distL="0" distR="0" wp14:anchorId="29816361" wp14:editId="02E6C4DA">
            <wp:extent cx="5760720" cy="3636645"/>
            <wp:effectExtent l="0" t="0" r="0" b="1905"/>
            <wp:docPr id="8" name="Obrázek 8"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mapa&#10;&#10;Popis byl vytvořen automaticky"/>
                    <pic:cNvPicPr/>
                  </pic:nvPicPr>
                  <pic:blipFill>
                    <a:blip r:embed="rId24"/>
                    <a:stretch>
                      <a:fillRect/>
                    </a:stretch>
                  </pic:blipFill>
                  <pic:spPr>
                    <a:xfrm>
                      <a:off x="0" y="0"/>
                      <a:ext cx="5760720" cy="3636645"/>
                    </a:xfrm>
                    <a:prstGeom prst="rect">
                      <a:avLst/>
                    </a:prstGeom>
                  </pic:spPr>
                </pic:pic>
              </a:graphicData>
            </a:graphic>
          </wp:inline>
        </w:drawing>
      </w:r>
    </w:p>
    <w:p w14:paraId="0947E6CD" w14:textId="218D63A2" w:rsidR="00B74C7A" w:rsidRDefault="00B74C7A">
      <w:pPr>
        <w:spacing w:after="200" w:line="276" w:lineRule="auto"/>
        <w:jc w:val="left"/>
        <w:rPr>
          <w:lang w:eastAsia="cs-CZ"/>
        </w:rPr>
      </w:pPr>
      <w:r>
        <w:rPr>
          <w:lang w:eastAsia="cs-CZ"/>
        </w:rPr>
        <w:br w:type="page"/>
      </w:r>
    </w:p>
    <w:p w14:paraId="4833FB71" w14:textId="77777777" w:rsidR="00B25339" w:rsidRDefault="00B25339" w:rsidP="00B25339">
      <w:pPr>
        <w:pStyle w:val="Odstavecseseznamem"/>
        <w:ind w:left="0"/>
        <w:jc w:val="right"/>
        <w:rPr>
          <w:lang w:eastAsia="cs-CZ"/>
        </w:rPr>
      </w:pPr>
    </w:p>
    <w:p w14:paraId="3A18A6D1" w14:textId="77777777" w:rsidR="00AF6B2A" w:rsidRPr="00AF6B2A" w:rsidRDefault="00AF6B2A" w:rsidP="006A03BE">
      <w:pPr>
        <w:pStyle w:val="Odstavecseseznamem"/>
        <w:keepNext/>
        <w:keepLines/>
        <w:numPr>
          <w:ilvl w:val="0"/>
          <w:numId w:val="78"/>
        </w:numPr>
        <w:spacing w:before="200"/>
        <w:contextualSpacing w:val="0"/>
        <w:outlineLvl w:val="2"/>
        <w:rPr>
          <w:rFonts w:asciiTheme="majorHAnsi" w:eastAsiaTheme="majorEastAsia" w:hAnsiTheme="majorHAnsi" w:cstheme="majorBidi"/>
          <w:b/>
          <w:bCs/>
          <w:vanish/>
          <w:color w:val="4F81BD" w:themeColor="accent1"/>
        </w:rPr>
      </w:pPr>
      <w:bookmarkStart w:id="41" w:name="_Toc75176066"/>
      <w:bookmarkStart w:id="42" w:name="_Toc75176108"/>
      <w:bookmarkStart w:id="43" w:name="_Toc75176150"/>
      <w:bookmarkStart w:id="44" w:name="_Toc75176205"/>
      <w:bookmarkStart w:id="45" w:name="_Toc78198467"/>
      <w:bookmarkStart w:id="46" w:name="_Toc78198514"/>
      <w:bookmarkStart w:id="47" w:name="_Toc78201848"/>
      <w:bookmarkEnd w:id="41"/>
      <w:bookmarkEnd w:id="42"/>
      <w:bookmarkEnd w:id="43"/>
      <w:bookmarkEnd w:id="44"/>
      <w:bookmarkEnd w:id="45"/>
      <w:bookmarkEnd w:id="46"/>
      <w:bookmarkEnd w:id="47"/>
    </w:p>
    <w:p w14:paraId="33BF3785" w14:textId="77777777" w:rsidR="00AF6B2A" w:rsidRPr="00AF6B2A" w:rsidRDefault="00AF6B2A" w:rsidP="006A03BE">
      <w:pPr>
        <w:pStyle w:val="Odstavecseseznamem"/>
        <w:keepNext/>
        <w:keepLines/>
        <w:numPr>
          <w:ilvl w:val="0"/>
          <w:numId w:val="78"/>
        </w:numPr>
        <w:spacing w:before="200"/>
        <w:contextualSpacing w:val="0"/>
        <w:outlineLvl w:val="2"/>
        <w:rPr>
          <w:rFonts w:asciiTheme="majorHAnsi" w:eastAsiaTheme="majorEastAsia" w:hAnsiTheme="majorHAnsi" w:cstheme="majorBidi"/>
          <w:b/>
          <w:bCs/>
          <w:vanish/>
          <w:color w:val="4F81BD" w:themeColor="accent1"/>
        </w:rPr>
      </w:pPr>
      <w:bookmarkStart w:id="48" w:name="_Toc75176067"/>
      <w:bookmarkStart w:id="49" w:name="_Toc75176109"/>
      <w:bookmarkStart w:id="50" w:name="_Toc75176151"/>
      <w:bookmarkStart w:id="51" w:name="_Toc75176206"/>
      <w:bookmarkStart w:id="52" w:name="_Toc78198468"/>
      <w:bookmarkStart w:id="53" w:name="_Toc78198515"/>
      <w:bookmarkStart w:id="54" w:name="_Toc78201849"/>
      <w:bookmarkEnd w:id="48"/>
      <w:bookmarkEnd w:id="49"/>
      <w:bookmarkEnd w:id="50"/>
      <w:bookmarkEnd w:id="51"/>
      <w:bookmarkEnd w:id="52"/>
      <w:bookmarkEnd w:id="53"/>
      <w:bookmarkEnd w:id="54"/>
    </w:p>
    <w:p w14:paraId="29C782F0" w14:textId="77777777" w:rsidR="00AF6B2A" w:rsidRPr="00AF6B2A" w:rsidRDefault="00AF6B2A" w:rsidP="006A03BE">
      <w:pPr>
        <w:pStyle w:val="Odstavecseseznamem"/>
        <w:keepNext/>
        <w:keepLines/>
        <w:numPr>
          <w:ilvl w:val="1"/>
          <w:numId w:val="78"/>
        </w:numPr>
        <w:spacing w:before="200"/>
        <w:contextualSpacing w:val="0"/>
        <w:outlineLvl w:val="2"/>
        <w:rPr>
          <w:rFonts w:asciiTheme="majorHAnsi" w:eastAsiaTheme="majorEastAsia" w:hAnsiTheme="majorHAnsi" w:cstheme="majorBidi"/>
          <w:b/>
          <w:bCs/>
          <w:vanish/>
          <w:color w:val="4F81BD" w:themeColor="accent1"/>
        </w:rPr>
      </w:pPr>
      <w:bookmarkStart w:id="55" w:name="_Toc75176068"/>
      <w:bookmarkStart w:id="56" w:name="_Toc75176110"/>
      <w:bookmarkStart w:id="57" w:name="_Toc75176152"/>
      <w:bookmarkStart w:id="58" w:name="_Toc75176207"/>
      <w:bookmarkStart w:id="59" w:name="_Toc78198469"/>
      <w:bookmarkStart w:id="60" w:name="_Toc78198516"/>
      <w:bookmarkStart w:id="61" w:name="_Toc78201850"/>
      <w:bookmarkEnd w:id="55"/>
      <w:bookmarkEnd w:id="56"/>
      <w:bookmarkEnd w:id="57"/>
      <w:bookmarkEnd w:id="58"/>
      <w:bookmarkEnd w:id="59"/>
      <w:bookmarkEnd w:id="60"/>
      <w:bookmarkEnd w:id="61"/>
    </w:p>
    <w:p w14:paraId="4E3BA212" w14:textId="77777777" w:rsidR="00AF6B2A" w:rsidRPr="00AF6B2A" w:rsidRDefault="00AF6B2A" w:rsidP="006A03BE">
      <w:pPr>
        <w:pStyle w:val="Odstavecseseznamem"/>
        <w:keepNext/>
        <w:keepLines/>
        <w:numPr>
          <w:ilvl w:val="2"/>
          <w:numId w:val="78"/>
        </w:numPr>
        <w:spacing w:before="200"/>
        <w:contextualSpacing w:val="0"/>
        <w:outlineLvl w:val="2"/>
        <w:rPr>
          <w:rFonts w:asciiTheme="majorHAnsi" w:eastAsiaTheme="majorEastAsia" w:hAnsiTheme="majorHAnsi" w:cstheme="majorBidi"/>
          <w:b/>
          <w:bCs/>
          <w:vanish/>
          <w:color w:val="4F81BD" w:themeColor="accent1"/>
        </w:rPr>
      </w:pPr>
      <w:bookmarkStart w:id="62" w:name="_Toc75176069"/>
      <w:bookmarkStart w:id="63" w:name="_Toc75176111"/>
      <w:bookmarkStart w:id="64" w:name="_Toc75176153"/>
      <w:bookmarkStart w:id="65" w:name="_Toc75176208"/>
      <w:bookmarkStart w:id="66" w:name="_Toc78198470"/>
      <w:bookmarkStart w:id="67" w:name="_Toc78198517"/>
      <w:bookmarkStart w:id="68" w:name="_Toc78201851"/>
      <w:bookmarkEnd w:id="62"/>
      <w:bookmarkEnd w:id="63"/>
      <w:bookmarkEnd w:id="64"/>
      <w:bookmarkEnd w:id="65"/>
      <w:bookmarkEnd w:id="66"/>
      <w:bookmarkEnd w:id="67"/>
      <w:bookmarkEnd w:id="68"/>
    </w:p>
    <w:p w14:paraId="4164872F" w14:textId="65F6F5AC" w:rsidR="00885098" w:rsidRDefault="00130775" w:rsidP="006A03BE">
      <w:pPr>
        <w:pStyle w:val="Nadpis3"/>
        <w:numPr>
          <w:ilvl w:val="2"/>
          <w:numId w:val="78"/>
        </w:numPr>
        <w:ind w:left="0" w:firstLine="0"/>
      </w:pPr>
      <w:bookmarkStart w:id="69" w:name="_Toc78201852"/>
      <w:r>
        <w:t>Rozvojové potřeby</w:t>
      </w:r>
      <w:r w:rsidR="009C4715">
        <w:t xml:space="preserve"> území působnosti MAS Sdružení Západní Krušnohoří</w:t>
      </w:r>
      <w:bookmarkEnd w:id="69"/>
      <w:r w:rsidR="00885098">
        <w:t xml:space="preserve"> </w:t>
      </w:r>
    </w:p>
    <w:p w14:paraId="48A2E965" w14:textId="77777777" w:rsidR="00CE0344" w:rsidRDefault="00CE0344" w:rsidP="00EE7E38">
      <w:r>
        <w:t>Pro definování rozvojových potřeb území MAS Sdružení Západní Krušnohoří bylo využito:</w:t>
      </w:r>
    </w:p>
    <w:p w14:paraId="2CE0A0EF" w14:textId="77777777" w:rsidR="00CE0344" w:rsidRDefault="00CE0344" w:rsidP="006A03BE">
      <w:pPr>
        <w:pStyle w:val="Odstavecseseznamem"/>
        <w:numPr>
          <w:ilvl w:val="0"/>
          <w:numId w:val="22"/>
        </w:numPr>
      </w:pPr>
      <w:r>
        <w:t>Znalostí místních podmínek a potřeb aktérů, žijících nebo pracujících na území MAS;</w:t>
      </w:r>
    </w:p>
    <w:p w14:paraId="4D8BBB7E" w14:textId="6C4C1F8F" w:rsidR="0076488A" w:rsidRDefault="0076488A" w:rsidP="006A03BE">
      <w:pPr>
        <w:pStyle w:val="Odstavecseseznamem"/>
        <w:numPr>
          <w:ilvl w:val="0"/>
          <w:numId w:val="22"/>
        </w:numPr>
      </w:pPr>
      <w:r>
        <w:t xml:space="preserve">Zásobníku projektů pro období </w:t>
      </w:r>
      <w:proofErr w:type="gramStart"/>
      <w:r>
        <w:t>2021 -2027</w:t>
      </w:r>
      <w:proofErr w:type="gramEnd"/>
      <w:r>
        <w:t>;</w:t>
      </w:r>
    </w:p>
    <w:p w14:paraId="408AB11D" w14:textId="2645599E" w:rsidR="00CE0344" w:rsidRDefault="00CE0344" w:rsidP="006A03BE">
      <w:pPr>
        <w:pStyle w:val="Odstavecseseznamem"/>
        <w:numPr>
          <w:ilvl w:val="0"/>
          <w:numId w:val="22"/>
        </w:numPr>
      </w:pPr>
      <w:r>
        <w:t>Dotazníkového šetření mezi obyvateli územní působnosti MAS;</w:t>
      </w:r>
    </w:p>
    <w:p w14:paraId="23B97988" w14:textId="559C6604" w:rsidR="00CE0344" w:rsidRDefault="00CE0344" w:rsidP="006A03BE">
      <w:pPr>
        <w:pStyle w:val="Odstavecseseznamem"/>
        <w:numPr>
          <w:ilvl w:val="0"/>
          <w:numId w:val="22"/>
        </w:numPr>
      </w:pPr>
      <w:r>
        <w:t>Šetření mezi starosty obcí na území působnosti MAS</w:t>
      </w:r>
      <w:r w:rsidR="00B25339">
        <w:t>;</w:t>
      </w:r>
    </w:p>
    <w:p w14:paraId="6C027B12" w14:textId="1DF81DD9" w:rsidR="00B25339" w:rsidRDefault="00B25339" w:rsidP="006A03BE">
      <w:pPr>
        <w:pStyle w:val="Odstavecseseznamem"/>
        <w:numPr>
          <w:ilvl w:val="0"/>
          <w:numId w:val="22"/>
        </w:numPr>
      </w:pPr>
      <w:r>
        <w:t>Šetření mezi řediteli škol na území působnosti MAS;</w:t>
      </w:r>
    </w:p>
    <w:p w14:paraId="529DBF35" w14:textId="2FB66852" w:rsidR="00B25339" w:rsidRDefault="00B25339" w:rsidP="006A03BE">
      <w:pPr>
        <w:pStyle w:val="Odstavecseseznamem"/>
        <w:numPr>
          <w:ilvl w:val="0"/>
          <w:numId w:val="22"/>
        </w:numPr>
      </w:pPr>
      <w:r>
        <w:t>Šetření mezi zemědělskou veřejností na území MAS.</w:t>
      </w:r>
    </w:p>
    <w:p w14:paraId="1D7821A3" w14:textId="77777777" w:rsidR="00CE0344" w:rsidRDefault="00CE0344" w:rsidP="00CE0344">
      <w:r>
        <w:t xml:space="preserve">Rozvojové potřeby logicky navazují na Strategii komunitně vedeného rozvoje MAS Sdružení Západní Krušnohoří pro období </w:t>
      </w:r>
      <w:proofErr w:type="gramStart"/>
      <w:r>
        <w:t>2014 – 2020</w:t>
      </w:r>
      <w:proofErr w:type="gramEnd"/>
      <w:r>
        <w:t>, neboť jejich potřebnost je i výhledově dlouhodobá. Zjištěné potřeby zcela korespondují se Strategií regionálního rozvoje ČR 21+.</w:t>
      </w:r>
    </w:p>
    <w:p w14:paraId="24AF2BC7" w14:textId="77777777" w:rsidR="00EE7E38" w:rsidRPr="00CE0344" w:rsidRDefault="00CE0344" w:rsidP="00EE7E38">
      <w:pPr>
        <w:rPr>
          <w:b/>
        </w:rPr>
      </w:pPr>
      <w:r>
        <w:t xml:space="preserve">V dotazníkovém šetření žadatelé uváděli na otázku, </w:t>
      </w:r>
      <w:r w:rsidRPr="00CE0344">
        <w:rPr>
          <w:b/>
        </w:rPr>
        <w:t>co se jim na životě v území MAS nejvíce líbí/nelíbí:</w:t>
      </w:r>
    </w:p>
    <w:p w14:paraId="6F2F48A8" w14:textId="77777777" w:rsidR="00CE0344" w:rsidRPr="00CE0344" w:rsidRDefault="00CE0344" w:rsidP="00EE7E38">
      <w:pPr>
        <w:rPr>
          <w:b/>
        </w:rPr>
      </w:pPr>
      <w:r w:rsidRPr="00CE0344">
        <w:rPr>
          <w:b/>
        </w:rPr>
        <w:t>Líbí:</w:t>
      </w:r>
    </w:p>
    <w:p w14:paraId="04034D4C" w14:textId="77777777" w:rsidR="00CE0344" w:rsidRDefault="00CE0344" w:rsidP="006A03BE">
      <w:pPr>
        <w:pStyle w:val="Odstavecseseznamem"/>
        <w:numPr>
          <w:ilvl w:val="0"/>
          <w:numId w:val="23"/>
        </w:numPr>
      </w:pPr>
      <w:r>
        <w:t>Klidný život (</w:t>
      </w:r>
      <w:proofErr w:type="gramStart"/>
      <w:r>
        <w:t>80,7%</w:t>
      </w:r>
      <w:proofErr w:type="gramEnd"/>
      <w:r>
        <w:t>)</w:t>
      </w:r>
    </w:p>
    <w:p w14:paraId="0DB8FE41" w14:textId="77777777" w:rsidR="00CE0344" w:rsidRDefault="00CE0344" w:rsidP="006A03BE">
      <w:pPr>
        <w:pStyle w:val="Odstavecseseznamem"/>
        <w:numPr>
          <w:ilvl w:val="0"/>
          <w:numId w:val="23"/>
        </w:numPr>
      </w:pPr>
      <w:r>
        <w:t>Vzhled obce (</w:t>
      </w:r>
      <w:proofErr w:type="gramStart"/>
      <w:r>
        <w:t>59%</w:t>
      </w:r>
      <w:proofErr w:type="gramEnd"/>
      <w:r>
        <w:t>)</w:t>
      </w:r>
    </w:p>
    <w:p w14:paraId="0CFECC72" w14:textId="77777777" w:rsidR="00CE0344" w:rsidRDefault="00CE0344" w:rsidP="006A03BE">
      <w:pPr>
        <w:pStyle w:val="Odstavecseseznamem"/>
        <w:numPr>
          <w:ilvl w:val="0"/>
          <w:numId w:val="23"/>
        </w:numPr>
      </w:pPr>
      <w:r>
        <w:t>Kvalita životního prostředí (</w:t>
      </w:r>
      <w:proofErr w:type="gramStart"/>
      <w:r>
        <w:t>48,2%</w:t>
      </w:r>
      <w:proofErr w:type="gramEnd"/>
      <w:r>
        <w:t>)</w:t>
      </w:r>
    </w:p>
    <w:p w14:paraId="25F5FA2C" w14:textId="77777777" w:rsidR="00CE0344" w:rsidRDefault="00CE0344" w:rsidP="006A03BE">
      <w:pPr>
        <w:pStyle w:val="Odstavecseseznamem"/>
        <w:numPr>
          <w:ilvl w:val="0"/>
          <w:numId w:val="23"/>
        </w:numPr>
      </w:pPr>
      <w:r>
        <w:t>Možnost volnočasových aktivit (</w:t>
      </w:r>
      <w:proofErr w:type="gramStart"/>
      <w:r>
        <w:t>42,2%</w:t>
      </w:r>
      <w:proofErr w:type="gramEnd"/>
      <w:r>
        <w:t>)</w:t>
      </w:r>
    </w:p>
    <w:p w14:paraId="688B2BC5" w14:textId="77777777" w:rsidR="00CE0344" w:rsidRDefault="00CE0344" w:rsidP="00CE0344">
      <w:pPr>
        <w:rPr>
          <w:b/>
        </w:rPr>
      </w:pPr>
      <w:r w:rsidRPr="00CE0344">
        <w:rPr>
          <w:b/>
        </w:rPr>
        <w:t>Nelíbí:</w:t>
      </w:r>
    </w:p>
    <w:p w14:paraId="3E1B10D7" w14:textId="77777777" w:rsidR="00CE0344" w:rsidRDefault="00CE0344" w:rsidP="006A03BE">
      <w:pPr>
        <w:pStyle w:val="Odstavecseseznamem"/>
        <w:numPr>
          <w:ilvl w:val="0"/>
          <w:numId w:val="24"/>
        </w:numPr>
      </w:pPr>
      <w:r>
        <w:t>Mezilidské vztahy (</w:t>
      </w:r>
      <w:proofErr w:type="gramStart"/>
      <w:r>
        <w:t>39,8%</w:t>
      </w:r>
      <w:proofErr w:type="gramEnd"/>
      <w:r>
        <w:t>)</w:t>
      </w:r>
    </w:p>
    <w:p w14:paraId="2F61CDA4" w14:textId="77777777" w:rsidR="00CE0344" w:rsidRDefault="00CE0344" w:rsidP="006A03BE">
      <w:pPr>
        <w:pStyle w:val="Odstavecseseznamem"/>
        <w:numPr>
          <w:ilvl w:val="0"/>
          <w:numId w:val="24"/>
        </w:numPr>
      </w:pPr>
      <w:r w:rsidRPr="00CE0344">
        <w:t>Možnost pracovního uplatnění (</w:t>
      </w:r>
      <w:proofErr w:type="gramStart"/>
      <w:r w:rsidRPr="00CE0344">
        <w:t>32,5%</w:t>
      </w:r>
      <w:proofErr w:type="gramEnd"/>
      <w:r w:rsidRPr="00CE0344">
        <w:t>)</w:t>
      </w:r>
    </w:p>
    <w:p w14:paraId="561AD5A2" w14:textId="77777777" w:rsidR="00CE0344" w:rsidRDefault="00CE0344" w:rsidP="006A03BE">
      <w:pPr>
        <w:pStyle w:val="Odstavecseseznamem"/>
        <w:numPr>
          <w:ilvl w:val="0"/>
          <w:numId w:val="24"/>
        </w:numPr>
      </w:pPr>
      <w:r>
        <w:t>Občanská vybavenost (</w:t>
      </w:r>
      <w:proofErr w:type="gramStart"/>
      <w:r>
        <w:t>26,5%</w:t>
      </w:r>
      <w:proofErr w:type="gramEnd"/>
      <w:r>
        <w:t>)</w:t>
      </w:r>
    </w:p>
    <w:p w14:paraId="5E828583" w14:textId="77777777" w:rsidR="00CE0344" w:rsidRDefault="00CE0344" w:rsidP="006A03BE">
      <w:pPr>
        <w:pStyle w:val="Odstavecseseznamem"/>
        <w:numPr>
          <w:ilvl w:val="0"/>
          <w:numId w:val="24"/>
        </w:numPr>
      </w:pPr>
      <w:r>
        <w:t>Kulturní a společenský život (</w:t>
      </w:r>
      <w:proofErr w:type="gramStart"/>
      <w:r>
        <w:t>25,3%</w:t>
      </w:r>
      <w:proofErr w:type="gramEnd"/>
      <w:r>
        <w:t>)</w:t>
      </w:r>
    </w:p>
    <w:p w14:paraId="5048CE60" w14:textId="77777777" w:rsidR="00CE0344" w:rsidRDefault="00CE0344" w:rsidP="00CE0344">
      <w:pPr>
        <w:pStyle w:val="Odstavecseseznamem"/>
      </w:pPr>
    </w:p>
    <w:p w14:paraId="14222646" w14:textId="77777777" w:rsidR="00CE0344" w:rsidRDefault="00CE0344" w:rsidP="00CE0344">
      <w:r>
        <w:t xml:space="preserve">V oblasti </w:t>
      </w:r>
      <w:r w:rsidRPr="00CE0344">
        <w:rPr>
          <w:b/>
        </w:rPr>
        <w:t>kvalita bydlení</w:t>
      </w:r>
      <w:r>
        <w:t xml:space="preserve"> identifikovali respondenti jako velmi významný nebo významný problém:</w:t>
      </w:r>
    </w:p>
    <w:p w14:paraId="7D230665" w14:textId="77777777" w:rsidR="00CE0344" w:rsidRDefault="00CE0344" w:rsidP="006A03BE">
      <w:pPr>
        <w:pStyle w:val="Odstavecseseznamem"/>
        <w:numPr>
          <w:ilvl w:val="0"/>
          <w:numId w:val="25"/>
        </w:numPr>
      </w:pPr>
      <w:r>
        <w:t xml:space="preserve">špatný stav dopravní infrastruktury (místní komunikace a chodníky) s ohledem na bezpečnost, </w:t>
      </w:r>
    </w:p>
    <w:p w14:paraId="43B94F05" w14:textId="77777777" w:rsidR="00CE0344" w:rsidRDefault="00CE0344" w:rsidP="006A03BE">
      <w:pPr>
        <w:pStyle w:val="Odstavecseseznamem"/>
        <w:numPr>
          <w:ilvl w:val="0"/>
          <w:numId w:val="25"/>
        </w:numPr>
      </w:pPr>
      <w:r>
        <w:t>nedostatečné množství příležitostí pro kvalitní bydlení v regionu,</w:t>
      </w:r>
    </w:p>
    <w:p w14:paraId="3719563F" w14:textId="77777777" w:rsidR="00CE0344" w:rsidRDefault="00CE0344" w:rsidP="006A03BE">
      <w:pPr>
        <w:pStyle w:val="Odstavecseseznamem"/>
        <w:numPr>
          <w:ilvl w:val="0"/>
          <w:numId w:val="25"/>
        </w:numPr>
      </w:pPr>
      <w:r>
        <w:t>špatný stav veřejných prostranství,</w:t>
      </w:r>
    </w:p>
    <w:p w14:paraId="620E8A26" w14:textId="77777777" w:rsidR="00CE0344" w:rsidRDefault="00CE0344" w:rsidP="006A03BE">
      <w:pPr>
        <w:pStyle w:val="Odstavecseseznamem"/>
        <w:numPr>
          <w:ilvl w:val="0"/>
          <w:numId w:val="25"/>
        </w:numPr>
      </w:pPr>
      <w:r>
        <w:t>n</w:t>
      </w:r>
      <w:r w:rsidRPr="00CE0344">
        <w:t>edostatečné vybavení obecní technikou zejména v malých obcích (údržba zeleně,</w:t>
      </w:r>
      <w:r>
        <w:t xml:space="preserve"> </w:t>
      </w:r>
      <w:r w:rsidRPr="00CE0344">
        <w:t>cyklostezek)</w:t>
      </w:r>
      <w:r>
        <w:t>,</w:t>
      </w:r>
    </w:p>
    <w:p w14:paraId="62D6B6C8" w14:textId="77777777" w:rsidR="00CE0344" w:rsidRDefault="00CE0344" w:rsidP="006A03BE">
      <w:pPr>
        <w:pStyle w:val="Odstavecseseznamem"/>
        <w:numPr>
          <w:ilvl w:val="0"/>
          <w:numId w:val="25"/>
        </w:numPr>
      </w:pPr>
      <w:r>
        <w:t>š</w:t>
      </w:r>
      <w:r w:rsidRPr="00CE0344">
        <w:t>patný stav památek kulturního a historického dědictví</w:t>
      </w:r>
      <w:r>
        <w:t>,</w:t>
      </w:r>
    </w:p>
    <w:p w14:paraId="622F14D5" w14:textId="77777777" w:rsidR="00CE0344" w:rsidRDefault="00CE0344" w:rsidP="006A03BE">
      <w:pPr>
        <w:pStyle w:val="Odstavecseseznamem"/>
        <w:numPr>
          <w:ilvl w:val="0"/>
          <w:numId w:val="25"/>
        </w:numPr>
      </w:pPr>
      <w:r>
        <w:t>špatný technický stav a vybavenost škol a školských zařízení,</w:t>
      </w:r>
    </w:p>
    <w:p w14:paraId="433F2B16" w14:textId="77777777" w:rsidR="00CE0344" w:rsidRDefault="00CE0344" w:rsidP="006A03BE">
      <w:pPr>
        <w:pStyle w:val="Odstavecseseznamem"/>
        <w:numPr>
          <w:ilvl w:val="0"/>
          <w:numId w:val="25"/>
        </w:numPr>
      </w:pPr>
      <w:r>
        <w:t>š</w:t>
      </w:r>
      <w:r w:rsidRPr="00CE0344">
        <w:t>patný technický stav a vybavenost infrastruktury pro spolkovou činnost (sokolovny, kabiny, klubovny pro př. rybáře, hasiče)</w:t>
      </w:r>
      <w:r>
        <w:t>,</w:t>
      </w:r>
    </w:p>
    <w:p w14:paraId="6964C08F" w14:textId="77777777" w:rsidR="00CE0344" w:rsidRDefault="00CE0344" w:rsidP="006A03BE">
      <w:pPr>
        <w:pStyle w:val="Odstavecseseznamem"/>
        <w:numPr>
          <w:ilvl w:val="0"/>
          <w:numId w:val="25"/>
        </w:numPr>
      </w:pPr>
      <w:r>
        <w:t>š</w:t>
      </w:r>
      <w:r w:rsidRPr="00CE0344">
        <w:t>patný technický stav sportovišť a sportovních areálů</w:t>
      </w:r>
      <w:r>
        <w:t>,</w:t>
      </w:r>
      <w:r w:rsidRPr="00CE0344">
        <w:t xml:space="preserve"> </w:t>
      </w:r>
    </w:p>
    <w:p w14:paraId="593C186C" w14:textId="77777777" w:rsidR="00CE0344" w:rsidRDefault="00CE0344" w:rsidP="006A03BE">
      <w:pPr>
        <w:pStyle w:val="Odstavecseseznamem"/>
        <w:numPr>
          <w:ilvl w:val="0"/>
          <w:numId w:val="25"/>
        </w:numPr>
      </w:pPr>
      <w:proofErr w:type="gramStart"/>
      <w:r>
        <w:t>neexistence  veřejného</w:t>
      </w:r>
      <w:proofErr w:type="gramEnd"/>
      <w:r>
        <w:t xml:space="preserve"> vodovodu nebo nemožnost napojení ke splaškové kanalizaci, </w:t>
      </w:r>
    </w:p>
    <w:p w14:paraId="7181C557" w14:textId="77777777" w:rsidR="00CE0344" w:rsidRDefault="00CE0344" w:rsidP="006A03BE">
      <w:pPr>
        <w:pStyle w:val="Odstavecseseznamem"/>
        <w:numPr>
          <w:ilvl w:val="0"/>
          <w:numId w:val="25"/>
        </w:numPr>
      </w:pPr>
      <w:r>
        <w:t>š</w:t>
      </w:r>
      <w:r w:rsidRPr="00CE0344">
        <w:t>patný technický stav objektů občanské vybavenosti (knihovna, hasičská zbrojnice, obecní úřad, kulturní a komunitní centra)</w:t>
      </w:r>
      <w:r>
        <w:t xml:space="preserve">,    </w:t>
      </w:r>
    </w:p>
    <w:p w14:paraId="1A7CA035" w14:textId="77777777" w:rsidR="00CE0344" w:rsidRDefault="00CE0344" w:rsidP="006A03BE">
      <w:pPr>
        <w:pStyle w:val="Odstavecseseznamem"/>
        <w:numPr>
          <w:ilvl w:val="0"/>
          <w:numId w:val="25"/>
        </w:numPr>
      </w:pPr>
      <w:r>
        <w:t>n</w:t>
      </w:r>
      <w:r w:rsidRPr="00CE0344">
        <w:t>ízký stupeň pocitu bezpečí zejména z důvodů vysokého výskytu soc. patologických jevů</w:t>
      </w:r>
      <w:r>
        <w:t>,</w:t>
      </w:r>
    </w:p>
    <w:p w14:paraId="3A1ABFA3" w14:textId="77777777" w:rsidR="00CE0344" w:rsidRDefault="00CE0344" w:rsidP="006A03BE">
      <w:pPr>
        <w:pStyle w:val="Odstavecseseznamem"/>
        <w:numPr>
          <w:ilvl w:val="0"/>
          <w:numId w:val="25"/>
        </w:numPr>
      </w:pPr>
      <w:r>
        <w:lastRenderedPageBreak/>
        <w:t>n</w:t>
      </w:r>
      <w:r w:rsidRPr="00CE0344">
        <w:t>edostatečné pokrytí sociálními službami</w:t>
      </w:r>
      <w:r>
        <w:t>.</w:t>
      </w:r>
    </w:p>
    <w:p w14:paraId="2F369467" w14:textId="77777777" w:rsidR="00CE0344" w:rsidRDefault="00CE0344" w:rsidP="00CE0344">
      <w:r>
        <w:t xml:space="preserve">V oblasti </w:t>
      </w:r>
      <w:r w:rsidRPr="00CE0344">
        <w:rPr>
          <w:b/>
        </w:rPr>
        <w:t>zaměstnanost a pracovní příležitosti</w:t>
      </w:r>
      <w:r>
        <w:t xml:space="preserve"> identifikovali respondenti jako velmi významný nebo významný problém:</w:t>
      </w:r>
    </w:p>
    <w:p w14:paraId="5BE7F222" w14:textId="77777777" w:rsidR="00CE0344" w:rsidRDefault="00CE0344" w:rsidP="006A03BE">
      <w:pPr>
        <w:pStyle w:val="Odstavecseseznamem"/>
        <w:numPr>
          <w:ilvl w:val="0"/>
          <w:numId w:val="26"/>
        </w:numPr>
      </w:pPr>
      <w:r>
        <w:t>c</w:t>
      </w:r>
      <w:r w:rsidRPr="00CE0344">
        <w:t>hybí kvalitní a kvalifikovaná pracovní síla</w:t>
      </w:r>
      <w:r>
        <w:t>,</w:t>
      </w:r>
    </w:p>
    <w:p w14:paraId="6C40DD76" w14:textId="77777777" w:rsidR="00CE0344" w:rsidRDefault="00CE0344" w:rsidP="006A03BE">
      <w:pPr>
        <w:pStyle w:val="Odstavecseseznamem"/>
        <w:numPr>
          <w:ilvl w:val="0"/>
          <w:numId w:val="26"/>
        </w:numPr>
      </w:pPr>
      <w:r>
        <w:t>n</w:t>
      </w:r>
      <w:r w:rsidRPr="00CE0344">
        <w:t>edostatek kvalitních pracovních míst přímo v</w:t>
      </w:r>
      <w:r>
        <w:t> </w:t>
      </w:r>
      <w:r w:rsidRPr="00CE0344">
        <w:t>regionu</w:t>
      </w:r>
      <w:r>
        <w:t>,</w:t>
      </w:r>
    </w:p>
    <w:p w14:paraId="0F7CF347" w14:textId="77777777" w:rsidR="00CE0344" w:rsidRDefault="00CE0344" w:rsidP="006A03BE">
      <w:pPr>
        <w:pStyle w:val="Odstavecseseznamem"/>
        <w:numPr>
          <w:ilvl w:val="0"/>
          <w:numId w:val="26"/>
        </w:numPr>
      </w:pPr>
      <w:r>
        <w:t>n</w:t>
      </w:r>
      <w:r w:rsidRPr="00CE0344">
        <w:t>utnost dojíždění za prací do větších sídel</w:t>
      </w:r>
      <w:r>
        <w:t>,</w:t>
      </w:r>
    </w:p>
    <w:p w14:paraId="478DA490" w14:textId="77777777" w:rsidR="00CE0344" w:rsidRDefault="00CE0344" w:rsidP="006A03BE">
      <w:pPr>
        <w:pStyle w:val="Odstavecseseznamem"/>
        <w:numPr>
          <w:ilvl w:val="0"/>
          <w:numId w:val="26"/>
        </w:numPr>
      </w:pPr>
      <w:r>
        <w:t>n</w:t>
      </w:r>
      <w:r w:rsidRPr="00CE0344">
        <w:t xml:space="preserve">edostatečně využitý potenciál v oblasti cestovního ruchu, zážitková turistika a </w:t>
      </w:r>
      <w:proofErr w:type="spellStart"/>
      <w:r w:rsidRPr="00CE0344">
        <w:t>gastroturistika</w:t>
      </w:r>
      <w:proofErr w:type="spellEnd"/>
      <w:r>
        <w:t>,</w:t>
      </w:r>
    </w:p>
    <w:p w14:paraId="1FEF03E1" w14:textId="77777777" w:rsidR="00CE0344" w:rsidRDefault="00CE0344" w:rsidP="006A03BE">
      <w:pPr>
        <w:pStyle w:val="Odstavecseseznamem"/>
        <w:numPr>
          <w:ilvl w:val="0"/>
          <w:numId w:val="26"/>
        </w:numPr>
      </w:pPr>
      <w:r>
        <w:t>n</w:t>
      </w:r>
      <w:r w:rsidRPr="00CE0344">
        <w:t>edostatečná dostupnost vysokorychlostního internetu</w:t>
      </w:r>
      <w:r>
        <w:t>,</w:t>
      </w:r>
    </w:p>
    <w:p w14:paraId="2F7480DE" w14:textId="77777777" w:rsidR="00CE0344" w:rsidRDefault="00CE0344" w:rsidP="006A03BE">
      <w:pPr>
        <w:pStyle w:val="Odstavecseseznamem"/>
        <w:numPr>
          <w:ilvl w:val="0"/>
          <w:numId w:val="26"/>
        </w:numPr>
      </w:pPr>
      <w:r>
        <w:t>n</w:t>
      </w:r>
      <w:r w:rsidRPr="00CE0344">
        <w:t>edostatek prostoru pro podnikání a služby</w:t>
      </w:r>
      <w:r>
        <w:t>,</w:t>
      </w:r>
    </w:p>
    <w:p w14:paraId="23808BFB" w14:textId="77777777" w:rsidR="00CE0344" w:rsidRDefault="00CE0344" w:rsidP="006A03BE">
      <w:pPr>
        <w:pStyle w:val="Odstavecseseznamem"/>
        <w:numPr>
          <w:ilvl w:val="0"/>
          <w:numId w:val="26"/>
        </w:numPr>
      </w:pPr>
      <w:r>
        <w:t>n</w:t>
      </w:r>
      <w:r w:rsidRPr="00CE0344">
        <w:t>edostatečné zásobování menších obcí (obchody)</w:t>
      </w:r>
      <w:r>
        <w:t>.</w:t>
      </w:r>
    </w:p>
    <w:p w14:paraId="1586F307" w14:textId="77777777" w:rsidR="00CE0344" w:rsidRDefault="00CE0344" w:rsidP="00CE0344">
      <w:r>
        <w:t xml:space="preserve">V oblasti </w:t>
      </w:r>
      <w:r w:rsidRPr="00CE0344">
        <w:rPr>
          <w:b/>
        </w:rPr>
        <w:t>vzdělanosti</w:t>
      </w:r>
      <w:r>
        <w:t xml:space="preserve"> identifikovali respondenti jako velmi významný nebo významný problém:</w:t>
      </w:r>
    </w:p>
    <w:p w14:paraId="75261B06" w14:textId="77777777" w:rsidR="00CE0344" w:rsidRDefault="00CE0344" w:rsidP="006A03BE">
      <w:pPr>
        <w:pStyle w:val="Odstavecseseznamem"/>
        <w:numPr>
          <w:ilvl w:val="0"/>
          <w:numId w:val="27"/>
        </w:numPr>
      </w:pPr>
      <w:r>
        <w:t>n</w:t>
      </w:r>
      <w:r w:rsidRPr="00CE0344">
        <w:t>edostatek kvalitních učitelů</w:t>
      </w:r>
      <w:r>
        <w:t>,</w:t>
      </w:r>
    </w:p>
    <w:p w14:paraId="51E799F5" w14:textId="77777777" w:rsidR="00CE0344" w:rsidRDefault="00CE0344" w:rsidP="006A03BE">
      <w:pPr>
        <w:pStyle w:val="Odstavecseseznamem"/>
        <w:numPr>
          <w:ilvl w:val="0"/>
          <w:numId w:val="27"/>
        </w:numPr>
      </w:pPr>
      <w:r>
        <w:t>ne</w:t>
      </w:r>
      <w:r w:rsidRPr="00CE0344">
        <w:t>dostatek příležitostí pro mimoškolní aktivity dětí (mimo školy)</w:t>
      </w:r>
      <w:r>
        <w:t>,</w:t>
      </w:r>
    </w:p>
    <w:p w14:paraId="3D0A31AF" w14:textId="77777777" w:rsidR="00CE0344" w:rsidRDefault="00CE0344" w:rsidP="006A03BE">
      <w:pPr>
        <w:pStyle w:val="Odstavecseseznamem"/>
        <w:numPr>
          <w:ilvl w:val="0"/>
          <w:numId w:val="27"/>
        </w:numPr>
      </w:pPr>
      <w:r>
        <w:t>n</w:t>
      </w:r>
      <w:r w:rsidRPr="00CE0344">
        <w:t>abídka učebních oborů neodpovídá poptávce zaměstnavatelů nebo kapacita takových oborů je nedostatečná</w:t>
      </w:r>
      <w:r>
        <w:t>,</w:t>
      </w:r>
    </w:p>
    <w:p w14:paraId="4B20CCB5" w14:textId="77777777" w:rsidR="00CE0344" w:rsidRDefault="00CE0344" w:rsidP="006A03BE">
      <w:pPr>
        <w:pStyle w:val="Odstavecseseznamem"/>
        <w:numPr>
          <w:ilvl w:val="0"/>
          <w:numId w:val="27"/>
        </w:numPr>
      </w:pPr>
      <w:r>
        <w:t>n</w:t>
      </w:r>
      <w:r w:rsidRPr="00CE0344">
        <w:t>edostatek příležitostí pro další celoživotní vzdělávání</w:t>
      </w:r>
      <w:r>
        <w:t>,</w:t>
      </w:r>
    </w:p>
    <w:p w14:paraId="445A1631" w14:textId="77777777" w:rsidR="00CE0344" w:rsidRDefault="00CE0344" w:rsidP="006A03BE">
      <w:pPr>
        <w:pStyle w:val="Odstavecseseznamem"/>
        <w:numPr>
          <w:ilvl w:val="0"/>
          <w:numId w:val="27"/>
        </w:numPr>
      </w:pPr>
      <w:r>
        <w:t>n</w:t>
      </w:r>
      <w:r w:rsidRPr="00CE0344">
        <w:t>edostatek míst v mateřských školách v místě bydliště</w:t>
      </w:r>
      <w:r>
        <w:t>,</w:t>
      </w:r>
    </w:p>
    <w:p w14:paraId="4F1238DB" w14:textId="77777777" w:rsidR="00CE0344" w:rsidRDefault="00CE0344" w:rsidP="006A03BE">
      <w:pPr>
        <w:pStyle w:val="Odstavecseseznamem"/>
        <w:numPr>
          <w:ilvl w:val="0"/>
          <w:numId w:val="27"/>
        </w:numPr>
      </w:pPr>
      <w:r>
        <w:t>n</w:t>
      </w:r>
      <w:r w:rsidRPr="00CE0344">
        <w:t>eexistence alespoň prvních dvou ročníků ZŠ v místě bydliště</w:t>
      </w:r>
      <w:r>
        <w:t>,</w:t>
      </w:r>
    </w:p>
    <w:p w14:paraId="091C0859" w14:textId="77777777" w:rsidR="00CE0344" w:rsidRDefault="00CE0344" w:rsidP="006A03BE">
      <w:pPr>
        <w:pStyle w:val="Odstavecseseznamem"/>
        <w:numPr>
          <w:ilvl w:val="0"/>
          <w:numId w:val="27"/>
        </w:numPr>
      </w:pPr>
      <w:r>
        <w:t>n</w:t>
      </w:r>
      <w:r w:rsidRPr="00CE0344">
        <w:t>edostatečná nabídka VŠ vzdělání/VŠ přímo v území (nebo v blízkém okolí)</w:t>
      </w:r>
      <w:r>
        <w:t>.</w:t>
      </w:r>
    </w:p>
    <w:p w14:paraId="1378E932" w14:textId="77777777" w:rsidR="00CE0344" w:rsidRDefault="00CE0344" w:rsidP="00CE0344">
      <w:r w:rsidRPr="00CE0344">
        <w:rPr>
          <w:b/>
        </w:rPr>
        <w:t>Obce považují za velmi významné nebo významné:</w:t>
      </w:r>
    </w:p>
    <w:p w14:paraId="2096D2BF" w14:textId="1FEE3C48" w:rsidR="00CE0344" w:rsidRDefault="00CE0344" w:rsidP="006A03BE">
      <w:pPr>
        <w:pStyle w:val="Odstavecseseznamem"/>
        <w:numPr>
          <w:ilvl w:val="0"/>
          <w:numId w:val="28"/>
        </w:numPr>
      </w:pPr>
      <w:r>
        <w:t>investice do obnovitelných zdrojů energie</w:t>
      </w:r>
      <w:r w:rsidR="004512BA">
        <w:t>,</w:t>
      </w:r>
    </w:p>
    <w:p w14:paraId="551FA9F9" w14:textId="77777777" w:rsidR="00CE0344" w:rsidRDefault="00CE0344" w:rsidP="006A03BE">
      <w:pPr>
        <w:pStyle w:val="Odstavecseseznamem"/>
        <w:numPr>
          <w:ilvl w:val="0"/>
          <w:numId w:val="28"/>
        </w:numPr>
      </w:pPr>
      <w:r>
        <w:t>investice do digitalizace služeb, digitálních inovací a sdílení IT infrastruktury,</w:t>
      </w:r>
    </w:p>
    <w:p w14:paraId="3AC8A553" w14:textId="77777777" w:rsidR="00CE0344" w:rsidRDefault="00CE0344" w:rsidP="006A03BE">
      <w:pPr>
        <w:pStyle w:val="Odstavecseseznamem"/>
        <w:numPr>
          <w:ilvl w:val="0"/>
          <w:numId w:val="28"/>
        </w:numPr>
      </w:pPr>
      <w:r>
        <w:t>investice do regenerace a dekontaminace brownfieldů, obnovy půdy a případně zelené infrastruktury a projektů obnovy s přihlédnutím k zásadě „</w:t>
      </w:r>
      <w:proofErr w:type="spellStart"/>
      <w:r>
        <w:t>znečisťovatel</w:t>
      </w:r>
      <w:proofErr w:type="spellEnd"/>
      <w:r>
        <w:t xml:space="preserve"> platí“,</w:t>
      </w:r>
    </w:p>
    <w:p w14:paraId="3E7B4243" w14:textId="77777777" w:rsidR="00CE0344" w:rsidRDefault="00CE0344" w:rsidP="006A03BE">
      <w:pPr>
        <w:pStyle w:val="Odstavecseseznamem"/>
        <w:numPr>
          <w:ilvl w:val="0"/>
          <w:numId w:val="28"/>
        </w:numPr>
      </w:pPr>
      <w:r>
        <w:t>investice do posílení oběhového hospodářství (např. předcházením vzniku odpadů, jejich snižováním, opětovným používám a recyklací),</w:t>
      </w:r>
    </w:p>
    <w:p w14:paraId="19A9C767" w14:textId="2493AA2B" w:rsidR="00CE0344" w:rsidRDefault="00CE0344" w:rsidP="006A03BE">
      <w:pPr>
        <w:pStyle w:val="Odstavecseseznamem"/>
        <w:numPr>
          <w:ilvl w:val="0"/>
          <w:numId w:val="28"/>
        </w:numPr>
      </w:pPr>
      <w:r>
        <w:t>činnosti v oblasti vzdělávání a sociální</w:t>
      </w:r>
      <w:r w:rsidR="004512BA">
        <w:t xml:space="preserve"> péče a sociálního </w:t>
      </w:r>
      <w:r>
        <w:t>začleňování, včetně péče zařízení o děti a starší lidi</w:t>
      </w:r>
      <w:r w:rsidR="004512BA">
        <w:t>,</w:t>
      </w:r>
    </w:p>
    <w:p w14:paraId="161E1248" w14:textId="118B48F6" w:rsidR="004512BA" w:rsidRDefault="004512BA" w:rsidP="006A03BE">
      <w:pPr>
        <w:pStyle w:val="Odstavecseseznamem"/>
        <w:numPr>
          <w:ilvl w:val="0"/>
          <w:numId w:val="28"/>
        </w:numPr>
      </w:pPr>
      <w:r>
        <w:t>investice do občanské vybavenosti,</w:t>
      </w:r>
    </w:p>
    <w:p w14:paraId="0DC9D765" w14:textId="4FF409A3" w:rsidR="004512BA" w:rsidRDefault="004512BA" w:rsidP="006A03BE">
      <w:pPr>
        <w:pStyle w:val="Odstavecseseznamem"/>
        <w:numPr>
          <w:ilvl w:val="0"/>
          <w:numId w:val="28"/>
        </w:numPr>
      </w:pPr>
      <w:r>
        <w:t>investice do bezpečnosti, včetně požární bezpečnosti,</w:t>
      </w:r>
    </w:p>
    <w:p w14:paraId="338EADFC" w14:textId="6022A022" w:rsidR="004512BA" w:rsidRDefault="004512BA" w:rsidP="006A03BE">
      <w:pPr>
        <w:pStyle w:val="Odstavecseseznamem"/>
        <w:numPr>
          <w:ilvl w:val="0"/>
          <w:numId w:val="28"/>
        </w:numPr>
      </w:pPr>
      <w:r>
        <w:t xml:space="preserve">investice do zlepšování dopravní infrastruktury, včetně komunikací pro </w:t>
      </w:r>
      <w:proofErr w:type="spellStart"/>
      <w:r>
        <w:t>cyklodopravu</w:t>
      </w:r>
      <w:proofErr w:type="spellEnd"/>
      <w:r>
        <w:t xml:space="preserve"> za zaměstnáním, do škol či za službami, </w:t>
      </w:r>
    </w:p>
    <w:p w14:paraId="512F9E88" w14:textId="7783B5A9" w:rsidR="004512BA" w:rsidRDefault="004512BA" w:rsidP="006A03BE">
      <w:pPr>
        <w:pStyle w:val="Odstavecseseznamem"/>
        <w:numPr>
          <w:ilvl w:val="0"/>
          <w:numId w:val="28"/>
        </w:numPr>
      </w:pPr>
      <w:r>
        <w:t>kvalitní strategické plánování, spolupráci, vzdělávání.</w:t>
      </w:r>
    </w:p>
    <w:p w14:paraId="12DCFC06" w14:textId="7648FCB2" w:rsidR="00B74C7A" w:rsidRDefault="00B74C7A" w:rsidP="00B74C7A">
      <w:r>
        <w:t>Z toho byly definovány potřeby území.</w:t>
      </w:r>
    </w:p>
    <w:p w14:paraId="215383B3" w14:textId="77777777" w:rsidR="00885098" w:rsidRPr="00885098" w:rsidRDefault="00885098" w:rsidP="00885098">
      <w:pPr>
        <w:pStyle w:val="Nadpis4"/>
      </w:pPr>
      <w:r w:rsidRPr="00885098">
        <w:t>Definované potřeby území:</w:t>
      </w:r>
    </w:p>
    <w:p w14:paraId="1BF0363B" w14:textId="77777777" w:rsidR="006C5B9C" w:rsidRDefault="00885098" w:rsidP="006A03BE">
      <w:pPr>
        <w:pStyle w:val="Odstavecseseznamem"/>
        <w:numPr>
          <w:ilvl w:val="0"/>
          <w:numId w:val="29"/>
        </w:numPr>
      </w:pPr>
      <w:r>
        <w:t>Podnikání</w:t>
      </w:r>
    </w:p>
    <w:p w14:paraId="695D44DB" w14:textId="2C95C79B" w:rsidR="004B5D10" w:rsidRDefault="004B5D10" w:rsidP="006A03BE">
      <w:pPr>
        <w:pStyle w:val="Odstavecseseznamem"/>
        <w:numPr>
          <w:ilvl w:val="0"/>
          <w:numId w:val="29"/>
        </w:numPr>
      </w:pPr>
      <w:r>
        <w:t>Cestovní ruch</w:t>
      </w:r>
    </w:p>
    <w:p w14:paraId="3A277414" w14:textId="77777777" w:rsidR="00885098" w:rsidRDefault="00885098" w:rsidP="006A03BE">
      <w:pPr>
        <w:pStyle w:val="Odstavecseseznamem"/>
        <w:numPr>
          <w:ilvl w:val="0"/>
          <w:numId w:val="29"/>
        </w:numPr>
      </w:pPr>
      <w:r>
        <w:t>Zaměstnanost</w:t>
      </w:r>
    </w:p>
    <w:p w14:paraId="169CFA09" w14:textId="77777777" w:rsidR="00885098" w:rsidRDefault="00885098" w:rsidP="006A03BE">
      <w:pPr>
        <w:pStyle w:val="Odstavecseseznamem"/>
        <w:numPr>
          <w:ilvl w:val="0"/>
          <w:numId w:val="29"/>
        </w:numPr>
      </w:pPr>
      <w:r>
        <w:t>Vzdělanost</w:t>
      </w:r>
    </w:p>
    <w:p w14:paraId="1F30EBC9" w14:textId="77777777" w:rsidR="00885098" w:rsidRDefault="00885098" w:rsidP="006A03BE">
      <w:pPr>
        <w:pStyle w:val="Odstavecseseznamem"/>
        <w:numPr>
          <w:ilvl w:val="0"/>
          <w:numId w:val="29"/>
        </w:numPr>
      </w:pPr>
      <w:r>
        <w:t>Občanská vybavenost obcí</w:t>
      </w:r>
    </w:p>
    <w:p w14:paraId="32D2408F" w14:textId="77777777" w:rsidR="00885098" w:rsidRDefault="00885098" w:rsidP="006A03BE">
      <w:pPr>
        <w:pStyle w:val="Odstavecseseznamem"/>
        <w:numPr>
          <w:ilvl w:val="0"/>
          <w:numId w:val="29"/>
        </w:numPr>
      </w:pPr>
      <w:r>
        <w:t>Infrastruktura obcí</w:t>
      </w:r>
    </w:p>
    <w:p w14:paraId="47036CD0" w14:textId="77777777" w:rsidR="00885098" w:rsidRDefault="00885098" w:rsidP="006A03BE">
      <w:pPr>
        <w:pStyle w:val="Odstavecseseznamem"/>
        <w:numPr>
          <w:ilvl w:val="0"/>
          <w:numId w:val="29"/>
        </w:numPr>
      </w:pPr>
      <w:r>
        <w:t>Dobrá dopravní obslužnost obcí</w:t>
      </w:r>
    </w:p>
    <w:p w14:paraId="6972509C" w14:textId="77777777" w:rsidR="00885098" w:rsidRDefault="00885098" w:rsidP="006A03BE">
      <w:pPr>
        <w:pStyle w:val="Odstavecseseznamem"/>
        <w:numPr>
          <w:ilvl w:val="0"/>
          <w:numId w:val="29"/>
        </w:numPr>
      </w:pPr>
      <w:r>
        <w:t>Sociální služby</w:t>
      </w:r>
    </w:p>
    <w:p w14:paraId="618B63D6" w14:textId="77777777" w:rsidR="00885098" w:rsidRDefault="00885098" w:rsidP="006A03BE">
      <w:pPr>
        <w:pStyle w:val="Odstavecseseznamem"/>
        <w:numPr>
          <w:ilvl w:val="0"/>
          <w:numId w:val="29"/>
        </w:numPr>
      </w:pPr>
      <w:r>
        <w:t>Volnočasové aktivity</w:t>
      </w:r>
    </w:p>
    <w:p w14:paraId="3B81E98D" w14:textId="7726F571" w:rsidR="00885098" w:rsidRDefault="00B81E94" w:rsidP="006A03BE">
      <w:pPr>
        <w:pStyle w:val="Odstavecseseznamem"/>
        <w:numPr>
          <w:ilvl w:val="0"/>
          <w:numId w:val="29"/>
        </w:numPr>
      </w:pPr>
      <w:r>
        <w:t>Péče o k</w:t>
      </w:r>
      <w:r w:rsidR="00885098">
        <w:t xml:space="preserve">ulturní dědictví </w:t>
      </w:r>
    </w:p>
    <w:p w14:paraId="01E993C7" w14:textId="77777777" w:rsidR="00885098" w:rsidRDefault="00885098" w:rsidP="006A03BE">
      <w:pPr>
        <w:pStyle w:val="Odstavecseseznamem"/>
        <w:numPr>
          <w:ilvl w:val="0"/>
          <w:numId w:val="29"/>
        </w:numPr>
      </w:pPr>
      <w:r>
        <w:t xml:space="preserve">Stabilní a udržitelný rozvoj území </w:t>
      </w:r>
    </w:p>
    <w:p w14:paraId="78D6ECB1" w14:textId="348F7718" w:rsidR="004B5D10" w:rsidRDefault="004B5D10" w:rsidP="006A03BE">
      <w:pPr>
        <w:pStyle w:val="Odstavecseseznamem"/>
        <w:numPr>
          <w:ilvl w:val="0"/>
          <w:numId w:val="29"/>
        </w:numPr>
      </w:pPr>
      <w:r>
        <w:lastRenderedPageBreak/>
        <w:t>Rozvoj obnovitelných zdrojů energie</w:t>
      </w:r>
      <w:r w:rsidR="006B0322">
        <w:t>, podpora energetických úspor, komunitní energetika</w:t>
      </w:r>
    </w:p>
    <w:p w14:paraId="6843335E" w14:textId="6611C982" w:rsidR="00B74C7A" w:rsidRDefault="00A76A03" w:rsidP="006A03BE">
      <w:pPr>
        <w:pStyle w:val="Odstavecseseznamem"/>
        <w:numPr>
          <w:ilvl w:val="0"/>
          <w:numId w:val="29"/>
        </w:numPr>
      </w:pPr>
      <w:r>
        <w:t>SMART řešení</w:t>
      </w:r>
    </w:p>
    <w:p w14:paraId="536C750A" w14:textId="77777777" w:rsidR="00B74C7A" w:rsidRDefault="00B74C7A">
      <w:pPr>
        <w:spacing w:after="200" w:line="276" w:lineRule="auto"/>
        <w:jc w:val="left"/>
      </w:pPr>
      <w:r>
        <w:br w:type="page"/>
      </w:r>
    </w:p>
    <w:p w14:paraId="751691A9" w14:textId="0E5222BC" w:rsidR="00E76728" w:rsidRPr="00E76728" w:rsidRDefault="00885098" w:rsidP="00E76728">
      <w:pPr>
        <w:pStyle w:val="Nadpis4"/>
      </w:pPr>
      <w:r>
        <w:lastRenderedPageBreak/>
        <w:t xml:space="preserve">Rozdělení definovaných potřeb území do strategických cílů č. 1 až 3 a jejich soulad se Strategií regionálního rozvoje ČR 2021+  </w:t>
      </w:r>
    </w:p>
    <w:tbl>
      <w:tblPr>
        <w:tblStyle w:val="Mkatabulky"/>
        <w:tblW w:w="0" w:type="auto"/>
        <w:jc w:val="center"/>
        <w:tblLook w:val="04A0" w:firstRow="1" w:lastRow="0" w:firstColumn="1" w:lastColumn="0" w:noHBand="0" w:noVBand="1"/>
      </w:tblPr>
      <w:tblGrid>
        <w:gridCol w:w="1806"/>
        <w:gridCol w:w="2450"/>
        <w:gridCol w:w="2378"/>
        <w:gridCol w:w="2428"/>
      </w:tblGrid>
      <w:tr w:rsidR="00875E81" w14:paraId="70D2D6EB" w14:textId="77777777" w:rsidTr="00875E81">
        <w:trPr>
          <w:jc w:val="center"/>
        </w:trPr>
        <w:tc>
          <w:tcPr>
            <w:tcW w:w="1852" w:type="dxa"/>
          </w:tcPr>
          <w:p w14:paraId="7DDEEB8A" w14:textId="77777777" w:rsidR="00875E81" w:rsidRDefault="00875E81" w:rsidP="008744D5">
            <w:pPr>
              <w:jc w:val="center"/>
            </w:pPr>
          </w:p>
        </w:tc>
        <w:tc>
          <w:tcPr>
            <w:tcW w:w="2509" w:type="dxa"/>
            <w:vAlign w:val="center"/>
          </w:tcPr>
          <w:p w14:paraId="6BFF03BE" w14:textId="77777777" w:rsidR="00875E81" w:rsidRDefault="00875E81" w:rsidP="008744D5">
            <w:pPr>
              <w:jc w:val="center"/>
            </w:pPr>
            <w:r>
              <w:t>Definovaná potřeba</w:t>
            </w:r>
          </w:p>
        </w:tc>
        <w:tc>
          <w:tcPr>
            <w:tcW w:w="2441" w:type="dxa"/>
            <w:vAlign w:val="center"/>
          </w:tcPr>
          <w:p w14:paraId="313F7E8B" w14:textId="77777777" w:rsidR="00875E81" w:rsidRDefault="00875E81" w:rsidP="008744D5">
            <w:pPr>
              <w:jc w:val="center"/>
            </w:pPr>
            <w:r>
              <w:t>SRR 21+:</w:t>
            </w:r>
          </w:p>
          <w:p w14:paraId="6BE67156" w14:textId="77777777" w:rsidR="00875E81" w:rsidRDefault="00875E81" w:rsidP="008744D5">
            <w:pPr>
              <w:jc w:val="center"/>
            </w:pPr>
            <w:r>
              <w:t>území</w:t>
            </w:r>
          </w:p>
        </w:tc>
        <w:tc>
          <w:tcPr>
            <w:tcW w:w="2486" w:type="dxa"/>
            <w:vAlign w:val="center"/>
          </w:tcPr>
          <w:p w14:paraId="0296DE17" w14:textId="77777777" w:rsidR="00875E81" w:rsidRDefault="00875E81" w:rsidP="008744D5">
            <w:pPr>
              <w:ind w:left="360"/>
              <w:jc w:val="center"/>
            </w:pPr>
            <w:r>
              <w:t>Co plánuje SRR 21+?</w:t>
            </w:r>
          </w:p>
        </w:tc>
      </w:tr>
      <w:tr w:rsidR="009C4715" w14:paraId="4FA9AB17" w14:textId="77777777" w:rsidTr="00875E81">
        <w:trPr>
          <w:jc w:val="center"/>
        </w:trPr>
        <w:tc>
          <w:tcPr>
            <w:tcW w:w="1852" w:type="dxa"/>
            <w:vMerge w:val="restart"/>
          </w:tcPr>
          <w:p w14:paraId="638BE8E9" w14:textId="77777777" w:rsidR="009C4715" w:rsidRPr="009C4715" w:rsidRDefault="009C4715" w:rsidP="00875E81">
            <w:pPr>
              <w:jc w:val="left"/>
              <w:rPr>
                <w:b/>
              </w:rPr>
            </w:pPr>
            <w:r w:rsidRPr="009C4715">
              <w:rPr>
                <w:b/>
              </w:rPr>
              <w:t>Strategický cíl 1</w:t>
            </w:r>
          </w:p>
          <w:p w14:paraId="09732703" w14:textId="77777777" w:rsidR="009C4715" w:rsidRDefault="00290F44" w:rsidP="00290F44">
            <w:pPr>
              <w:jc w:val="left"/>
            </w:pPr>
            <w:r>
              <w:t xml:space="preserve">Ekonomicky konkurenceschopný region </w:t>
            </w:r>
          </w:p>
        </w:tc>
        <w:tc>
          <w:tcPr>
            <w:tcW w:w="2509" w:type="dxa"/>
            <w:vAlign w:val="center"/>
          </w:tcPr>
          <w:p w14:paraId="21AC54F1" w14:textId="77777777" w:rsidR="009C4715" w:rsidRDefault="003C627F" w:rsidP="006A03BE">
            <w:pPr>
              <w:pStyle w:val="Odstavecseseznamem"/>
              <w:numPr>
                <w:ilvl w:val="0"/>
                <w:numId w:val="8"/>
              </w:numPr>
              <w:jc w:val="left"/>
            </w:pPr>
            <w:r>
              <w:t>P</w:t>
            </w:r>
            <w:r w:rsidR="009C4715">
              <w:t xml:space="preserve">odnikání </w:t>
            </w:r>
            <w:r>
              <w:t>– podpora lokální ekonomiky</w:t>
            </w:r>
            <w:r>
              <w:br/>
            </w:r>
            <w:r w:rsidR="009C4715">
              <w:t>(výrobní zaměření nezemědělských podniků – inovace, ne pouze montovny, zemědělství)</w:t>
            </w:r>
          </w:p>
        </w:tc>
        <w:tc>
          <w:tcPr>
            <w:tcW w:w="2441" w:type="dxa"/>
            <w:vAlign w:val="center"/>
          </w:tcPr>
          <w:p w14:paraId="6B435387" w14:textId="77777777" w:rsidR="00D22F06" w:rsidRDefault="00D22F06" w:rsidP="006A03BE">
            <w:pPr>
              <w:pStyle w:val="Odstavecseseznamem"/>
              <w:numPr>
                <w:ilvl w:val="0"/>
                <w:numId w:val="9"/>
              </w:numPr>
              <w:jc w:val="left"/>
            </w:pPr>
            <w:r>
              <w:t>Vytvářející podmínky pro diverzifikaci ekonomické základny RC</w:t>
            </w:r>
            <w:r>
              <w:rPr>
                <w:rStyle w:val="Znakapoznpodarou"/>
              </w:rPr>
              <w:footnoteReference w:id="11"/>
            </w:r>
            <w:r>
              <w:t xml:space="preserve"> a jejich venkovského území</w:t>
            </w:r>
          </w:p>
          <w:p w14:paraId="10E841CE" w14:textId="77777777" w:rsidR="009C4715" w:rsidRDefault="009C4715" w:rsidP="006A03BE">
            <w:pPr>
              <w:pStyle w:val="Odstavecseseznamem"/>
              <w:numPr>
                <w:ilvl w:val="0"/>
                <w:numId w:val="9"/>
              </w:numPr>
              <w:jc w:val="left"/>
            </w:pPr>
            <w:r>
              <w:t>vytvářející podmínky pro rozvoj inovativních podniků</w:t>
            </w:r>
          </w:p>
        </w:tc>
        <w:tc>
          <w:tcPr>
            <w:tcW w:w="2486" w:type="dxa"/>
            <w:vAlign w:val="center"/>
          </w:tcPr>
          <w:p w14:paraId="393134B5" w14:textId="77777777" w:rsidR="00FF30BD" w:rsidRDefault="00E054F1" w:rsidP="006A03BE">
            <w:pPr>
              <w:pStyle w:val="Odstavecseseznamem"/>
              <w:numPr>
                <w:ilvl w:val="0"/>
                <w:numId w:val="9"/>
              </w:numPr>
              <w:jc w:val="left"/>
            </w:pPr>
            <w:r>
              <w:t xml:space="preserve">Využívat moderní systémy </w:t>
            </w:r>
            <w:proofErr w:type="gramStart"/>
            <w:r>
              <w:t>hospodaření  v</w:t>
            </w:r>
            <w:proofErr w:type="gramEnd"/>
            <w:r>
              <w:t xml:space="preserve"> krajině, snižovat negativní dopady intenzivního způsobu hospodaření v území</w:t>
            </w:r>
          </w:p>
          <w:p w14:paraId="2FBFD86D" w14:textId="77777777" w:rsidR="00D22F06" w:rsidRDefault="00D22F06" w:rsidP="006A03BE">
            <w:pPr>
              <w:pStyle w:val="Odstavecseseznamem"/>
              <w:numPr>
                <w:ilvl w:val="0"/>
                <w:numId w:val="9"/>
              </w:numPr>
              <w:jc w:val="left"/>
            </w:pPr>
            <w:r>
              <w:t>Diverzifikovat ekonomické činnosti</w:t>
            </w:r>
          </w:p>
          <w:p w14:paraId="6DDE8AD0" w14:textId="77777777" w:rsidR="00D22F06" w:rsidRDefault="00D22F06" w:rsidP="006A03BE">
            <w:pPr>
              <w:pStyle w:val="Odstavecseseznamem"/>
              <w:numPr>
                <w:ilvl w:val="0"/>
                <w:numId w:val="9"/>
              </w:numPr>
              <w:jc w:val="left"/>
            </w:pPr>
            <w:r>
              <w:t>Zlepšovat spolupráci zaměstnavatelů</w:t>
            </w:r>
          </w:p>
          <w:p w14:paraId="0D8036C4" w14:textId="77777777" w:rsidR="00D22F06" w:rsidRDefault="00D22F06" w:rsidP="006A03BE">
            <w:pPr>
              <w:pStyle w:val="Odstavecseseznamem"/>
              <w:numPr>
                <w:ilvl w:val="0"/>
                <w:numId w:val="9"/>
              </w:numPr>
              <w:jc w:val="left"/>
            </w:pPr>
            <w:r>
              <w:t>Rozvíjet poradenská centra pro začínající, malé a střední podnikatele</w:t>
            </w:r>
          </w:p>
          <w:p w14:paraId="0AC1B195" w14:textId="77777777" w:rsidR="00D22F06" w:rsidRDefault="00D22F06" w:rsidP="006A03BE">
            <w:pPr>
              <w:pStyle w:val="Odstavecseseznamem"/>
              <w:numPr>
                <w:ilvl w:val="0"/>
                <w:numId w:val="9"/>
              </w:numPr>
              <w:jc w:val="left"/>
            </w:pPr>
            <w:r>
              <w:t>Revitalizovat brownfieldy</w:t>
            </w:r>
          </w:p>
          <w:p w14:paraId="43C65355" w14:textId="77777777" w:rsidR="009C4715" w:rsidRDefault="009C4715" w:rsidP="006A03BE">
            <w:pPr>
              <w:pStyle w:val="Odstavecseseznamem"/>
              <w:numPr>
                <w:ilvl w:val="0"/>
                <w:numId w:val="9"/>
              </w:numPr>
              <w:jc w:val="left"/>
            </w:pPr>
            <w:r>
              <w:t>Rozvíjet drobné, malé a střední podnikání</w:t>
            </w:r>
          </w:p>
          <w:p w14:paraId="2A77B22E" w14:textId="77777777" w:rsidR="009C4715" w:rsidRDefault="009C4715" w:rsidP="006A03BE">
            <w:pPr>
              <w:pStyle w:val="Odstavecseseznamem"/>
              <w:numPr>
                <w:ilvl w:val="0"/>
                <w:numId w:val="9"/>
              </w:numPr>
              <w:jc w:val="left"/>
            </w:pPr>
            <w:r>
              <w:t>Podporovat lokální zaměstnávání v rámci veřejných investic</w:t>
            </w:r>
          </w:p>
          <w:p w14:paraId="4CFB616E" w14:textId="77777777" w:rsidR="009C4715" w:rsidRDefault="009C4715" w:rsidP="006A03BE">
            <w:pPr>
              <w:pStyle w:val="Odstavecseseznamem"/>
              <w:numPr>
                <w:ilvl w:val="0"/>
                <w:numId w:val="9"/>
              </w:numPr>
              <w:jc w:val="left"/>
            </w:pPr>
            <w:r>
              <w:t>Usilovat o příchod vnějších investic</w:t>
            </w:r>
          </w:p>
          <w:p w14:paraId="62D5A72E" w14:textId="77777777" w:rsidR="009C4715" w:rsidRDefault="009C4715" w:rsidP="006A03BE">
            <w:pPr>
              <w:pStyle w:val="Odstavecseseznamem"/>
              <w:numPr>
                <w:ilvl w:val="0"/>
                <w:numId w:val="9"/>
              </w:numPr>
              <w:jc w:val="left"/>
            </w:pPr>
            <w:r>
              <w:t xml:space="preserve">Zajistit dobrou dopravní obslužnost </w:t>
            </w:r>
          </w:p>
          <w:p w14:paraId="397B70F8" w14:textId="77777777" w:rsidR="00D22F06" w:rsidRDefault="00D22F06" w:rsidP="006A03BE">
            <w:pPr>
              <w:pStyle w:val="Odstavecseseznamem"/>
              <w:numPr>
                <w:ilvl w:val="0"/>
                <w:numId w:val="9"/>
              </w:numPr>
              <w:jc w:val="left"/>
            </w:pPr>
            <w:r>
              <w:t>Zlepšit dostupnost vysokorychlostního internetu</w:t>
            </w:r>
          </w:p>
        </w:tc>
      </w:tr>
      <w:tr w:rsidR="002B0CCD" w14:paraId="59EA3661" w14:textId="77777777" w:rsidTr="00875E81">
        <w:trPr>
          <w:jc w:val="center"/>
        </w:trPr>
        <w:tc>
          <w:tcPr>
            <w:tcW w:w="1852" w:type="dxa"/>
            <w:vMerge/>
          </w:tcPr>
          <w:p w14:paraId="3B1578C2" w14:textId="77777777" w:rsidR="002B0CCD" w:rsidRPr="009C4715" w:rsidRDefault="002B0CCD" w:rsidP="00875E81">
            <w:pPr>
              <w:jc w:val="left"/>
              <w:rPr>
                <w:b/>
              </w:rPr>
            </w:pPr>
          </w:p>
        </w:tc>
        <w:tc>
          <w:tcPr>
            <w:tcW w:w="2509" w:type="dxa"/>
            <w:vAlign w:val="center"/>
          </w:tcPr>
          <w:p w14:paraId="41C6776E" w14:textId="77777777" w:rsidR="002B0CCD" w:rsidRDefault="002B0CCD" w:rsidP="006A03BE">
            <w:pPr>
              <w:pStyle w:val="Odstavecseseznamem"/>
              <w:numPr>
                <w:ilvl w:val="0"/>
                <w:numId w:val="8"/>
              </w:numPr>
              <w:jc w:val="left"/>
            </w:pPr>
            <w:r>
              <w:t>Rozvoj udržitelného cestovního ruchu</w:t>
            </w:r>
          </w:p>
        </w:tc>
        <w:tc>
          <w:tcPr>
            <w:tcW w:w="2441" w:type="dxa"/>
            <w:vAlign w:val="center"/>
          </w:tcPr>
          <w:p w14:paraId="75E07F57" w14:textId="77777777" w:rsidR="002B0CCD" w:rsidRDefault="00FF30BD" w:rsidP="006A03BE">
            <w:pPr>
              <w:pStyle w:val="Odstavecseseznamem"/>
              <w:numPr>
                <w:ilvl w:val="0"/>
                <w:numId w:val="9"/>
              </w:numPr>
              <w:jc w:val="left"/>
            </w:pPr>
            <w:r>
              <w:t>využívající</w:t>
            </w:r>
            <w:r w:rsidR="00D41D01">
              <w:t xml:space="preserve"> kulturního potenciál</w:t>
            </w:r>
            <w:r>
              <w:t>u k rozvoji území</w:t>
            </w:r>
            <w:r w:rsidR="00D41D01">
              <w:t xml:space="preserve"> </w:t>
            </w:r>
          </w:p>
        </w:tc>
        <w:tc>
          <w:tcPr>
            <w:tcW w:w="2486" w:type="dxa"/>
            <w:vAlign w:val="center"/>
          </w:tcPr>
          <w:p w14:paraId="40821847" w14:textId="6930FA4B" w:rsidR="002B0CCD" w:rsidRDefault="002B0CCD" w:rsidP="006A03BE">
            <w:pPr>
              <w:pStyle w:val="Odstavecseseznamem"/>
              <w:numPr>
                <w:ilvl w:val="0"/>
                <w:numId w:val="9"/>
              </w:numPr>
              <w:jc w:val="left"/>
            </w:pPr>
            <w:r>
              <w:t xml:space="preserve">Rozvíjet udržitelný cestovní ruch </w:t>
            </w:r>
          </w:p>
        </w:tc>
      </w:tr>
      <w:tr w:rsidR="009C4715" w14:paraId="0342467C" w14:textId="77777777" w:rsidTr="00875E81">
        <w:trPr>
          <w:jc w:val="center"/>
        </w:trPr>
        <w:tc>
          <w:tcPr>
            <w:tcW w:w="1852" w:type="dxa"/>
            <w:vMerge/>
          </w:tcPr>
          <w:p w14:paraId="0935183C" w14:textId="77777777" w:rsidR="009C4715" w:rsidRDefault="009C4715" w:rsidP="009C4715">
            <w:pPr>
              <w:jc w:val="left"/>
            </w:pPr>
          </w:p>
        </w:tc>
        <w:tc>
          <w:tcPr>
            <w:tcW w:w="2509" w:type="dxa"/>
            <w:vAlign w:val="center"/>
          </w:tcPr>
          <w:p w14:paraId="54EF65FA" w14:textId="77777777" w:rsidR="009C4715" w:rsidRDefault="009C4715" w:rsidP="006A03BE">
            <w:pPr>
              <w:pStyle w:val="Odstavecseseznamem"/>
              <w:numPr>
                <w:ilvl w:val="0"/>
                <w:numId w:val="8"/>
              </w:numPr>
              <w:jc w:val="left"/>
            </w:pPr>
            <w:r>
              <w:t>Zaměstnanost</w:t>
            </w:r>
          </w:p>
        </w:tc>
        <w:tc>
          <w:tcPr>
            <w:tcW w:w="2441" w:type="dxa"/>
            <w:vAlign w:val="center"/>
          </w:tcPr>
          <w:p w14:paraId="7F27F9CA" w14:textId="77777777" w:rsidR="009C4715" w:rsidRDefault="009C4715" w:rsidP="006A03BE">
            <w:pPr>
              <w:pStyle w:val="Odstavecseseznamem"/>
              <w:numPr>
                <w:ilvl w:val="0"/>
                <w:numId w:val="11"/>
              </w:numPr>
              <w:jc w:val="left"/>
            </w:pPr>
            <w:r>
              <w:t>vytvářející podmínky pro rozvoj inovativních podniků</w:t>
            </w:r>
          </w:p>
        </w:tc>
        <w:tc>
          <w:tcPr>
            <w:tcW w:w="2486" w:type="dxa"/>
            <w:vAlign w:val="center"/>
          </w:tcPr>
          <w:p w14:paraId="3BA6AFA5" w14:textId="77777777" w:rsidR="009C4715" w:rsidRDefault="009C4715" w:rsidP="006A03BE">
            <w:pPr>
              <w:pStyle w:val="Odstavecseseznamem"/>
              <w:numPr>
                <w:ilvl w:val="0"/>
                <w:numId w:val="11"/>
              </w:numPr>
              <w:jc w:val="left"/>
            </w:pPr>
            <w:r>
              <w:t>Rozvíjet drobné, malé a střední podnikání</w:t>
            </w:r>
          </w:p>
          <w:p w14:paraId="04AD3120" w14:textId="77777777" w:rsidR="009C4715" w:rsidRDefault="009C4715" w:rsidP="006A03BE">
            <w:pPr>
              <w:pStyle w:val="Odstavecseseznamem"/>
              <w:numPr>
                <w:ilvl w:val="0"/>
                <w:numId w:val="11"/>
              </w:numPr>
              <w:jc w:val="left"/>
            </w:pPr>
            <w:r>
              <w:t>Podporovat lokální zaměstnávání v rámci veřejných investic</w:t>
            </w:r>
          </w:p>
        </w:tc>
      </w:tr>
      <w:tr w:rsidR="009C4715" w14:paraId="4C0EF607" w14:textId="77777777" w:rsidTr="00875E81">
        <w:trPr>
          <w:jc w:val="center"/>
        </w:trPr>
        <w:tc>
          <w:tcPr>
            <w:tcW w:w="1852" w:type="dxa"/>
            <w:vMerge/>
          </w:tcPr>
          <w:p w14:paraId="2096BCD2" w14:textId="77777777" w:rsidR="009C4715" w:rsidRDefault="009C4715" w:rsidP="009C4715">
            <w:pPr>
              <w:jc w:val="left"/>
            </w:pPr>
          </w:p>
        </w:tc>
        <w:tc>
          <w:tcPr>
            <w:tcW w:w="2509" w:type="dxa"/>
            <w:vAlign w:val="center"/>
          </w:tcPr>
          <w:p w14:paraId="51D6797D" w14:textId="77777777" w:rsidR="009C4715" w:rsidRDefault="00B606BF" w:rsidP="006A03BE">
            <w:pPr>
              <w:pStyle w:val="Odstavecseseznamem"/>
              <w:numPr>
                <w:ilvl w:val="0"/>
                <w:numId w:val="8"/>
              </w:numPr>
              <w:jc w:val="left"/>
            </w:pPr>
            <w:r>
              <w:t>Podpora a rozvoj kvalitního vzdělávání</w:t>
            </w:r>
          </w:p>
        </w:tc>
        <w:tc>
          <w:tcPr>
            <w:tcW w:w="2441" w:type="dxa"/>
            <w:vAlign w:val="center"/>
          </w:tcPr>
          <w:p w14:paraId="2BFF9FE8" w14:textId="77777777" w:rsidR="00D41D01" w:rsidRDefault="00D41D01" w:rsidP="006A03BE">
            <w:pPr>
              <w:pStyle w:val="Odstavecseseznamem"/>
              <w:numPr>
                <w:ilvl w:val="0"/>
                <w:numId w:val="12"/>
              </w:numPr>
              <w:jc w:val="left"/>
            </w:pPr>
            <w:r>
              <w:t>S </w:t>
            </w:r>
            <w:proofErr w:type="gramStart"/>
            <w:r>
              <w:t>dostupnými  službami</w:t>
            </w:r>
            <w:proofErr w:type="gramEnd"/>
          </w:p>
          <w:p w14:paraId="08A6458D" w14:textId="77777777" w:rsidR="009C4715" w:rsidRDefault="009C4715" w:rsidP="006A03BE">
            <w:pPr>
              <w:pStyle w:val="Odstavecseseznamem"/>
              <w:numPr>
                <w:ilvl w:val="0"/>
                <w:numId w:val="12"/>
              </w:numPr>
              <w:jc w:val="left"/>
            </w:pPr>
            <w:r>
              <w:lastRenderedPageBreak/>
              <w:t>s bohatým komunitním životem a obyvateli s vazbou na území</w:t>
            </w:r>
          </w:p>
          <w:p w14:paraId="6DC6E386" w14:textId="77777777" w:rsidR="009C4715" w:rsidRDefault="009C4715" w:rsidP="006A03BE">
            <w:pPr>
              <w:pStyle w:val="Odstavecseseznamem"/>
              <w:numPr>
                <w:ilvl w:val="0"/>
                <w:numId w:val="12"/>
              </w:numPr>
              <w:jc w:val="left"/>
            </w:pPr>
            <w:r>
              <w:t>vytvářející podmínky pro rozvoj inovativních podniků</w:t>
            </w:r>
          </w:p>
        </w:tc>
        <w:tc>
          <w:tcPr>
            <w:tcW w:w="2486" w:type="dxa"/>
            <w:vAlign w:val="center"/>
          </w:tcPr>
          <w:p w14:paraId="02137974" w14:textId="77777777" w:rsidR="00D41D01" w:rsidRDefault="00E054F1" w:rsidP="006A03BE">
            <w:pPr>
              <w:pStyle w:val="Odstavecseseznamem"/>
              <w:numPr>
                <w:ilvl w:val="0"/>
                <w:numId w:val="10"/>
              </w:numPr>
              <w:jc w:val="left"/>
            </w:pPr>
            <w:r>
              <w:lastRenderedPageBreak/>
              <w:t>O</w:t>
            </w:r>
            <w:r w:rsidR="00D41D01">
              <w:t xml:space="preserve">bnovit a modernizovat infrastrukturu </w:t>
            </w:r>
            <w:r w:rsidR="00D41D01">
              <w:lastRenderedPageBreak/>
              <w:t>a vybavenost škol a školských zařízení</w:t>
            </w:r>
          </w:p>
          <w:p w14:paraId="40270EAA" w14:textId="77777777" w:rsidR="00D41D01" w:rsidRDefault="00E054F1" w:rsidP="006A03BE">
            <w:pPr>
              <w:pStyle w:val="Odstavecseseznamem"/>
              <w:numPr>
                <w:ilvl w:val="0"/>
                <w:numId w:val="10"/>
              </w:numPr>
              <w:jc w:val="left"/>
            </w:pPr>
            <w:r>
              <w:t>Z</w:t>
            </w:r>
            <w:r w:rsidR="00D41D01">
              <w:t xml:space="preserve">ajistit služby péče o děti </w:t>
            </w:r>
          </w:p>
          <w:p w14:paraId="356A5A17" w14:textId="77777777" w:rsidR="009C4715" w:rsidRDefault="009C4715" w:rsidP="006A03BE">
            <w:pPr>
              <w:pStyle w:val="Odstavecseseznamem"/>
              <w:numPr>
                <w:ilvl w:val="0"/>
                <w:numId w:val="10"/>
              </w:numPr>
              <w:jc w:val="left"/>
            </w:pPr>
            <w:r>
              <w:t>Omezit předčasné odchody ze vzdělávání na základním a středním stupni vzdělávání a podporovat žáky, kteří ze vzdělávání předčasně odešli</w:t>
            </w:r>
          </w:p>
        </w:tc>
      </w:tr>
      <w:tr w:rsidR="00B518F7" w14:paraId="397F889E" w14:textId="77777777" w:rsidTr="00875E81">
        <w:trPr>
          <w:jc w:val="center"/>
        </w:trPr>
        <w:tc>
          <w:tcPr>
            <w:tcW w:w="1852" w:type="dxa"/>
            <w:vMerge w:val="restart"/>
          </w:tcPr>
          <w:p w14:paraId="750143EE" w14:textId="77777777" w:rsidR="009C4715" w:rsidRPr="009C4715" w:rsidRDefault="009C4715" w:rsidP="009C4715">
            <w:pPr>
              <w:jc w:val="left"/>
              <w:rPr>
                <w:b/>
              </w:rPr>
            </w:pPr>
            <w:r w:rsidRPr="009C4715">
              <w:rPr>
                <w:b/>
              </w:rPr>
              <w:lastRenderedPageBreak/>
              <w:t>Strategický cíl 2</w:t>
            </w:r>
          </w:p>
          <w:p w14:paraId="4C97F60D" w14:textId="77777777" w:rsidR="00B518F7" w:rsidRDefault="00B518F7" w:rsidP="009C4715">
            <w:pPr>
              <w:jc w:val="left"/>
            </w:pPr>
            <w:r>
              <w:t>Kvalitn</w:t>
            </w:r>
            <w:r w:rsidR="009C4715">
              <w:t>í</w:t>
            </w:r>
            <w:r>
              <w:t xml:space="preserve"> bydle</w:t>
            </w:r>
            <w:r w:rsidR="009C4715">
              <w:t>ní</w:t>
            </w:r>
          </w:p>
        </w:tc>
        <w:tc>
          <w:tcPr>
            <w:tcW w:w="2509" w:type="dxa"/>
            <w:vAlign w:val="center"/>
          </w:tcPr>
          <w:p w14:paraId="7CC71C79" w14:textId="77777777" w:rsidR="00B518F7" w:rsidRDefault="00B518F7" w:rsidP="006A03BE">
            <w:pPr>
              <w:pStyle w:val="Odstavecseseznamem"/>
              <w:numPr>
                <w:ilvl w:val="0"/>
                <w:numId w:val="8"/>
              </w:numPr>
              <w:jc w:val="left"/>
            </w:pPr>
            <w:r>
              <w:t>Občanská vybavenost obcí</w:t>
            </w:r>
          </w:p>
          <w:p w14:paraId="7D9C404B" w14:textId="77777777" w:rsidR="00B518F7" w:rsidRDefault="00B518F7" w:rsidP="00EE7E38">
            <w:pPr>
              <w:jc w:val="left"/>
            </w:pPr>
          </w:p>
        </w:tc>
        <w:tc>
          <w:tcPr>
            <w:tcW w:w="2441" w:type="dxa"/>
            <w:vAlign w:val="center"/>
          </w:tcPr>
          <w:p w14:paraId="6E5B84A4" w14:textId="77777777" w:rsidR="00B518F7" w:rsidRDefault="00B518F7" w:rsidP="006A03BE">
            <w:pPr>
              <w:pStyle w:val="Odstavecseseznamem"/>
              <w:numPr>
                <w:ilvl w:val="0"/>
                <w:numId w:val="10"/>
              </w:numPr>
              <w:jc w:val="left"/>
            </w:pPr>
            <w:r>
              <w:t>dopravně dostupná a vybavená základními službami</w:t>
            </w:r>
          </w:p>
        </w:tc>
        <w:tc>
          <w:tcPr>
            <w:tcW w:w="2486" w:type="dxa"/>
            <w:vAlign w:val="center"/>
          </w:tcPr>
          <w:p w14:paraId="47FC6A1C" w14:textId="77777777" w:rsidR="00B518F7" w:rsidRDefault="00B518F7" w:rsidP="006A03BE">
            <w:pPr>
              <w:pStyle w:val="Odstavecseseznamem"/>
              <w:numPr>
                <w:ilvl w:val="0"/>
                <w:numId w:val="10"/>
              </w:numPr>
              <w:jc w:val="left"/>
            </w:pPr>
            <w:r>
              <w:t xml:space="preserve">Zajistit </w:t>
            </w:r>
            <w:r w:rsidR="00E054F1">
              <w:t xml:space="preserve">a zlepšit dostupnost </w:t>
            </w:r>
            <w:r>
              <w:t>občansk</w:t>
            </w:r>
            <w:r w:rsidR="00E054F1">
              <w:t>é</w:t>
            </w:r>
            <w:r>
              <w:t xml:space="preserve"> vybavenost</w:t>
            </w:r>
          </w:p>
        </w:tc>
      </w:tr>
      <w:tr w:rsidR="00B518F7" w14:paraId="7DAF9B9E" w14:textId="77777777" w:rsidTr="00875E81">
        <w:trPr>
          <w:jc w:val="center"/>
        </w:trPr>
        <w:tc>
          <w:tcPr>
            <w:tcW w:w="1852" w:type="dxa"/>
            <w:vMerge/>
          </w:tcPr>
          <w:p w14:paraId="6CA8E412" w14:textId="77777777" w:rsidR="00B518F7" w:rsidRDefault="00B518F7" w:rsidP="006A03BE">
            <w:pPr>
              <w:pStyle w:val="Odstavecseseznamem"/>
              <w:numPr>
                <w:ilvl w:val="0"/>
                <w:numId w:val="8"/>
              </w:numPr>
              <w:jc w:val="left"/>
            </w:pPr>
          </w:p>
        </w:tc>
        <w:tc>
          <w:tcPr>
            <w:tcW w:w="2509" w:type="dxa"/>
            <w:vAlign w:val="center"/>
          </w:tcPr>
          <w:p w14:paraId="26427C1A" w14:textId="77777777" w:rsidR="00B518F7" w:rsidRDefault="00B518F7" w:rsidP="006A03BE">
            <w:pPr>
              <w:pStyle w:val="Odstavecseseznamem"/>
              <w:numPr>
                <w:ilvl w:val="0"/>
                <w:numId w:val="8"/>
              </w:numPr>
              <w:jc w:val="left"/>
            </w:pPr>
            <w:r>
              <w:t xml:space="preserve">Infrastruktura obcí </w:t>
            </w:r>
          </w:p>
          <w:p w14:paraId="5F9FCB22" w14:textId="77777777" w:rsidR="00B518F7" w:rsidRDefault="00B518F7" w:rsidP="00EE7E38">
            <w:pPr>
              <w:jc w:val="left"/>
            </w:pPr>
          </w:p>
        </w:tc>
        <w:tc>
          <w:tcPr>
            <w:tcW w:w="2441" w:type="dxa"/>
            <w:vAlign w:val="center"/>
          </w:tcPr>
          <w:p w14:paraId="1040C174" w14:textId="77777777" w:rsidR="00B518F7" w:rsidRDefault="00B518F7" w:rsidP="006A03BE">
            <w:pPr>
              <w:pStyle w:val="Odstavecseseznamem"/>
              <w:numPr>
                <w:ilvl w:val="0"/>
                <w:numId w:val="13"/>
              </w:numPr>
              <w:jc w:val="left"/>
            </w:pPr>
            <w:r>
              <w:t>dopravně dostupná a vybavená základními službami</w:t>
            </w:r>
          </w:p>
        </w:tc>
        <w:tc>
          <w:tcPr>
            <w:tcW w:w="2486" w:type="dxa"/>
            <w:vAlign w:val="center"/>
          </w:tcPr>
          <w:p w14:paraId="1F4A3A69" w14:textId="77777777" w:rsidR="00B518F7" w:rsidRDefault="00B518F7" w:rsidP="006A03BE">
            <w:pPr>
              <w:pStyle w:val="Odstavecseseznamem"/>
              <w:numPr>
                <w:ilvl w:val="0"/>
                <w:numId w:val="10"/>
              </w:numPr>
              <w:jc w:val="left"/>
            </w:pPr>
            <w:r>
              <w:t>Zajistit občanskou vybavenost</w:t>
            </w:r>
          </w:p>
        </w:tc>
      </w:tr>
      <w:tr w:rsidR="00B518F7" w14:paraId="1F7B87AD" w14:textId="77777777" w:rsidTr="00875E81">
        <w:trPr>
          <w:jc w:val="center"/>
        </w:trPr>
        <w:tc>
          <w:tcPr>
            <w:tcW w:w="1852" w:type="dxa"/>
            <w:vMerge/>
          </w:tcPr>
          <w:p w14:paraId="54F1F58E" w14:textId="77777777" w:rsidR="00B518F7" w:rsidRDefault="00B518F7" w:rsidP="006A03BE">
            <w:pPr>
              <w:pStyle w:val="Odstavecseseznamem"/>
              <w:numPr>
                <w:ilvl w:val="0"/>
                <w:numId w:val="8"/>
              </w:numPr>
              <w:jc w:val="left"/>
            </w:pPr>
          </w:p>
        </w:tc>
        <w:tc>
          <w:tcPr>
            <w:tcW w:w="2509" w:type="dxa"/>
            <w:vAlign w:val="center"/>
          </w:tcPr>
          <w:p w14:paraId="61663DD9" w14:textId="77777777" w:rsidR="00B518F7" w:rsidRDefault="00B518F7" w:rsidP="006A03BE">
            <w:pPr>
              <w:pStyle w:val="Odstavecseseznamem"/>
              <w:numPr>
                <w:ilvl w:val="0"/>
                <w:numId w:val="8"/>
              </w:numPr>
              <w:jc w:val="left"/>
            </w:pPr>
            <w:r>
              <w:t>Dobrá dopravní obslužnost</w:t>
            </w:r>
          </w:p>
        </w:tc>
        <w:tc>
          <w:tcPr>
            <w:tcW w:w="2441" w:type="dxa"/>
            <w:vAlign w:val="center"/>
          </w:tcPr>
          <w:p w14:paraId="2A5F91F0" w14:textId="77777777" w:rsidR="00B518F7" w:rsidRDefault="00B518F7" w:rsidP="006A03BE">
            <w:pPr>
              <w:pStyle w:val="Odstavecseseznamem"/>
              <w:numPr>
                <w:ilvl w:val="0"/>
                <w:numId w:val="10"/>
              </w:numPr>
              <w:jc w:val="left"/>
            </w:pPr>
            <w:r>
              <w:t>dopravně dostupná a vybavená základními službami</w:t>
            </w:r>
          </w:p>
        </w:tc>
        <w:tc>
          <w:tcPr>
            <w:tcW w:w="2486" w:type="dxa"/>
            <w:vAlign w:val="center"/>
          </w:tcPr>
          <w:p w14:paraId="2F6E7171" w14:textId="77777777" w:rsidR="00B518F7" w:rsidRDefault="00B518F7" w:rsidP="006A03BE">
            <w:pPr>
              <w:pStyle w:val="Odstavecseseznamem"/>
              <w:numPr>
                <w:ilvl w:val="0"/>
                <w:numId w:val="10"/>
              </w:numPr>
              <w:jc w:val="left"/>
            </w:pPr>
            <w:r>
              <w:t>Zajistit dobrou dopravní obslužnost</w:t>
            </w:r>
          </w:p>
          <w:p w14:paraId="3B02B9F1" w14:textId="77777777" w:rsidR="004B5D10" w:rsidRDefault="004B5D10" w:rsidP="006A03BE">
            <w:pPr>
              <w:pStyle w:val="Odstavecseseznamem"/>
              <w:numPr>
                <w:ilvl w:val="0"/>
                <w:numId w:val="10"/>
              </w:numPr>
              <w:jc w:val="left"/>
            </w:pPr>
            <w:r>
              <w:t>Koordinovat dopravu v regionu</w:t>
            </w:r>
          </w:p>
          <w:p w14:paraId="72A42DBC" w14:textId="77777777" w:rsidR="00D41D01" w:rsidRDefault="00D41D01" w:rsidP="006A03BE">
            <w:pPr>
              <w:pStyle w:val="Odstavecseseznamem"/>
              <w:numPr>
                <w:ilvl w:val="0"/>
                <w:numId w:val="10"/>
              </w:numPr>
              <w:jc w:val="left"/>
            </w:pPr>
            <w:r>
              <w:t>Zlepšovat stav komunikací a železnic</w:t>
            </w:r>
          </w:p>
        </w:tc>
      </w:tr>
      <w:tr w:rsidR="00B518F7" w14:paraId="4E0B37AD" w14:textId="77777777" w:rsidTr="00875E81">
        <w:trPr>
          <w:jc w:val="center"/>
        </w:trPr>
        <w:tc>
          <w:tcPr>
            <w:tcW w:w="1852" w:type="dxa"/>
            <w:vMerge/>
          </w:tcPr>
          <w:p w14:paraId="6110AD6B" w14:textId="77777777" w:rsidR="00B518F7" w:rsidRDefault="00B518F7" w:rsidP="006A03BE">
            <w:pPr>
              <w:pStyle w:val="Odstavecseseznamem"/>
              <w:numPr>
                <w:ilvl w:val="0"/>
                <w:numId w:val="8"/>
              </w:numPr>
              <w:jc w:val="left"/>
            </w:pPr>
          </w:p>
        </w:tc>
        <w:tc>
          <w:tcPr>
            <w:tcW w:w="2509" w:type="dxa"/>
            <w:vAlign w:val="center"/>
          </w:tcPr>
          <w:p w14:paraId="57D9DD34" w14:textId="77777777" w:rsidR="00B518F7" w:rsidRDefault="00B518F7" w:rsidP="006A03BE">
            <w:pPr>
              <w:pStyle w:val="Odstavecseseznamem"/>
              <w:numPr>
                <w:ilvl w:val="0"/>
                <w:numId w:val="8"/>
              </w:numPr>
              <w:jc w:val="left"/>
            </w:pPr>
            <w:r>
              <w:t>Sociální služby</w:t>
            </w:r>
          </w:p>
          <w:p w14:paraId="5C07ECFB" w14:textId="77777777" w:rsidR="00B518F7" w:rsidRDefault="00B518F7" w:rsidP="00EE7E38">
            <w:pPr>
              <w:jc w:val="left"/>
            </w:pPr>
          </w:p>
        </w:tc>
        <w:tc>
          <w:tcPr>
            <w:tcW w:w="2441" w:type="dxa"/>
            <w:vAlign w:val="center"/>
          </w:tcPr>
          <w:p w14:paraId="371B31E6" w14:textId="77777777" w:rsidR="00B518F7" w:rsidRDefault="00B518F7" w:rsidP="006A03BE">
            <w:pPr>
              <w:pStyle w:val="Odstavecseseznamem"/>
              <w:numPr>
                <w:ilvl w:val="0"/>
                <w:numId w:val="14"/>
              </w:numPr>
              <w:jc w:val="left"/>
            </w:pPr>
            <w:r>
              <w:t>dopravně dostupná a vybavená základními službami</w:t>
            </w:r>
            <w:r w:rsidR="00E054F1">
              <w:t xml:space="preserve"> občanské vybavenosti</w:t>
            </w:r>
          </w:p>
        </w:tc>
        <w:tc>
          <w:tcPr>
            <w:tcW w:w="2486" w:type="dxa"/>
            <w:vAlign w:val="center"/>
          </w:tcPr>
          <w:p w14:paraId="295620CB" w14:textId="77777777" w:rsidR="00B518F7" w:rsidRDefault="00B518F7" w:rsidP="006A03BE">
            <w:pPr>
              <w:pStyle w:val="Odstavecseseznamem"/>
              <w:numPr>
                <w:ilvl w:val="0"/>
                <w:numId w:val="10"/>
              </w:numPr>
              <w:jc w:val="left"/>
            </w:pPr>
            <w:r>
              <w:t>Řešit problémy spojené se sociálně vyloučenými lokalitami a předcházet jejich vzniku</w:t>
            </w:r>
          </w:p>
          <w:p w14:paraId="6834D639" w14:textId="77777777" w:rsidR="00E054F1" w:rsidRDefault="00E054F1" w:rsidP="006A03BE">
            <w:pPr>
              <w:pStyle w:val="Odstavecseseznamem"/>
              <w:numPr>
                <w:ilvl w:val="0"/>
                <w:numId w:val="10"/>
              </w:numPr>
              <w:jc w:val="left"/>
            </w:pPr>
            <w:r>
              <w:t>Zajistit dostupnost terénních sociálních služeb</w:t>
            </w:r>
          </w:p>
        </w:tc>
      </w:tr>
      <w:tr w:rsidR="00B518F7" w14:paraId="6E92D379" w14:textId="77777777" w:rsidTr="00875E81">
        <w:trPr>
          <w:jc w:val="center"/>
        </w:trPr>
        <w:tc>
          <w:tcPr>
            <w:tcW w:w="1852" w:type="dxa"/>
            <w:vMerge/>
          </w:tcPr>
          <w:p w14:paraId="1F63C210" w14:textId="77777777" w:rsidR="00B518F7" w:rsidRDefault="00B518F7" w:rsidP="006A03BE">
            <w:pPr>
              <w:pStyle w:val="Odstavecseseznamem"/>
              <w:numPr>
                <w:ilvl w:val="0"/>
                <w:numId w:val="8"/>
              </w:numPr>
              <w:jc w:val="left"/>
            </w:pPr>
          </w:p>
        </w:tc>
        <w:tc>
          <w:tcPr>
            <w:tcW w:w="2509" w:type="dxa"/>
            <w:vAlign w:val="center"/>
          </w:tcPr>
          <w:p w14:paraId="5118ADF6" w14:textId="77777777" w:rsidR="00B518F7" w:rsidRDefault="006E7F0D" w:rsidP="006A03BE">
            <w:pPr>
              <w:pStyle w:val="Odstavecseseznamem"/>
              <w:numPr>
                <w:ilvl w:val="0"/>
                <w:numId w:val="8"/>
              </w:numPr>
              <w:jc w:val="left"/>
            </w:pPr>
            <w:r>
              <w:t>V</w:t>
            </w:r>
            <w:r w:rsidR="00B518F7">
              <w:t xml:space="preserve">olnočasové aktivity (sport, kultura, ostatní spolkové </w:t>
            </w:r>
            <w:r w:rsidR="00007273">
              <w:t xml:space="preserve">a komunitní </w:t>
            </w:r>
            <w:r w:rsidR="00B518F7">
              <w:t>aktivity)</w:t>
            </w:r>
          </w:p>
        </w:tc>
        <w:tc>
          <w:tcPr>
            <w:tcW w:w="2441" w:type="dxa"/>
            <w:vAlign w:val="center"/>
          </w:tcPr>
          <w:p w14:paraId="3AD6A184" w14:textId="77777777" w:rsidR="00B518F7" w:rsidRDefault="00B518F7" w:rsidP="006A03BE">
            <w:pPr>
              <w:pStyle w:val="Odstavecseseznamem"/>
              <w:numPr>
                <w:ilvl w:val="0"/>
                <w:numId w:val="10"/>
              </w:numPr>
              <w:jc w:val="left"/>
            </w:pPr>
            <w:r>
              <w:t>s bohatým komunitním životem a obyvateli s vazbou na území</w:t>
            </w:r>
          </w:p>
        </w:tc>
        <w:tc>
          <w:tcPr>
            <w:tcW w:w="2486" w:type="dxa"/>
            <w:vAlign w:val="center"/>
          </w:tcPr>
          <w:p w14:paraId="56FF150D" w14:textId="77777777" w:rsidR="00B518F7" w:rsidRDefault="00B518F7" w:rsidP="006A03BE">
            <w:pPr>
              <w:pStyle w:val="Odstavecseseznamem"/>
              <w:numPr>
                <w:ilvl w:val="0"/>
                <w:numId w:val="10"/>
              </w:numPr>
              <w:jc w:val="left"/>
            </w:pPr>
            <w:r>
              <w:t>Rozvíjet komunitní život v</w:t>
            </w:r>
            <w:r w:rsidR="004B5D10">
              <w:t> </w:t>
            </w:r>
            <w:r>
              <w:t>obcích</w:t>
            </w:r>
            <w:r w:rsidR="004B5D10">
              <w:t xml:space="preserve"> a podmínky pro jeho rozvoj </w:t>
            </w:r>
          </w:p>
          <w:p w14:paraId="12D7743C" w14:textId="77777777" w:rsidR="00E054F1" w:rsidRDefault="00E054F1" w:rsidP="006A03BE">
            <w:pPr>
              <w:pStyle w:val="Odstavecseseznamem"/>
              <w:numPr>
                <w:ilvl w:val="0"/>
                <w:numId w:val="10"/>
              </w:numPr>
              <w:jc w:val="left"/>
            </w:pPr>
            <w:r>
              <w:t>Řešit problémy spojené se sociálně vyloučenými lokalitami a předcházet jejich vzniku</w:t>
            </w:r>
          </w:p>
        </w:tc>
      </w:tr>
      <w:tr w:rsidR="00B518F7" w14:paraId="2C6C3AD0" w14:textId="77777777" w:rsidTr="00875E81">
        <w:trPr>
          <w:trHeight w:val="250"/>
          <w:jc w:val="center"/>
        </w:trPr>
        <w:tc>
          <w:tcPr>
            <w:tcW w:w="1852" w:type="dxa"/>
            <w:vMerge/>
          </w:tcPr>
          <w:p w14:paraId="11C7B335" w14:textId="77777777" w:rsidR="00B518F7" w:rsidRDefault="00B518F7" w:rsidP="006A03BE">
            <w:pPr>
              <w:pStyle w:val="Odstavecseseznamem"/>
              <w:numPr>
                <w:ilvl w:val="0"/>
                <w:numId w:val="8"/>
              </w:numPr>
              <w:jc w:val="left"/>
            </w:pPr>
          </w:p>
        </w:tc>
        <w:tc>
          <w:tcPr>
            <w:tcW w:w="2509" w:type="dxa"/>
            <w:vAlign w:val="center"/>
          </w:tcPr>
          <w:p w14:paraId="3532C19C" w14:textId="7F20BD47" w:rsidR="00B518F7" w:rsidRDefault="00B81E94" w:rsidP="006A03BE">
            <w:pPr>
              <w:pStyle w:val="Odstavecseseznamem"/>
              <w:numPr>
                <w:ilvl w:val="0"/>
                <w:numId w:val="8"/>
              </w:numPr>
              <w:jc w:val="left"/>
            </w:pPr>
            <w:r>
              <w:t>Péče o k</w:t>
            </w:r>
            <w:r w:rsidR="00B518F7">
              <w:t>ulturní dědictví</w:t>
            </w:r>
          </w:p>
        </w:tc>
        <w:tc>
          <w:tcPr>
            <w:tcW w:w="2441" w:type="dxa"/>
            <w:vAlign w:val="center"/>
          </w:tcPr>
          <w:p w14:paraId="773A50D7" w14:textId="77777777" w:rsidR="00B518F7" w:rsidRDefault="00B518F7" w:rsidP="006A03BE">
            <w:pPr>
              <w:pStyle w:val="Odstavecseseznamem"/>
              <w:numPr>
                <w:ilvl w:val="0"/>
                <w:numId w:val="16"/>
              </w:numPr>
              <w:jc w:val="left"/>
            </w:pPr>
            <w:r>
              <w:t>s bohatým komunitním životem a obyvateli s vazbou na území</w:t>
            </w:r>
          </w:p>
        </w:tc>
        <w:tc>
          <w:tcPr>
            <w:tcW w:w="2486" w:type="dxa"/>
            <w:vAlign w:val="center"/>
          </w:tcPr>
          <w:p w14:paraId="133C39C6" w14:textId="77777777" w:rsidR="00B518F7" w:rsidRDefault="00B518F7" w:rsidP="006A03BE">
            <w:pPr>
              <w:pStyle w:val="Odstavecseseznamem"/>
              <w:numPr>
                <w:ilvl w:val="0"/>
                <w:numId w:val="15"/>
              </w:numPr>
              <w:jc w:val="left"/>
            </w:pPr>
            <w:r>
              <w:t>Zajistit občanskou vybavenost</w:t>
            </w:r>
          </w:p>
          <w:p w14:paraId="0881298A" w14:textId="77777777" w:rsidR="00B518F7" w:rsidRDefault="00B518F7" w:rsidP="006A03BE">
            <w:pPr>
              <w:pStyle w:val="Odstavecseseznamem"/>
              <w:numPr>
                <w:ilvl w:val="0"/>
                <w:numId w:val="15"/>
              </w:numPr>
              <w:jc w:val="left"/>
            </w:pPr>
            <w:r>
              <w:t>Rozvíjet drobné, malé a střední podnikání</w:t>
            </w:r>
          </w:p>
          <w:p w14:paraId="5E2346FB" w14:textId="77777777" w:rsidR="00B518F7" w:rsidRDefault="00B518F7" w:rsidP="006A03BE">
            <w:pPr>
              <w:pStyle w:val="Odstavecseseznamem"/>
              <w:numPr>
                <w:ilvl w:val="0"/>
                <w:numId w:val="15"/>
              </w:numPr>
              <w:jc w:val="left"/>
            </w:pPr>
            <w:r>
              <w:t>Rozvíjet komunitní život v</w:t>
            </w:r>
            <w:r w:rsidR="004B5D10">
              <w:t> </w:t>
            </w:r>
            <w:r>
              <w:t>obcích</w:t>
            </w:r>
          </w:p>
          <w:p w14:paraId="0A66FFB3" w14:textId="77777777" w:rsidR="004B5D10" w:rsidRDefault="004B5D10" w:rsidP="006A03BE">
            <w:pPr>
              <w:pStyle w:val="Odstavecseseznamem"/>
              <w:numPr>
                <w:ilvl w:val="0"/>
                <w:numId w:val="15"/>
              </w:numPr>
              <w:jc w:val="left"/>
            </w:pPr>
            <w:r>
              <w:lastRenderedPageBreak/>
              <w:t>Napomáhat rozvoji a využití kulturního potenciálu RC a jejich venkovského zázemí</w:t>
            </w:r>
          </w:p>
        </w:tc>
      </w:tr>
      <w:tr w:rsidR="009C4715" w14:paraId="71AFB8FE" w14:textId="77777777" w:rsidTr="00875E81">
        <w:trPr>
          <w:trHeight w:val="250"/>
          <w:jc w:val="center"/>
        </w:trPr>
        <w:tc>
          <w:tcPr>
            <w:tcW w:w="1852" w:type="dxa"/>
          </w:tcPr>
          <w:p w14:paraId="4F190DA9" w14:textId="77777777" w:rsidR="009C4715" w:rsidRDefault="009C4715" w:rsidP="009C4715">
            <w:pPr>
              <w:jc w:val="left"/>
              <w:rPr>
                <w:b/>
              </w:rPr>
            </w:pPr>
            <w:r w:rsidRPr="009C4715">
              <w:rPr>
                <w:b/>
              </w:rPr>
              <w:lastRenderedPageBreak/>
              <w:t>Strategický cíl 3</w:t>
            </w:r>
          </w:p>
          <w:p w14:paraId="0F2DECE8" w14:textId="77777777" w:rsidR="009C4715" w:rsidRPr="009C4715" w:rsidRDefault="009C4715" w:rsidP="009C4715">
            <w:pPr>
              <w:jc w:val="left"/>
            </w:pPr>
            <w:r>
              <w:t>Kvalitní veřejná správa</w:t>
            </w:r>
          </w:p>
        </w:tc>
        <w:tc>
          <w:tcPr>
            <w:tcW w:w="2509" w:type="dxa"/>
            <w:vAlign w:val="center"/>
          </w:tcPr>
          <w:p w14:paraId="6FE631F5" w14:textId="77777777" w:rsidR="009C4715" w:rsidRDefault="009C4715" w:rsidP="006A03BE">
            <w:pPr>
              <w:pStyle w:val="Odstavecseseznamem"/>
              <w:numPr>
                <w:ilvl w:val="0"/>
                <w:numId w:val="8"/>
              </w:numPr>
              <w:jc w:val="left"/>
            </w:pPr>
            <w:r>
              <w:t>Stabilní a udržitelný rozvoj území</w:t>
            </w:r>
          </w:p>
        </w:tc>
        <w:tc>
          <w:tcPr>
            <w:tcW w:w="2441" w:type="dxa"/>
            <w:vAlign w:val="center"/>
          </w:tcPr>
          <w:p w14:paraId="6D176E40" w14:textId="77777777" w:rsidR="009C4715" w:rsidRDefault="00B215DF" w:rsidP="006A03BE">
            <w:pPr>
              <w:pStyle w:val="Odstavecseseznamem"/>
              <w:numPr>
                <w:ilvl w:val="0"/>
                <w:numId w:val="16"/>
              </w:numPr>
              <w:jc w:val="left"/>
            </w:pPr>
            <w:r>
              <w:t>S dobrou s</w:t>
            </w:r>
            <w:r w:rsidR="009C4715">
              <w:t>polupr</w:t>
            </w:r>
            <w:r>
              <w:t>ací</w:t>
            </w:r>
            <w:r w:rsidR="009C4715">
              <w:t xml:space="preserve"> veřejné správy s obyvateli, neziskovým a podnikatelským sektorem.</w:t>
            </w:r>
          </w:p>
          <w:p w14:paraId="36ED7CF8" w14:textId="77777777" w:rsidR="009C4715" w:rsidRDefault="009C4715" w:rsidP="006A03BE">
            <w:pPr>
              <w:pStyle w:val="Odstavecseseznamem"/>
              <w:numPr>
                <w:ilvl w:val="0"/>
                <w:numId w:val="16"/>
              </w:numPr>
              <w:jc w:val="left"/>
            </w:pPr>
            <w:r>
              <w:t>Vytváře</w:t>
            </w:r>
            <w:r w:rsidR="00B215DF">
              <w:t>jící</w:t>
            </w:r>
            <w:r>
              <w:t xml:space="preserve"> podmínk</w:t>
            </w:r>
            <w:r w:rsidR="00B215DF">
              <w:t>y</w:t>
            </w:r>
            <w:r>
              <w:t xml:space="preserve"> pro rozvoj spolkového života v</w:t>
            </w:r>
            <w:r w:rsidR="00FF30BD">
              <w:t> </w:t>
            </w:r>
            <w:r>
              <w:t>obcích</w:t>
            </w:r>
          </w:p>
          <w:p w14:paraId="4FE00957" w14:textId="77777777" w:rsidR="00FF30BD" w:rsidRDefault="00FF30BD" w:rsidP="006A03BE">
            <w:pPr>
              <w:pStyle w:val="Odstavecseseznamem"/>
              <w:numPr>
                <w:ilvl w:val="0"/>
                <w:numId w:val="16"/>
              </w:numPr>
              <w:jc w:val="left"/>
            </w:pPr>
            <w:r>
              <w:t>Stabiliz</w:t>
            </w:r>
            <w:r w:rsidR="00B215DF">
              <w:t>ovaným</w:t>
            </w:r>
            <w:r>
              <w:t xml:space="preserve"> dlouhodob</w:t>
            </w:r>
            <w:r w:rsidR="00B215DF">
              <w:t>ým</w:t>
            </w:r>
            <w:r>
              <w:t xml:space="preserve"> využívání krajiny, zamezování její degradace</w:t>
            </w:r>
          </w:p>
        </w:tc>
        <w:tc>
          <w:tcPr>
            <w:tcW w:w="2486" w:type="dxa"/>
            <w:vAlign w:val="center"/>
          </w:tcPr>
          <w:p w14:paraId="60D320E0" w14:textId="77777777" w:rsidR="009C4715" w:rsidRDefault="009C4715" w:rsidP="006A03BE">
            <w:pPr>
              <w:pStyle w:val="Odstavecseseznamem"/>
              <w:numPr>
                <w:ilvl w:val="0"/>
                <w:numId w:val="16"/>
              </w:numPr>
              <w:jc w:val="left"/>
            </w:pPr>
            <w:r>
              <w:t>Kvalitní územní plánování</w:t>
            </w:r>
          </w:p>
          <w:p w14:paraId="1EA11C26" w14:textId="77777777" w:rsidR="00B215DF" w:rsidRDefault="00FF30BD" w:rsidP="006A03BE">
            <w:pPr>
              <w:pStyle w:val="Odstavecseseznamem"/>
              <w:numPr>
                <w:ilvl w:val="0"/>
                <w:numId w:val="16"/>
              </w:numPr>
              <w:jc w:val="left"/>
            </w:pPr>
            <w:r>
              <w:t>Posilování</w:t>
            </w:r>
          </w:p>
          <w:p w14:paraId="25C1B16D" w14:textId="77777777" w:rsidR="00FF30BD" w:rsidRDefault="00FF30BD" w:rsidP="00B215DF">
            <w:pPr>
              <w:pStyle w:val="Odstavecseseznamem"/>
              <w:ind w:left="360"/>
              <w:jc w:val="left"/>
            </w:pPr>
            <w:r>
              <w:t>koordinační role obce při usměrňování rozvoje krajiny</w:t>
            </w:r>
          </w:p>
          <w:p w14:paraId="12C0715A" w14:textId="77777777" w:rsidR="00FF30BD" w:rsidRDefault="00FF30BD" w:rsidP="006A03BE">
            <w:pPr>
              <w:pStyle w:val="Odstavecseseznamem"/>
              <w:numPr>
                <w:ilvl w:val="0"/>
                <w:numId w:val="16"/>
              </w:numPr>
              <w:jc w:val="left"/>
            </w:pPr>
            <w:r>
              <w:t>Zlepšování kvality ovzduší</w:t>
            </w:r>
          </w:p>
          <w:p w14:paraId="7BC9397F" w14:textId="77777777" w:rsidR="00FF30BD" w:rsidRDefault="00FF30BD" w:rsidP="006A03BE">
            <w:pPr>
              <w:pStyle w:val="Odstavecseseznamem"/>
              <w:numPr>
                <w:ilvl w:val="0"/>
                <w:numId w:val="16"/>
              </w:numPr>
              <w:jc w:val="left"/>
            </w:pPr>
            <w:r>
              <w:t>Posilování odpovědnosti vlastníků půdy za kvalitu prostředí</w:t>
            </w:r>
          </w:p>
        </w:tc>
      </w:tr>
      <w:tr w:rsidR="00FF30BD" w14:paraId="31A61743" w14:textId="77777777" w:rsidTr="00875E81">
        <w:trPr>
          <w:trHeight w:val="250"/>
          <w:jc w:val="center"/>
        </w:trPr>
        <w:tc>
          <w:tcPr>
            <w:tcW w:w="1852" w:type="dxa"/>
          </w:tcPr>
          <w:p w14:paraId="7D58CBDA" w14:textId="77777777" w:rsidR="00FF30BD" w:rsidRPr="009C4715" w:rsidRDefault="00FF30BD" w:rsidP="009C4715">
            <w:pPr>
              <w:jc w:val="left"/>
              <w:rPr>
                <w:b/>
              </w:rPr>
            </w:pPr>
          </w:p>
        </w:tc>
        <w:tc>
          <w:tcPr>
            <w:tcW w:w="2509" w:type="dxa"/>
            <w:vAlign w:val="center"/>
          </w:tcPr>
          <w:p w14:paraId="52915378" w14:textId="79DF138A" w:rsidR="00FF30BD" w:rsidRDefault="00FF30BD" w:rsidP="006A03BE">
            <w:pPr>
              <w:pStyle w:val="Odstavecseseznamem"/>
              <w:numPr>
                <w:ilvl w:val="0"/>
                <w:numId w:val="8"/>
              </w:numPr>
              <w:jc w:val="left"/>
            </w:pPr>
            <w:r>
              <w:t>Rozvoj obnovitelných zdrojů energie</w:t>
            </w:r>
            <w:r w:rsidR="006B0322">
              <w:t>, podpora energetických úspor, komunitní energetika</w:t>
            </w:r>
          </w:p>
        </w:tc>
        <w:tc>
          <w:tcPr>
            <w:tcW w:w="2441" w:type="dxa"/>
            <w:vAlign w:val="center"/>
          </w:tcPr>
          <w:p w14:paraId="2C3C0460" w14:textId="77777777" w:rsidR="00FF30BD" w:rsidRDefault="00FF30BD" w:rsidP="006A03BE">
            <w:pPr>
              <w:pStyle w:val="Odstavecseseznamem"/>
              <w:numPr>
                <w:ilvl w:val="0"/>
                <w:numId w:val="16"/>
              </w:numPr>
              <w:jc w:val="left"/>
            </w:pPr>
            <w:r>
              <w:t>Umožňující energetickou transformaci venkovského zázemí RC</w:t>
            </w:r>
          </w:p>
        </w:tc>
        <w:tc>
          <w:tcPr>
            <w:tcW w:w="2486" w:type="dxa"/>
            <w:vAlign w:val="center"/>
          </w:tcPr>
          <w:p w14:paraId="1580B24A" w14:textId="77777777" w:rsidR="00FF30BD" w:rsidRDefault="00FF30BD" w:rsidP="006A03BE">
            <w:pPr>
              <w:pStyle w:val="Odstavecseseznamem"/>
              <w:numPr>
                <w:ilvl w:val="0"/>
                <w:numId w:val="16"/>
              </w:numPr>
              <w:jc w:val="left"/>
            </w:pPr>
            <w:r>
              <w:t>Rozvíjet nové zdroje energie z OZE</w:t>
            </w:r>
            <w:r>
              <w:rPr>
                <w:rStyle w:val="Znakapoznpodarou"/>
              </w:rPr>
              <w:footnoteReference w:id="12"/>
            </w:r>
            <w:r>
              <w:t xml:space="preserve"> a úložišť energie</w:t>
            </w:r>
          </w:p>
          <w:p w14:paraId="03AA5DC1" w14:textId="77777777" w:rsidR="00FF30BD" w:rsidRDefault="00FF30BD" w:rsidP="006A03BE">
            <w:pPr>
              <w:pStyle w:val="Odstavecseseznamem"/>
              <w:numPr>
                <w:ilvl w:val="0"/>
                <w:numId w:val="16"/>
              </w:numPr>
              <w:jc w:val="left"/>
            </w:pPr>
            <w:r>
              <w:t>Upravit přenosovou a distribuční soustavu s cílem umožnit připojení nových zdrojů obnovitelné energie</w:t>
            </w:r>
          </w:p>
          <w:p w14:paraId="05448B71" w14:textId="1AB126C7" w:rsidR="006B0322" w:rsidRDefault="006B0322" w:rsidP="006A03BE">
            <w:pPr>
              <w:pStyle w:val="Odstavecseseznamem"/>
              <w:numPr>
                <w:ilvl w:val="0"/>
                <w:numId w:val="16"/>
              </w:numPr>
              <w:jc w:val="left"/>
            </w:pPr>
            <w:r>
              <w:t>Modernizace veřejných budov s cílem snižování jejich energetické náročnosti</w:t>
            </w:r>
          </w:p>
        </w:tc>
      </w:tr>
      <w:tr w:rsidR="00A76A03" w14:paraId="4B07C806" w14:textId="77777777" w:rsidTr="00875E81">
        <w:trPr>
          <w:trHeight w:val="250"/>
          <w:jc w:val="center"/>
        </w:trPr>
        <w:tc>
          <w:tcPr>
            <w:tcW w:w="1852" w:type="dxa"/>
          </w:tcPr>
          <w:p w14:paraId="4BD73B6F" w14:textId="77777777" w:rsidR="00A76A03" w:rsidRPr="009C4715" w:rsidRDefault="00A76A03" w:rsidP="009C4715">
            <w:pPr>
              <w:jc w:val="left"/>
              <w:rPr>
                <w:b/>
              </w:rPr>
            </w:pPr>
          </w:p>
        </w:tc>
        <w:tc>
          <w:tcPr>
            <w:tcW w:w="2509" w:type="dxa"/>
            <w:vAlign w:val="center"/>
          </w:tcPr>
          <w:p w14:paraId="1B0FDFDA" w14:textId="77777777" w:rsidR="00A76A03" w:rsidRDefault="00A76A03" w:rsidP="006A03BE">
            <w:pPr>
              <w:pStyle w:val="Odstavecseseznamem"/>
              <w:numPr>
                <w:ilvl w:val="0"/>
                <w:numId w:val="8"/>
              </w:numPr>
              <w:jc w:val="left"/>
            </w:pPr>
            <w:r>
              <w:t>SMART řešení</w:t>
            </w:r>
          </w:p>
        </w:tc>
        <w:tc>
          <w:tcPr>
            <w:tcW w:w="2441" w:type="dxa"/>
            <w:vAlign w:val="center"/>
          </w:tcPr>
          <w:p w14:paraId="4B0B6F75" w14:textId="77777777" w:rsidR="00A76A03" w:rsidRDefault="00A76A03" w:rsidP="006A03BE">
            <w:pPr>
              <w:pStyle w:val="Odstavecseseznamem"/>
              <w:numPr>
                <w:ilvl w:val="0"/>
                <w:numId w:val="16"/>
              </w:numPr>
              <w:jc w:val="left"/>
            </w:pPr>
            <w:r>
              <w:t>Území s dostupným vysokorychlostním internetem</w:t>
            </w:r>
          </w:p>
          <w:p w14:paraId="10BFBD5D" w14:textId="77777777" w:rsidR="00A76A03" w:rsidRDefault="00A76A03" w:rsidP="006A03BE">
            <w:pPr>
              <w:pStyle w:val="Odstavecseseznamem"/>
              <w:numPr>
                <w:ilvl w:val="0"/>
                <w:numId w:val="16"/>
              </w:numPr>
              <w:jc w:val="left"/>
            </w:pPr>
            <w:r>
              <w:t>Území s dostupností služeb</w:t>
            </w:r>
          </w:p>
          <w:p w14:paraId="26D054CE" w14:textId="77777777" w:rsidR="00A76A03" w:rsidRDefault="00A76A03" w:rsidP="006A03BE">
            <w:pPr>
              <w:pStyle w:val="Odstavecseseznamem"/>
              <w:numPr>
                <w:ilvl w:val="0"/>
                <w:numId w:val="16"/>
              </w:numPr>
              <w:jc w:val="left"/>
            </w:pPr>
            <w:r>
              <w:t>Území s dostupnou občanskou vybaveností</w:t>
            </w:r>
          </w:p>
        </w:tc>
        <w:tc>
          <w:tcPr>
            <w:tcW w:w="2486" w:type="dxa"/>
            <w:vAlign w:val="center"/>
          </w:tcPr>
          <w:p w14:paraId="21522945" w14:textId="77777777" w:rsidR="00A76A03" w:rsidRDefault="00A76A03" w:rsidP="006A03BE">
            <w:pPr>
              <w:pStyle w:val="Odstavecseseznamem"/>
              <w:numPr>
                <w:ilvl w:val="0"/>
                <w:numId w:val="16"/>
              </w:numPr>
              <w:jc w:val="left"/>
            </w:pPr>
            <w:r>
              <w:t>Zlepšit dostupnosti služeb</w:t>
            </w:r>
          </w:p>
          <w:p w14:paraId="68060C03" w14:textId="77777777" w:rsidR="00A76A03" w:rsidRDefault="00A76A03" w:rsidP="006A03BE">
            <w:pPr>
              <w:pStyle w:val="Odstavecseseznamem"/>
              <w:numPr>
                <w:ilvl w:val="0"/>
                <w:numId w:val="16"/>
              </w:numPr>
              <w:jc w:val="left"/>
            </w:pPr>
            <w:r>
              <w:t>Zlepšit dostupnost vysokorychlostního internetu</w:t>
            </w:r>
          </w:p>
        </w:tc>
      </w:tr>
    </w:tbl>
    <w:p w14:paraId="04916E77" w14:textId="77777777" w:rsidR="002F513B" w:rsidRDefault="002F513B" w:rsidP="00130775">
      <w:r>
        <w:br w:type="page"/>
      </w:r>
    </w:p>
    <w:p w14:paraId="419AC142" w14:textId="4844A27D" w:rsidR="00093C91" w:rsidRDefault="001D6D8C">
      <w:pPr>
        <w:pStyle w:val="Titulek"/>
      </w:pPr>
      <w:bookmarkStart w:id="70" w:name="_Toc78201923"/>
      <w:r w:rsidRPr="002F513B">
        <w:lastRenderedPageBreak/>
        <w:t xml:space="preserve">Tabulka </w:t>
      </w:r>
      <w:r w:rsidR="004A5B4B" w:rsidRPr="002F513B">
        <w:fldChar w:fldCharType="begin"/>
      </w:r>
      <w:r w:rsidRPr="002F513B">
        <w:instrText xml:space="preserve"> SEQ Tabulka \* ARABIC </w:instrText>
      </w:r>
      <w:r w:rsidR="004A5B4B" w:rsidRPr="002F513B">
        <w:fldChar w:fldCharType="separate"/>
      </w:r>
      <w:r w:rsidR="003D2FD5">
        <w:rPr>
          <w:noProof/>
        </w:rPr>
        <w:t>4</w:t>
      </w:r>
      <w:r w:rsidR="004A5B4B" w:rsidRPr="002F513B">
        <w:fldChar w:fldCharType="end"/>
      </w:r>
      <w:r w:rsidRPr="002F513B">
        <w:t xml:space="preserve"> </w:t>
      </w:r>
      <w:r w:rsidR="00B74C7A">
        <w:t xml:space="preserve">- </w:t>
      </w:r>
      <w:r w:rsidR="003A7BA6" w:rsidRPr="002F513B">
        <w:t>A</w:t>
      </w:r>
      <w:r w:rsidRPr="002F513B">
        <w:t>nalýz</w:t>
      </w:r>
      <w:r w:rsidR="003A7BA6" w:rsidRPr="002F513B">
        <w:t>a</w:t>
      </w:r>
      <w:r w:rsidRPr="002F513B">
        <w:t xml:space="preserve"> rozvojových potřeb</w:t>
      </w:r>
      <w:bookmarkEnd w:id="70"/>
      <w:r w:rsidR="00411BD0">
        <w:rPr>
          <w:b w:val="0"/>
        </w:rPr>
        <w:t xml:space="preserve"> </w:t>
      </w:r>
    </w:p>
    <w:tbl>
      <w:tblPr>
        <w:tblStyle w:val="Mkatabulky"/>
        <w:tblW w:w="0" w:type="auto"/>
        <w:tblLook w:val="04A0" w:firstRow="1" w:lastRow="0" w:firstColumn="1" w:lastColumn="0" w:noHBand="0" w:noVBand="1"/>
      </w:tblPr>
      <w:tblGrid>
        <w:gridCol w:w="2546"/>
        <w:gridCol w:w="6516"/>
      </w:tblGrid>
      <w:tr w:rsidR="007620BE" w14:paraId="2FBF25B6" w14:textId="77777777" w:rsidTr="00B74C7A">
        <w:tc>
          <w:tcPr>
            <w:tcW w:w="2546" w:type="dxa"/>
          </w:tcPr>
          <w:p w14:paraId="68F4C66F" w14:textId="77777777" w:rsidR="007620BE" w:rsidRPr="00B606BF" w:rsidRDefault="00B606BF" w:rsidP="00B606BF">
            <w:pPr>
              <w:jc w:val="left"/>
              <w:rPr>
                <w:b/>
              </w:rPr>
            </w:pPr>
            <w:bookmarkStart w:id="71" w:name="_Hlk74057332"/>
            <w:r>
              <w:rPr>
                <w:b/>
              </w:rPr>
              <w:t>ROZVOJOVÁ POTŘEBA</w:t>
            </w:r>
            <w:r w:rsidR="007620BE" w:rsidRPr="00B606BF">
              <w:rPr>
                <w:b/>
              </w:rPr>
              <w:t xml:space="preserve"> </w:t>
            </w:r>
          </w:p>
        </w:tc>
        <w:tc>
          <w:tcPr>
            <w:tcW w:w="6516" w:type="dxa"/>
          </w:tcPr>
          <w:p w14:paraId="116D78C7" w14:textId="77777777" w:rsidR="007620BE" w:rsidRDefault="007620BE" w:rsidP="00B606BF">
            <w:pPr>
              <w:rPr>
                <w:b/>
              </w:rPr>
            </w:pPr>
            <w:r>
              <w:rPr>
                <w:b/>
              </w:rPr>
              <w:t>P</w:t>
            </w:r>
            <w:r w:rsidR="00B606BF">
              <w:rPr>
                <w:b/>
              </w:rPr>
              <w:t>OPIS POTŘEBY PRO ROZVOJ ÚZEMÍ</w:t>
            </w:r>
            <w:r>
              <w:rPr>
                <w:b/>
              </w:rPr>
              <w:t xml:space="preserve"> </w:t>
            </w:r>
          </w:p>
        </w:tc>
      </w:tr>
      <w:tr w:rsidR="007620BE" w:rsidRPr="00F37A5D" w14:paraId="74995EB5" w14:textId="77777777" w:rsidTr="00B74C7A">
        <w:tc>
          <w:tcPr>
            <w:tcW w:w="2546" w:type="dxa"/>
          </w:tcPr>
          <w:p w14:paraId="520F0CA5" w14:textId="77777777" w:rsidR="007620BE" w:rsidRPr="00B606BF" w:rsidRDefault="002F513B" w:rsidP="006A03BE">
            <w:pPr>
              <w:pStyle w:val="Odstavecseseznamem"/>
              <w:numPr>
                <w:ilvl w:val="0"/>
                <w:numId w:val="1"/>
              </w:numPr>
              <w:jc w:val="left"/>
              <w:rPr>
                <w:b/>
              </w:rPr>
            </w:pPr>
            <w:r w:rsidRPr="00B606BF">
              <w:rPr>
                <w:b/>
              </w:rPr>
              <w:t>Podnikání</w:t>
            </w:r>
            <w:r w:rsidR="007620BE" w:rsidRPr="00B606BF">
              <w:rPr>
                <w:b/>
              </w:rPr>
              <w:t xml:space="preserve"> </w:t>
            </w:r>
            <w:r w:rsidR="003C627F">
              <w:rPr>
                <w:b/>
              </w:rPr>
              <w:t>– podpora lokální ekonomiky</w:t>
            </w:r>
          </w:p>
        </w:tc>
        <w:tc>
          <w:tcPr>
            <w:tcW w:w="6516" w:type="dxa"/>
          </w:tcPr>
          <w:p w14:paraId="2664E478" w14:textId="77777777" w:rsidR="003C627F" w:rsidRPr="003C627F" w:rsidRDefault="003C627F" w:rsidP="003C627F">
            <w:pPr>
              <w:rPr>
                <w:b/>
              </w:rPr>
            </w:pPr>
            <w:r w:rsidRPr="003C627F">
              <w:rPr>
                <w:b/>
              </w:rPr>
              <w:t>Popis potřeby</w:t>
            </w:r>
          </w:p>
          <w:p w14:paraId="079D90DC" w14:textId="77777777" w:rsidR="007620BE" w:rsidRDefault="003C627F" w:rsidP="00AD56A1">
            <w:r w:rsidRPr="003C627F">
              <w:t>Podpora rozvo</w:t>
            </w:r>
            <w:r>
              <w:t xml:space="preserve">je lokální ekonomiky je pro další udržitelný rozvoj území zcela zásadní. </w:t>
            </w:r>
          </w:p>
          <w:p w14:paraId="42CB036A" w14:textId="77777777" w:rsidR="003C627F" w:rsidRDefault="003C627F" w:rsidP="003C627F">
            <w:pPr>
              <w:rPr>
                <w:u w:val="single"/>
              </w:rPr>
            </w:pPr>
            <w:r w:rsidRPr="003C627F">
              <w:rPr>
                <w:u w:val="single"/>
              </w:rPr>
              <w:t>Zemědělské podnikání</w:t>
            </w:r>
          </w:p>
          <w:p w14:paraId="014EDBE5" w14:textId="77777777" w:rsidR="00CB3A3F" w:rsidRDefault="003C627F" w:rsidP="00CB3A3F">
            <w:r w:rsidRPr="003C627F">
              <w:t>Na území MAS</w:t>
            </w:r>
            <w:r>
              <w:t xml:space="preserve"> se nacházejí, až na výjimky, zejména malé zemědělské podniky, a to ať již typu obchodních společností (většinu s.r.o.), tak zemědělští </w:t>
            </w:r>
            <w:proofErr w:type="gramStart"/>
            <w:r>
              <w:t>podnikatelé  -</w:t>
            </w:r>
            <w:proofErr w:type="gramEnd"/>
            <w:r>
              <w:t xml:space="preserve"> fyzické osoby</w:t>
            </w:r>
            <w:r w:rsidR="00CB3A3F">
              <w:t xml:space="preserve">. I když se stav výrobních prostředků zemědělců od roku 2004 stále zlepšuje, i nadále je </w:t>
            </w:r>
            <w:r w:rsidR="0082190A">
              <w:t xml:space="preserve">a bude </w:t>
            </w:r>
            <w:r w:rsidR="00CB3A3F">
              <w:t xml:space="preserve">zapotřebí značných </w:t>
            </w:r>
            <w:proofErr w:type="gramStart"/>
            <w:r w:rsidR="00CB3A3F">
              <w:t>investic</w:t>
            </w:r>
            <w:proofErr w:type="gramEnd"/>
            <w:r w:rsidR="00CB3A3F">
              <w:t xml:space="preserve"> a to pro zajištění</w:t>
            </w:r>
            <w:r w:rsidR="0082190A">
              <w:t xml:space="preserve"> a udržení</w:t>
            </w:r>
            <w:r w:rsidR="00CB3A3F">
              <w:t xml:space="preserve"> konkurenceschopnosti těchto podniků. </w:t>
            </w:r>
            <w:r w:rsidR="005A1F1D">
              <w:t>Zemědělské podniky budou nuceny více využívat moderní způsoby hospodaření v kraji s cílem snižování negativních dopadů intenzivního hospodaření v území.</w:t>
            </w:r>
          </w:p>
          <w:p w14:paraId="49568043" w14:textId="77777777" w:rsidR="00CB3A3F" w:rsidRDefault="00CB3A3F" w:rsidP="00CB3A3F">
            <w:r>
              <w:t xml:space="preserve">Investice jsou </w:t>
            </w:r>
            <w:r w:rsidR="0082190A">
              <w:t xml:space="preserve">a budou </w:t>
            </w:r>
            <w:r>
              <w:t>zapotřebí do:</w:t>
            </w:r>
          </w:p>
          <w:p w14:paraId="16835A4B" w14:textId="77777777" w:rsidR="00CB3A3F" w:rsidRPr="00CB3A3F" w:rsidRDefault="00CB3A3F" w:rsidP="006A03BE">
            <w:pPr>
              <w:pStyle w:val="Odstavecseseznamem"/>
              <w:numPr>
                <w:ilvl w:val="0"/>
                <w:numId w:val="32"/>
              </w:numPr>
              <w:rPr>
                <w:color w:val="808080" w:themeColor="background1" w:themeShade="80"/>
              </w:rPr>
            </w:pPr>
            <w:r w:rsidRPr="00CB3A3F">
              <w:t xml:space="preserve">staveb pro zemědělství, </w:t>
            </w:r>
          </w:p>
          <w:p w14:paraId="482BA6EB" w14:textId="77777777" w:rsidR="00CB3A3F" w:rsidRPr="00CB3A3F" w:rsidRDefault="00CB3A3F" w:rsidP="006A03BE">
            <w:pPr>
              <w:pStyle w:val="Odstavecseseznamem"/>
              <w:numPr>
                <w:ilvl w:val="0"/>
                <w:numId w:val="32"/>
              </w:numPr>
              <w:rPr>
                <w:color w:val="808080" w:themeColor="background1" w:themeShade="80"/>
              </w:rPr>
            </w:pPr>
            <w:r w:rsidRPr="00CB3A3F">
              <w:t xml:space="preserve">do technologií (strojů) pro zemědělskou </w:t>
            </w:r>
            <w:proofErr w:type="gramStart"/>
            <w:r w:rsidRPr="00CB3A3F">
              <w:t>prvovýrobu</w:t>
            </w:r>
            <w:proofErr w:type="gramEnd"/>
            <w:r w:rsidRPr="00CB3A3F">
              <w:t xml:space="preserve"> a to ať již živočišnou, tak i pro rostlinnou,</w:t>
            </w:r>
          </w:p>
          <w:p w14:paraId="4DAF5DA3" w14:textId="77777777" w:rsidR="00CB3A3F" w:rsidRPr="00CB3A3F" w:rsidRDefault="00CB3A3F" w:rsidP="006A03BE">
            <w:pPr>
              <w:pStyle w:val="Odstavecseseznamem"/>
              <w:numPr>
                <w:ilvl w:val="0"/>
                <w:numId w:val="32"/>
              </w:numPr>
              <w:rPr>
                <w:color w:val="808080" w:themeColor="background1" w:themeShade="80"/>
              </w:rPr>
            </w:pPr>
            <w:r w:rsidRPr="00CB3A3F">
              <w:t>do technologií a staveb pro skladování zemědělských komodit,</w:t>
            </w:r>
          </w:p>
          <w:p w14:paraId="59547C91" w14:textId="769696D8" w:rsidR="003C627F" w:rsidRPr="00B72813" w:rsidRDefault="00CB3A3F" w:rsidP="006A03BE">
            <w:pPr>
              <w:pStyle w:val="Odstavecseseznamem"/>
              <w:numPr>
                <w:ilvl w:val="0"/>
                <w:numId w:val="32"/>
              </w:numPr>
              <w:rPr>
                <w:color w:val="808080" w:themeColor="background1" w:themeShade="80"/>
              </w:rPr>
            </w:pPr>
            <w:r w:rsidRPr="00CB3A3F">
              <w:t>do technologií</w:t>
            </w:r>
            <w:r w:rsidR="00B72813">
              <w:t xml:space="preserve"> a staveb</w:t>
            </w:r>
            <w:r w:rsidRPr="00CB3A3F">
              <w:t xml:space="preserve"> </w:t>
            </w:r>
            <w:r w:rsidR="00B72813">
              <w:t>pro</w:t>
            </w:r>
            <w:r w:rsidRPr="00CB3A3F">
              <w:t xml:space="preserve"> zpracování zemědělských komodit a také</w:t>
            </w:r>
            <w:r>
              <w:t xml:space="preserve"> do technologií </w:t>
            </w:r>
            <w:r w:rsidR="00B72813">
              <w:t xml:space="preserve">a staveb </w:t>
            </w:r>
            <w:r>
              <w:t>pro uvádění výrobků na trh</w:t>
            </w:r>
            <w:r w:rsidR="00B72813">
              <w:t>,</w:t>
            </w:r>
          </w:p>
          <w:p w14:paraId="19CCB7D6" w14:textId="0A25E478" w:rsidR="00B72813" w:rsidRPr="004F56FC" w:rsidRDefault="00B72813" w:rsidP="006A03BE">
            <w:pPr>
              <w:pStyle w:val="Odstavecseseznamem"/>
              <w:numPr>
                <w:ilvl w:val="0"/>
                <w:numId w:val="32"/>
              </w:numPr>
              <w:rPr>
                <w:color w:val="808080" w:themeColor="background1" w:themeShade="80"/>
              </w:rPr>
            </w:pPr>
            <w:r>
              <w:t>malokapacitních ubytovacích zařízení v rámci agroturistiky.</w:t>
            </w:r>
          </w:p>
          <w:p w14:paraId="193BB366" w14:textId="77777777" w:rsidR="004F56FC" w:rsidRPr="004F56FC" w:rsidRDefault="004F56FC" w:rsidP="004F56FC">
            <w:pPr>
              <w:rPr>
                <w:u w:val="single"/>
              </w:rPr>
            </w:pPr>
            <w:r w:rsidRPr="004F56FC">
              <w:rPr>
                <w:u w:val="single"/>
              </w:rPr>
              <w:t xml:space="preserve">Služby a </w:t>
            </w:r>
            <w:r w:rsidR="00625F5E">
              <w:rPr>
                <w:u w:val="single"/>
              </w:rPr>
              <w:t xml:space="preserve">podnikání v </w:t>
            </w:r>
            <w:r w:rsidRPr="004F56FC">
              <w:rPr>
                <w:u w:val="single"/>
              </w:rPr>
              <w:t>cestovní</w:t>
            </w:r>
            <w:r w:rsidR="00625F5E">
              <w:rPr>
                <w:u w:val="single"/>
              </w:rPr>
              <w:t>m</w:t>
            </w:r>
            <w:r w:rsidRPr="004F56FC">
              <w:rPr>
                <w:u w:val="single"/>
              </w:rPr>
              <w:t xml:space="preserve"> ruch</w:t>
            </w:r>
            <w:r w:rsidR="00625F5E">
              <w:rPr>
                <w:u w:val="single"/>
              </w:rPr>
              <w:t>u</w:t>
            </w:r>
            <w:r w:rsidR="00884522">
              <w:rPr>
                <w:u w:val="single"/>
              </w:rPr>
              <w:t xml:space="preserve"> </w:t>
            </w:r>
          </w:p>
          <w:p w14:paraId="225E1909" w14:textId="77777777" w:rsidR="004F56FC" w:rsidRDefault="004F56FC" w:rsidP="004F56FC">
            <w:r w:rsidRPr="004F56FC">
              <w:t xml:space="preserve">Ve </w:t>
            </w:r>
            <w:r>
              <w:t xml:space="preserve">venkovských oblastech je zapotřebí také posilování nezemědělského </w:t>
            </w:r>
            <w:proofErr w:type="gramStart"/>
            <w:r>
              <w:t>podnikání</w:t>
            </w:r>
            <w:proofErr w:type="gramEnd"/>
            <w:r>
              <w:t xml:space="preserve"> a to zejména v oblasti služeb a cestovního ruchu (venkovská turistika, agroturistika).</w:t>
            </w:r>
            <w:r w:rsidRPr="004F56FC">
              <w:t xml:space="preserve"> </w:t>
            </w:r>
            <w:r w:rsidR="007E7295">
              <w:t xml:space="preserve">S tím souvisí i potřeba budování </w:t>
            </w:r>
            <w:proofErr w:type="gramStart"/>
            <w:r w:rsidR="007E7295">
              <w:t>veřejné  infrastruktury</w:t>
            </w:r>
            <w:proofErr w:type="gramEnd"/>
            <w:r w:rsidR="007E7295">
              <w:t xml:space="preserve"> cestovního ruchu, jako jsou odpočívadla nebo sociální zařízení, ale také budování turistických tras nebo revitalizace již existující sítě značení, budování navigačních systému měst a obcí, rekonstrukce stávajících nebo budování nových turistických informačních center či parkovišť. </w:t>
            </w:r>
          </w:p>
          <w:p w14:paraId="0EF344F7" w14:textId="77777777" w:rsidR="004F56FC" w:rsidRDefault="004F56FC" w:rsidP="004F56FC">
            <w:pPr>
              <w:rPr>
                <w:u w:val="single"/>
              </w:rPr>
            </w:pPr>
            <w:r>
              <w:rPr>
                <w:u w:val="single"/>
              </w:rPr>
              <w:t>Nezemědělské podnikání</w:t>
            </w:r>
          </w:p>
          <w:p w14:paraId="25A97147" w14:textId="77777777" w:rsidR="00A728DF" w:rsidRDefault="004F56FC" w:rsidP="008F0E99">
            <w:r>
              <w:t>Na území MAS se mimo zemědělských podnikatelů a podnikatelů, kteří poskytují služby, nachá</w:t>
            </w:r>
            <w:r w:rsidR="008F0E99">
              <w:t>zejí</w:t>
            </w:r>
            <w:r>
              <w:t xml:space="preserve"> spíše drobné až střední podniky, které jsou ohroženy globální konkurencí. </w:t>
            </w:r>
          </w:p>
          <w:p w14:paraId="706B7773" w14:textId="77777777" w:rsidR="004F56FC" w:rsidRDefault="004F56FC" w:rsidP="00A728DF">
            <w:r>
              <w:t>Pro dosažení konkurenceschopnosti</w:t>
            </w:r>
            <w:r w:rsidR="00A728DF">
              <w:t xml:space="preserve"> podniků ať již zemědělských, tak </w:t>
            </w:r>
            <w:r w:rsidR="00A728DF">
              <w:br/>
              <w:t>i nezemědělských,</w:t>
            </w:r>
            <w:r>
              <w:t xml:space="preserve"> je třeba zavádět a podporovat inovace, automatizace a robotizace ve výrobních procesech i v řízení podniků. Je zapotřebí rozvíjet digitální infrastrukturu</w:t>
            </w:r>
            <w:r w:rsidR="00A728DF">
              <w:t>.</w:t>
            </w:r>
          </w:p>
          <w:p w14:paraId="65D25BA1" w14:textId="77777777" w:rsidR="00625F5E" w:rsidRDefault="00625F5E" w:rsidP="00625F5E">
            <w:r>
              <w:t xml:space="preserve">V současné době existuje na území MAS (a ze strany MAS) podpora drobné lokální </w:t>
            </w:r>
            <w:proofErr w:type="gramStart"/>
            <w:r>
              <w:t>ekonomiky</w:t>
            </w:r>
            <w:proofErr w:type="gramEnd"/>
            <w:r>
              <w:t xml:space="preserve"> a to zejména prostřednictvím regionální značky KRUŠNOHOŘÍ regionální produkt a regionálních akcí na značku navázaných (pořádá MAS). Je žádoucí tuto podporu posilovat a usilovat o nastavení krátkých dodavatelských řetězců a podporovat využívání </w:t>
            </w:r>
            <w:r>
              <w:lastRenderedPageBreak/>
              <w:t xml:space="preserve">lokálních produktů v gastronomii, místním podnikání i v cestovním ruchu. </w:t>
            </w:r>
          </w:p>
          <w:p w14:paraId="52121C35" w14:textId="77777777" w:rsidR="00542896" w:rsidRDefault="00542896" w:rsidP="00625F5E">
            <w:r>
              <w:t xml:space="preserve">Spolupráce podnikatelské veřejnosti, škol a obcí je na nízké úrovni. </w:t>
            </w:r>
          </w:p>
          <w:p w14:paraId="1BD10C9A" w14:textId="77777777" w:rsidR="00625F5E" w:rsidRDefault="00625F5E" w:rsidP="00625F5E">
            <w:pPr>
              <w:rPr>
                <w:b/>
              </w:rPr>
            </w:pPr>
            <w:r w:rsidRPr="00687FFA">
              <w:rPr>
                <w:b/>
              </w:rPr>
              <w:t>Potřeba se týká zejména cílové skupiny:</w:t>
            </w:r>
          </w:p>
          <w:p w14:paraId="3DDD2046" w14:textId="77777777" w:rsidR="00625F5E" w:rsidRDefault="00625F5E" w:rsidP="006A03BE">
            <w:pPr>
              <w:pStyle w:val="Odstavecseseznamem"/>
              <w:numPr>
                <w:ilvl w:val="0"/>
                <w:numId w:val="33"/>
              </w:numPr>
            </w:pPr>
            <w:r>
              <w:t>zemědělci</w:t>
            </w:r>
          </w:p>
          <w:p w14:paraId="672BFD56" w14:textId="77777777" w:rsidR="00625F5E" w:rsidRDefault="00625F5E" w:rsidP="006A03BE">
            <w:pPr>
              <w:pStyle w:val="Odstavecseseznamem"/>
              <w:numPr>
                <w:ilvl w:val="0"/>
                <w:numId w:val="33"/>
              </w:numPr>
            </w:pPr>
            <w:r>
              <w:t>podnikatelé a živnostníci</w:t>
            </w:r>
          </w:p>
          <w:p w14:paraId="1DA2B944" w14:textId="77777777" w:rsidR="007E7295" w:rsidRDefault="007E7295" w:rsidP="006A03BE">
            <w:pPr>
              <w:pStyle w:val="Odstavecseseznamem"/>
              <w:numPr>
                <w:ilvl w:val="0"/>
                <w:numId w:val="33"/>
              </w:numPr>
            </w:pPr>
            <w:r>
              <w:t>návštěvníci, turisté</w:t>
            </w:r>
          </w:p>
          <w:p w14:paraId="06AA2432" w14:textId="77777777" w:rsidR="00625F5E" w:rsidRDefault="00625F5E" w:rsidP="006A03BE">
            <w:pPr>
              <w:pStyle w:val="Odstavecseseznamem"/>
              <w:numPr>
                <w:ilvl w:val="0"/>
                <w:numId w:val="33"/>
              </w:numPr>
            </w:pPr>
            <w:r>
              <w:t>zaměstnanci</w:t>
            </w:r>
          </w:p>
          <w:p w14:paraId="483B585F" w14:textId="77777777" w:rsidR="00625F5E" w:rsidRDefault="00625F5E" w:rsidP="006A03BE">
            <w:pPr>
              <w:pStyle w:val="Odstavecseseznamem"/>
              <w:numPr>
                <w:ilvl w:val="0"/>
                <w:numId w:val="33"/>
              </w:numPr>
            </w:pPr>
            <w:r>
              <w:t>obce a města</w:t>
            </w:r>
          </w:p>
          <w:p w14:paraId="27BA15EC" w14:textId="77777777" w:rsidR="00625F5E" w:rsidRPr="00687FFA" w:rsidRDefault="00625F5E" w:rsidP="00625F5E">
            <w:pPr>
              <w:rPr>
                <w:b/>
              </w:rPr>
            </w:pPr>
            <w:r w:rsidRPr="00687FFA">
              <w:rPr>
                <w:b/>
              </w:rPr>
              <w:t>Naplnění dané potřeby přispěje zejména k:</w:t>
            </w:r>
          </w:p>
          <w:p w14:paraId="28E7B74F" w14:textId="77777777" w:rsidR="00625F5E" w:rsidRDefault="00625F5E" w:rsidP="006A03BE">
            <w:pPr>
              <w:pStyle w:val="Odstavecseseznamem"/>
              <w:numPr>
                <w:ilvl w:val="0"/>
                <w:numId w:val="34"/>
              </w:numPr>
            </w:pPr>
            <w:r>
              <w:t>podpoře lokální ekonomiky, zvýšení konkurenceschopnosti firem na území MAS</w:t>
            </w:r>
          </w:p>
          <w:p w14:paraId="5C700A7E" w14:textId="77777777" w:rsidR="00625F5E" w:rsidRDefault="00625F5E" w:rsidP="006A03BE">
            <w:pPr>
              <w:pStyle w:val="Odstavecseseznamem"/>
              <w:numPr>
                <w:ilvl w:val="0"/>
                <w:numId w:val="34"/>
              </w:numPr>
            </w:pPr>
            <w:r>
              <w:t>podpoře regionální produkce a zvýšení soběstačnosti regionu</w:t>
            </w:r>
          </w:p>
          <w:p w14:paraId="514F77D6" w14:textId="77777777" w:rsidR="00625F5E" w:rsidRDefault="00625F5E" w:rsidP="006A03BE">
            <w:pPr>
              <w:pStyle w:val="Odstavecseseznamem"/>
              <w:numPr>
                <w:ilvl w:val="0"/>
                <w:numId w:val="34"/>
              </w:numPr>
            </w:pPr>
            <w:r>
              <w:t>rozvoji podnikatelského potenciálu a cestovního ruchu</w:t>
            </w:r>
          </w:p>
          <w:p w14:paraId="70B53471" w14:textId="77777777" w:rsidR="00625F5E" w:rsidRDefault="00625F5E" w:rsidP="006A03BE">
            <w:pPr>
              <w:pStyle w:val="Odstavecseseznamem"/>
              <w:numPr>
                <w:ilvl w:val="0"/>
                <w:numId w:val="34"/>
              </w:numPr>
            </w:pPr>
            <w:r>
              <w:t>podpoře inovace, automatizace a robotizace technologií a procesů</w:t>
            </w:r>
          </w:p>
          <w:p w14:paraId="72A9BBDF" w14:textId="77777777" w:rsidR="00625F5E" w:rsidRPr="004F56FC" w:rsidRDefault="00625F5E" w:rsidP="006A03BE">
            <w:pPr>
              <w:pStyle w:val="Odstavecseseznamem"/>
              <w:numPr>
                <w:ilvl w:val="0"/>
                <w:numId w:val="34"/>
              </w:numPr>
            </w:pPr>
            <w:r>
              <w:t xml:space="preserve">nastavení spolupráce mezi podnikateli, zástupci obcí, školami a občany </w:t>
            </w:r>
          </w:p>
        </w:tc>
      </w:tr>
      <w:tr w:rsidR="005A1F1D" w:rsidRPr="00F37A5D" w14:paraId="586C159E" w14:textId="77777777" w:rsidTr="00B74C7A">
        <w:tc>
          <w:tcPr>
            <w:tcW w:w="2546" w:type="dxa"/>
          </w:tcPr>
          <w:p w14:paraId="3AD339F8" w14:textId="77777777" w:rsidR="005A1F1D" w:rsidRPr="00B606BF" w:rsidRDefault="005A1F1D" w:rsidP="006A03BE">
            <w:pPr>
              <w:pStyle w:val="Odstavecseseznamem"/>
              <w:numPr>
                <w:ilvl w:val="0"/>
                <w:numId w:val="1"/>
              </w:numPr>
              <w:jc w:val="left"/>
              <w:rPr>
                <w:b/>
              </w:rPr>
            </w:pPr>
            <w:r>
              <w:rPr>
                <w:b/>
              </w:rPr>
              <w:lastRenderedPageBreak/>
              <w:t>Rozvoj udržitelného cestovního ruchu</w:t>
            </w:r>
          </w:p>
        </w:tc>
        <w:tc>
          <w:tcPr>
            <w:tcW w:w="6516" w:type="dxa"/>
          </w:tcPr>
          <w:p w14:paraId="5463AE71" w14:textId="77777777" w:rsidR="005A1F1D" w:rsidRDefault="005A1F1D" w:rsidP="005A1F1D">
            <w:pPr>
              <w:rPr>
                <w:b/>
              </w:rPr>
            </w:pPr>
            <w:r w:rsidRPr="003C627F">
              <w:rPr>
                <w:b/>
              </w:rPr>
              <w:t>Popis potřeby</w:t>
            </w:r>
          </w:p>
          <w:p w14:paraId="0F280C9B" w14:textId="77777777" w:rsidR="00462736" w:rsidRDefault="00462736" w:rsidP="005A1F1D">
            <w:r>
              <w:t>Rozvoj udržitelného cestovního ruchu souvisí s</w:t>
            </w:r>
            <w:r w:rsidR="009543D1">
              <w:t> </w:t>
            </w:r>
            <w:r>
              <w:t>podporou</w:t>
            </w:r>
            <w:r w:rsidR="009543D1">
              <w:t xml:space="preserve"> a rozvojem</w:t>
            </w:r>
            <w:r>
              <w:t xml:space="preserve"> </w:t>
            </w:r>
            <w:r w:rsidR="009543D1">
              <w:t xml:space="preserve">malého a středního </w:t>
            </w:r>
            <w:r>
              <w:t>podnikání, zaměstnaností a infrastrukturou pro cestovní ruch v obcích.</w:t>
            </w:r>
          </w:p>
          <w:p w14:paraId="0E784AD6" w14:textId="1C1863D1" w:rsidR="005A1F1D" w:rsidRDefault="00462736" w:rsidP="005A1F1D">
            <w:r>
              <w:t xml:space="preserve">Území disponuje značným množstvím </w:t>
            </w:r>
            <w:r w:rsidR="006C2744">
              <w:t xml:space="preserve">památek, ať již </w:t>
            </w:r>
            <w:r>
              <w:t>drobných památek lokálního významu</w:t>
            </w:r>
            <w:r w:rsidR="006C2744">
              <w:t xml:space="preserve"> či</w:t>
            </w:r>
            <w:r>
              <w:t xml:space="preserve"> památek zapsaných </w:t>
            </w:r>
            <w:r w:rsidR="006C2744">
              <w:t xml:space="preserve">i nezapsaných </w:t>
            </w:r>
            <w:r>
              <w:t>v ústředním seznamu kulturních památek</w:t>
            </w:r>
            <w:r w:rsidR="006C2744">
              <w:t>, z nichž</w:t>
            </w:r>
            <w:r>
              <w:t xml:space="preserve"> </w:t>
            </w:r>
            <w:commentRangeStart w:id="72"/>
            <w:commentRangeStart w:id="73"/>
            <w:commentRangeEnd w:id="72"/>
            <w:r w:rsidR="00F53BCE">
              <w:rPr>
                <w:rStyle w:val="Odkaznakoment"/>
              </w:rPr>
              <w:commentReference w:id="72"/>
            </w:r>
            <w:commentRangeEnd w:id="73"/>
            <w:r w:rsidR="006C2744">
              <w:rPr>
                <w:rStyle w:val="Odkaznakoment"/>
              </w:rPr>
              <w:commentReference w:id="73"/>
            </w:r>
            <w:r>
              <w:t>některé jsou ohroženými kulturními památkami, relaxačních a sportovních areálů a dalších turisticky zajímavých cílů. Potenciál pro rozvoj udržitelného cestovního ruchu</w:t>
            </w:r>
            <w:r w:rsidR="009543D1">
              <w:t xml:space="preserve"> (vč. venkovské turistiky a </w:t>
            </w:r>
            <w:proofErr w:type="spellStart"/>
            <w:r w:rsidR="009543D1">
              <w:t>agrotustiky</w:t>
            </w:r>
            <w:proofErr w:type="spellEnd"/>
            <w:r w:rsidR="009543D1">
              <w:t xml:space="preserve">) </w:t>
            </w:r>
            <w:r>
              <w:t xml:space="preserve">je zde vysoký. Je však nutno jej </w:t>
            </w:r>
            <w:proofErr w:type="gramStart"/>
            <w:r>
              <w:t>podporovat</w:t>
            </w:r>
            <w:proofErr w:type="gramEnd"/>
            <w:r>
              <w:t xml:space="preserve"> a to prostřednictvím zkvalitňování infrastruktury pro cestovní ruch</w:t>
            </w:r>
            <w:r w:rsidR="009543D1">
              <w:rPr>
                <w:rStyle w:val="Znakapoznpodarou"/>
              </w:rPr>
              <w:footnoteReference w:id="13"/>
            </w:r>
            <w:r>
              <w:t>, podporou podnikání v cestovní</w:t>
            </w:r>
            <w:r w:rsidR="009543D1">
              <w:t>m</w:t>
            </w:r>
            <w:r>
              <w:t xml:space="preserve"> ruchu</w:t>
            </w:r>
            <w:r w:rsidR="009543D1">
              <w:t>, zlepšováním dopravní obslužnosti, informovanosti</w:t>
            </w:r>
            <w:r w:rsidR="00B72813">
              <w:t>, včetně propagace</w:t>
            </w:r>
            <w:r w:rsidR="009543D1">
              <w:t xml:space="preserve"> atd.</w:t>
            </w:r>
            <w:r>
              <w:t xml:space="preserve">    </w:t>
            </w:r>
          </w:p>
          <w:p w14:paraId="37DBB3E2" w14:textId="77777777" w:rsidR="005A1F1D" w:rsidRDefault="005A1F1D" w:rsidP="005A1F1D">
            <w:pPr>
              <w:rPr>
                <w:b/>
              </w:rPr>
            </w:pPr>
            <w:r w:rsidRPr="00687FFA">
              <w:rPr>
                <w:b/>
              </w:rPr>
              <w:t>Potřeba se týká zejména cílové skupiny:</w:t>
            </w:r>
          </w:p>
          <w:p w14:paraId="0290AB2A" w14:textId="77777777" w:rsidR="009543D1" w:rsidRDefault="009543D1" w:rsidP="006A03BE">
            <w:pPr>
              <w:pStyle w:val="Odstavecseseznamem"/>
              <w:numPr>
                <w:ilvl w:val="0"/>
                <w:numId w:val="51"/>
              </w:numPr>
            </w:pPr>
            <w:r w:rsidRPr="009543D1">
              <w:t>Návštěvníci, turisté</w:t>
            </w:r>
          </w:p>
          <w:p w14:paraId="0303175E" w14:textId="77777777" w:rsidR="009543D1" w:rsidRDefault="009543D1" w:rsidP="006A03BE">
            <w:pPr>
              <w:pStyle w:val="Odstavecseseznamem"/>
              <w:numPr>
                <w:ilvl w:val="0"/>
                <w:numId w:val="51"/>
              </w:numPr>
            </w:pPr>
            <w:r>
              <w:t>podnikatelé, zemědělci</w:t>
            </w:r>
          </w:p>
          <w:p w14:paraId="28A431F7" w14:textId="77777777" w:rsidR="009543D1" w:rsidRPr="009543D1" w:rsidRDefault="009543D1" w:rsidP="006A03BE">
            <w:pPr>
              <w:pStyle w:val="Odstavecseseznamem"/>
              <w:numPr>
                <w:ilvl w:val="0"/>
                <w:numId w:val="51"/>
              </w:numPr>
            </w:pPr>
            <w:r>
              <w:t>obce a města</w:t>
            </w:r>
          </w:p>
          <w:p w14:paraId="3E1D9FC7" w14:textId="77777777" w:rsidR="005A1F1D" w:rsidRDefault="005A1F1D" w:rsidP="005A1F1D">
            <w:pPr>
              <w:rPr>
                <w:b/>
              </w:rPr>
            </w:pPr>
            <w:r w:rsidRPr="00687FFA">
              <w:rPr>
                <w:b/>
              </w:rPr>
              <w:t>Naplnění d</w:t>
            </w:r>
            <w:r>
              <w:rPr>
                <w:b/>
              </w:rPr>
              <w:t>ané potřeby přispěje zejména k:</w:t>
            </w:r>
          </w:p>
          <w:p w14:paraId="11875955" w14:textId="77777777" w:rsidR="009543D1" w:rsidRDefault="009543D1" w:rsidP="006A03BE">
            <w:pPr>
              <w:pStyle w:val="Odstavecseseznamem"/>
              <w:numPr>
                <w:ilvl w:val="0"/>
                <w:numId w:val="34"/>
              </w:numPr>
            </w:pPr>
            <w:r>
              <w:t>podpoře lokální ekonomiky</w:t>
            </w:r>
          </w:p>
          <w:p w14:paraId="107AC2A9" w14:textId="77777777" w:rsidR="009543D1" w:rsidRDefault="009543D1" w:rsidP="006A03BE">
            <w:pPr>
              <w:pStyle w:val="Odstavecseseznamem"/>
              <w:numPr>
                <w:ilvl w:val="0"/>
                <w:numId w:val="34"/>
              </w:numPr>
            </w:pPr>
            <w:r>
              <w:t xml:space="preserve">podpoře zaměstnanosti </w:t>
            </w:r>
          </w:p>
          <w:p w14:paraId="508A8A63" w14:textId="77777777" w:rsidR="009543D1" w:rsidRDefault="009543D1" w:rsidP="006A03BE">
            <w:pPr>
              <w:pStyle w:val="Odstavecseseznamem"/>
              <w:numPr>
                <w:ilvl w:val="0"/>
                <w:numId w:val="34"/>
              </w:numPr>
            </w:pPr>
            <w:r>
              <w:t>zvýšení image území</w:t>
            </w:r>
          </w:p>
          <w:p w14:paraId="6DEBCC42" w14:textId="77777777" w:rsidR="009543D1" w:rsidRDefault="009543D1" w:rsidP="006A03BE">
            <w:pPr>
              <w:pStyle w:val="Odstavecseseznamem"/>
              <w:numPr>
                <w:ilvl w:val="0"/>
                <w:numId w:val="34"/>
              </w:numPr>
            </w:pPr>
            <w:r>
              <w:t>podpoře regionální produkce a zvýšení soběstačnosti regionu</w:t>
            </w:r>
          </w:p>
          <w:p w14:paraId="0A07E715" w14:textId="77777777" w:rsidR="009543D1" w:rsidRDefault="009543D1" w:rsidP="006A03BE">
            <w:pPr>
              <w:pStyle w:val="Odstavecseseznamem"/>
              <w:numPr>
                <w:ilvl w:val="0"/>
                <w:numId w:val="34"/>
              </w:numPr>
            </w:pPr>
            <w:r>
              <w:t>rozvoji podnikatelského potenciálu a cestovního ruchu</w:t>
            </w:r>
          </w:p>
          <w:p w14:paraId="6C38C1B4" w14:textId="77777777" w:rsidR="009543D1" w:rsidRPr="009543D1" w:rsidRDefault="009543D1" w:rsidP="006A03BE">
            <w:pPr>
              <w:pStyle w:val="Odstavecseseznamem"/>
              <w:numPr>
                <w:ilvl w:val="0"/>
                <w:numId w:val="34"/>
              </w:numPr>
            </w:pPr>
            <w:r>
              <w:t>zlepšení spolupráce mezi podnikateli, zástupci obcí a občany</w:t>
            </w:r>
          </w:p>
        </w:tc>
      </w:tr>
      <w:tr w:rsidR="007620BE" w:rsidRPr="009705BE" w14:paraId="45F6C2C7" w14:textId="77777777" w:rsidTr="00B74C7A">
        <w:tc>
          <w:tcPr>
            <w:tcW w:w="2546" w:type="dxa"/>
          </w:tcPr>
          <w:p w14:paraId="458638B9" w14:textId="77777777" w:rsidR="007620BE" w:rsidRPr="00B606BF" w:rsidRDefault="002F513B" w:rsidP="006A03BE">
            <w:pPr>
              <w:pStyle w:val="Odstavecseseznamem"/>
              <w:numPr>
                <w:ilvl w:val="0"/>
                <w:numId w:val="1"/>
              </w:numPr>
              <w:jc w:val="left"/>
              <w:rPr>
                <w:b/>
              </w:rPr>
            </w:pPr>
            <w:r w:rsidRPr="00B606BF">
              <w:rPr>
                <w:b/>
              </w:rPr>
              <w:t>Zaměstnanost</w:t>
            </w:r>
          </w:p>
        </w:tc>
        <w:tc>
          <w:tcPr>
            <w:tcW w:w="6516" w:type="dxa"/>
          </w:tcPr>
          <w:p w14:paraId="493AE161" w14:textId="77777777" w:rsidR="00542896" w:rsidRDefault="00542896" w:rsidP="00542896">
            <w:pPr>
              <w:rPr>
                <w:b/>
              </w:rPr>
            </w:pPr>
            <w:r w:rsidRPr="003C627F">
              <w:rPr>
                <w:b/>
              </w:rPr>
              <w:t>Popis potřeby</w:t>
            </w:r>
          </w:p>
          <w:p w14:paraId="72E52DB6" w14:textId="4ECD16BE" w:rsidR="00286FF4" w:rsidRDefault="00F25911" w:rsidP="0076488A">
            <w:pPr>
              <w:jc w:val="left"/>
            </w:pPr>
            <w:r>
              <w:lastRenderedPageBreak/>
              <w:t xml:space="preserve">Nezaměstnanost v Ústeckém kraji se trvale udržuje nad republikových průměrem, v okrese Chomutov se pak trvale udržuje nad průměrem Ústeckého kraje. Podíl nezaměstnaných osob byl k 31.12.2011 </w:t>
            </w:r>
            <w:proofErr w:type="gramStart"/>
            <w:r>
              <w:t>9,93%</w:t>
            </w:r>
            <w:proofErr w:type="gramEnd"/>
            <w:r>
              <w:t xml:space="preserve"> (ČR 6,77% / ÚK 9,79%), k 31.12.2015 9,39% (ČR 6,24% / ÚK 8,91%), k 31.12.2019 4,85% (ČR 2,87% / ÚK 3,9%) a k 31.12.2020 6,3% (ČR 4,02% / ÚK 5,46%)</w:t>
            </w:r>
            <w:r>
              <w:rPr>
                <w:rStyle w:val="Znakapoznpodarou"/>
              </w:rPr>
              <w:footnoteReference w:id="14"/>
            </w:r>
            <w:r>
              <w:t>. Přestože v letech silného ekonomického růstu nezaměstnanost obecně významně klesla, i tak je v regionu stále nad celorepublikovým i krajským průměrem. V souvislosti s pandemií COVID – 19 a s tím související ekonomickou krizí se dá předpokládat, že procento nezaměstnanosti bude opět stoupat, což už potvrzují statistická data k 31.12.2020. Potřebou v území je udržet stávající pracovní místa, případně pracovní příležitosti vytvářet v souvislosti s restrukturalizací podnikatelských aktivit v regionu, mimo jiné i v souvislosti s COVID – 19.</w:t>
            </w:r>
          </w:p>
          <w:p w14:paraId="5D179966" w14:textId="77777777" w:rsidR="00134D22" w:rsidRDefault="00134D22" w:rsidP="00134D22">
            <w:pPr>
              <w:rPr>
                <w:b/>
              </w:rPr>
            </w:pPr>
            <w:r w:rsidRPr="00134D22">
              <w:t>Nabídka učebních oborů neodpovídá poptávce zaměstnavatelů nebo kapacita takových oborů je nedostatečná</w:t>
            </w:r>
            <w:r>
              <w:t>.</w:t>
            </w:r>
            <w:r w:rsidRPr="00687FFA">
              <w:rPr>
                <w:b/>
              </w:rPr>
              <w:t xml:space="preserve"> </w:t>
            </w:r>
          </w:p>
          <w:p w14:paraId="6D64C8AD" w14:textId="77777777" w:rsidR="00134D22" w:rsidRDefault="00134D22" w:rsidP="00134D22">
            <w:pPr>
              <w:rPr>
                <w:b/>
              </w:rPr>
            </w:pPr>
            <w:r w:rsidRPr="00687FFA">
              <w:rPr>
                <w:b/>
              </w:rPr>
              <w:t>Potřeba se týká zejména cílové skupiny:</w:t>
            </w:r>
          </w:p>
          <w:p w14:paraId="4E7380E5" w14:textId="77777777" w:rsidR="00134D22" w:rsidRDefault="00134D22" w:rsidP="006A03BE">
            <w:pPr>
              <w:pStyle w:val="Odstavecseseznamem"/>
              <w:numPr>
                <w:ilvl w:val="0"/>
                <w:numId w:val="33"/>
              </w:numPr>
            </w:pPr>
            <w:r>
              <w:t>podnikatelé a živnostníci, včetně zemědělských podnikatelů</w:t>
            </w:r>
          </w:p>
          <w:p w14:paraId="4024A855" w14:textId="77777777" w:rsidR="00134D22" w:rsidRDefault="00134D22" w:rsidP="006A03BE">
            <w:pPr>
              <w:pStyle w:val="Odstavecseseznamem"/>
              <w:numPr>
                <w:ilvl w:val="0"/>
                <w:numId w:val="33"/>
              </w:numPr>
            </w:pPr>
            <w:r>
              <w:t>zaměstnanci</w:t>
            </w:r>
          </w:p>
          <w:p w14:paraId="595AA83C" w14:textId="77777777" w:rsidR="00134D22" w:rsidRDefault="00134D22" w:rsidP="006A03BE">
            <w:pPr>
              <w:pStyle w:val="Odstavecseseznamem"/>
              <w:numPr>
                <w:ilvl w:val="0"/>
                <w:numId w:val="33"/>
              </w:numPr>
            </w:pPr>
            <w:r>
              <w:t>obyvatelé regionu</w:t>
            </w:r>
          </w:p>
          <w:p w14:paraId="05F4DA18" w14:textId="77777777" w:rsidR="00134D22" w:rsidRDefault="00134D22" w:rsidP="006A03BE">
            <w:pPr>
              <w:pStyle w:val="Odstavecseseznamem"/>
              <w:numPr>
                <w:ilvl w:val="0"/>
                <w:numId w:val="33"/>
              </w:numPr>
            </w:pPr>
            <w:r>
              <w:t>obce a města</w:t>
            </w:r>
          </w:p>
          <w:p w14:paraId="1D5F8B76" w14:textId="77777777" w:rsidR="00134D22" w:rsidRPr="00687FFA" w:rsidRDefault="00134D22" w:rsidP="00134D22">
            <w:pPr>
              <w:rPr>
                <w:b/>
              </w:rPr>
            </w:pPr>
            <w:r w:rsidRPr="00687FFA">
              <w:rPr>
                <w:b/>
              </w:rPr>
              <w:t>Naplnění dané potřeby přispěje zejména k:</w:t>
            </w:r>
          </w:p>
          <w:p w14:paraId="7575DEF1" w14:textId="77777777" w:rsidR="009705BE" w:rsidRPr="00134D22" w:rsidRDefault="00134D22" w:rsidP="006A03BE">
            <w:pPr>
              <w:pStyle w:val="Odstavecseseznamem"/>
              <w:numPr>
                <w:ilvl w:val="0"/>
                <w:numId w:val="33"/>
              </w:numPr>
            </w:pPr>
            <w:r>
              <w:t>zlepšení životní úrovně a kvalitě života obyvatel regionu</w:t>
            </w:r>
          </w:p>
        </w:tc>
      </w:tr>
      <w:tr w:rsidR="00EF052C" w14:paraId="04364124" w14:textId="77777777" w:rsidTr="00B74C7A">
        <w:tc>
          <w:tcPr>
            <w:tcW w:w="2546" w:type="dxa"/>
          </w:tcPr>
          <w:p w14:paraId="269B369E" w14:textId="77777777" w:rsidR="00EF052C" w:rsidRPr="00B606BF" w:rsidRDefault="00B606BF" w:rsidP="006A03BE">
            <w:pPr>
              <w:pStyle w:val="Odstavecseseznamem"/>
              <w:numPr>
                <w:ilvl w:val="0"/>
                <w:numId w:val="1"/>
              </w:numPr>
              <w:jc w:val="left"/>
              <w:rPr>
                <w:b/>
              </w:rPr>
            </w:pPr>
            <w:r>
              <w:rPr>
                <w:b/>
              </w:rPr>
              <w:lastRenderedPageBreak/>
              <w:t>Podpora a rozvoj kvalitního vzdělávání</w:t>
            </w:r>
          </w:p>
        </w:tc>
        <w:tc>
          <w:tcPr>
            <w:tcW w:w="6516" w:type="dxa"/>
          </w:tcPr>
          <w:p w14:paraId="2B8B1B93" w14:textId="77777777" w:rsidR="003C627F" w:rsidRPr="003C627F" w:rsidRDefault="003C627F" w:rsidP="00687FFA">
            <w:pPr>
              <w:rPr>
                <w:b/>
              </w:rPr>
            </w:pPr>
            <w:r w:rsidRPr="003C627F">
              <w:rPr>
                <w:b/>
              </w:rPr>
              <w:t>Popis potřeby</w:t>
            </w:r>
          </w:p>
          <w:p w14:paraId="12AD9785" w14:textId="77777777" w:rsidR="00EF052C" w:rsidRDefault="00BD786A" w:rsidP="00687FFA">
            <w:r>
              <w:t>Stav infrastruktury školských zařízení (ZŠ a MŠ) je individuální a je průběžně zkvalitňován v návaznosti na finančních možnostech jednotlivých škol a jejich zřizovatelů. Investiční potřeby jsou pravidelně aktualizován</w:t>
            </w:r>
            <w:r w:rsidR="00687FFA">
              <w:t>y</w:t>
            </w:r>
            <w:r>
              <w:t xml:space="preserve"> prostřednictvím Strategických rámců Místních akčních plán</w:t>
            </w:r>
            <w:r w:rsidR="00687FFA">
              <w:t>ů</w:t>
            </w:r>
            <w:r>
              <w:t xml:space="preserve"> vzdělávání</w:t>
            </w:r>
            <w:r w:rsidR="00687FFA">
              <w:t xml:space="preserve"> (MAP ORP Chomutov a Kadaň). Na území MAS je poskytována i doplňková forma vzdělávání v uměleckých oborech prostřednictvím Základních uměleckých škol. Taktéž je zde poskytováno neformální a zájmové vzdělávání.</w:t>
            </w:r>
            <w:r w:rsidR="00340164">
              <w:t xml:space="preserve"> </w:t>
            </w:r>
          </w:p>
          <w:p w14:paraId="289A76E0" w14:textId="61E5B338" w:rsidR="009C524B" w:rsidRDefault="009C524B" w:rsidP="00687FFA">
            <w:r>
              <w:t xml:space="preserve">Školy mají většinou naplněnou svoji kapacitu, </w:t>
            </w:r>
            <w:r w:rsidR="00134D22">
              <w:t xml:space="preserve">malá </w:t>
            </w:r>
            <w:r>
              <w:t xml:space="preserve">část se jich potýká s nedostatkem žáků. </w:t>
            </w:r>
            <w:r w:rsidR="00134D22">
              <w:t xml:space="preserve">Z pohledu ředitelů </w:t>
            </w:r>
            <w:r>
              <w:t>škol</w:t>
            </w:r>
            <w:r w:rsidR="00134D22">
              <w:t xml:space="preserve"> většina z nich</w:t>
            </w:r>
            <w:r>
              <w:t xml:space="preserve"> nemá problémy s nedostatkem kvalitních pedagogů,</w:t>
            </w:r>
            <w:r w:rsidR="00134D22">
              <w:t xml:space="preserve"> ale veřejnost tento názor zcela nesdílí. </w:t>
            </w:r>
            <w:r w:rsidR="00BA2298">
              <w:t>Poměrně značná část škol</w:t>
            </w:r>
            <w:r>
              <w:t xml:space="preserve"> má nedostatek kapacit pro práci s žáky se specifickými vzdělávacími potřebami. </w:t>
            </w:r>
            <w:r w:rsidR="00134D22">
              <w:t>V regionu je poptávka po</w:t>
            </w:r>
            <w:r w:rsidR="00134D22" w:rsidRPr="00134D22">
              <w:t xml:space="preserve"> alespoň prvních dvou roční</w:t>
            </w:r>
            <w:r w:rsidR="00134D22">
              <w:t>cích</w:t>
            </w:r>
            <w:r w:rsidR="00134D22" w:rsidRPr="00134D22">
              <w:t xml:space="preserve"> ZŠ v místě bydliště</w:t>
            </w:r>
            <w:r w:rsidR="00134D22">
              <w:t xml:space="preserve">. </w:t>
            </w:r>
          </w:p>
          <w:p w14:paraId="48CF33A2" w14:textId="0A5B5102" w:rsidR="00340164" w:rsidRDefault="00340164" w:rsidP="00687FFA">
            <w:r>
              <w:t xml:space="preserve">Školy a zařízení plánují </w:t>
            </w:r>
            <w:r w:rsidR="009C524B">
              <w:t xml:space="preserve">modernizaci IT technologií škol včetně kvalitní konektivity, </w:t>
            </w:r>
            <w:r>
              <w:t>rekonstrukce a modernizace školních budov, zahrad, školních sportovišť, bezbariérovost, rekonstrukce školních kuchyní a jídelen, budování odborných učeben pro polytechnické vzdělávání, práci s digitálními technologiemi, cizí jazyky</w:t>
            </w:r>
            <w:r w:rsidR="00BA2298">
              <w:t>, fyziky a chemie</w:t>
            </w:r>
            <w:r>
              <w:t xml:space="preserve"> nebo zázemí pro pedagogy, taktéž zázemí pro školní družiny a volnočasové akt</w:t>
            </w:r>
            <w:r w:rsidR="009C524B">
              <w:t>i</w:t>
            </w:r>
            <w:r>
              <w:t>vity</w:t>
            </w:r>
            <w:r w:rsidR="00223BEE">
              <w:t>, včetně kuchyňky.</w:t>
            </w:r>
            <w:r w:rsidR="00BA2298">
              <w:t xml:space="preserve"> </w:t>
            </w:r>
          </w:p>
          <w:p w14:paraId="4FFCB9E6" w14:textId="77777777" w:rsidR="00687FFA" w:rsidRDefault="00687FFA" w:rsidP="00687FFA">
            <w:r>
              <w:lastRenderedPageBreak/>
              <w:t>Kvalitní vzdělávání vyžaduje kromě kvalitní infrastruktury zejména kvalitní a motivované pedagogy.</w:t>
            </w:r>
          </w:p>
          <w:p w14:paraId="2D74838C" w14:textId="77777777" w:rsidR="00687FFA" w:rsidRDefault="00687FFA" w:rsidP="00687FFA">
            <w:pPr>
              <w:rPr>
                <w:b/>
              </w:rPr>
            </w:pPr>
            <w:r w:rsidRPr="00687FFA">
              <w:rPr>
                <w:b/>
              </w:rPr>
              <w:t>Potřeba se týká zejména cílové skupiny:</w:t>
            </w:r>
          </w:p>
          <w:p w14:paraId="69E76747" w14:textId="77777777" w:rsidR="00687FFA" w:rsidRDefault="00687FFA" w:rsidP="006A03BE">
            <w:pPr>
              <w:pStyle w:val="Odstavecseseznamem"/>
              <w:numPr>
                <w:ilvl w:val="0"/>
                <w:numId w:val="30"/>
              </w:numPr>
            </w:pPr>
            <w:r>
              <w:t>děti a žáci (včetně dětí se specifickými vzdělávacími potřebami a dětí a žáků, kteří jsou ohroženi předčasným odchodem ze vzdělávání)</w:t>
            </w:r>
          </w:p>
          <w:p w14:paraId="6D71EB54" w14:textId="77777777" w:rsidR="00687FFA" w:rsidRDefault="00687FFA" w:rsidP="006A03BE">
            <w:pPr>
              <w:pStyle w:val="Odstavecseseznamem"/>
              <w:numPr>
                <w:ilvl w:val="0"/>
                <w:numId w:val="30"/>
              </w:numPr>
            </w:pPr>
            <w:r>
              <w:t>vedoucí pracovníci škol a školských zařízení</w:t>
            </w:r>
          </w:p>
          <w:p w14:paraId="465DDBDE" w14:textId="77777777" w:rsidR="00687FFA" w:rsidRDefault="00687FFA" w:rsidP="006A03BE">
            <w:pPr>
              <w:pStyle w:val="Odstavecseseznamem"/>
              <w:numPr>
                <w:ilvl w:val="0"/>
                <w:numId w:val="30"/>
              </w:numPr>
            </w:pPr>
            <w:r>
              <w:t xml:space="preserve">pedagogičtí i nepedagogičtí pracovníci </w:t>
            </w:r>
          </w:p>
          <w:p w14:paraId="19C8B249" w14:textId="77777777" w:rsidR="00687FFA" w:rsidRDefault="00687FFA" w:rsidP="006A03BE">
            <w:pPr>
              <w:pStyle w:val="Odstavecseseznamem"/>
              <w:numPr>
                <w:ilvl w:val="0"/>
                <w:numId w:val="30"/>
              </w:numPr>
            </w:pPr>
            <w:r>
              <w:t>rodiče dětí a žáků</w:t>
            </w:r>
          </w:p>
          <w:p w14:paraId="436C5DCE" w14:textId="77777777" w:rsidR="00687FFA" w:rsidRDefault="00687FFA" w:rsidP="006A03BE">
            <w:pPr>
              <w:pStyle w:val="Odstavecseseznamem"/>
              <w:numPr>
                <w:ilvl w:val="0"/>
                <w:numId w:val="30"/>
              </w:numPr>
            </w:pPr>
            <w:r>
              <w:t xml:space="preserve">zřizovatelé škol a školských zařízení  </w:t>
            </w:r>
          </w:p>
          <w:p w14:paraId="2F578606" w14:textId="77777777" w:rsidR="00687FFA" w:rsidRPr="00687FFA" w:rsidRDefault="00687FFA" w:rsidP="00687FFA">
            <w:pPr>
              <w:rPr>
                <w:b/>
              </w:rPr>
            </w:pPr>
            <w:r w:rsidRPr="00687FFA">
              <w:rPr>
                <w:b/>
              </w:rPr>
              <w:t>Naplnění dané potřeby přispěje zejména k:</w:t>
            </w:r>
          </w:p>
          <w:p w14:paraId="4BBD5405" w14:textId="77777777" w:rsidR="00687FFA" w:rsidRDefault="00687FFA" w:rsidP="006A03BE">
            <w:pPr>
              <w:pStyle w:val="Odstavecseseznamem"/>
              <w:numPr>
                <w:ilvl w:val="0"/>
                <w:numId w:val="31"/>
              </w:numPr>
            </w:pPr>
            <w:r>
              <w:t>zlepšení předpokladů pro zvyšování klíčových kompetencí cílových skupin a funkční gramotnosti (čtenářská, matematická, sociální, přírodovědná, jazyková, informační)</w:t>
            </w:r>
          </w:p>
          <w:p w14:paraId="394D145D" w14:textId="77777777" w:rsidR="00687FFA" w:rsidRDefault="00687FFA" w:rsidP="006A03BE">
            <w:pPr>
              <w:pStyle w:val="Odstavecseseznamem"/>
              <w:numPr>
                <w:ilvl w:val="0"/>
                <w:numId w:val="31"/>
              </w:numPr>
            </w:pPr>
            <w:r>
              <w:t>zlepšení předpokladů pro úspěšnost všech dětí a žáků ve školním vzdělávacím programu</w:t>
            </w:r>
          </w:p>
          <w:p w14:paraId="5D1317BD" w14:textId="77777777" w:rsidR="00C84EA0" w:rsidRDefault="00C84EA0" w:rsidP="006A03BE">
            <w:pPr>
              <w:pStyle w:val="Odstavecseseznamem"/>
              <w:numPr>
                <w:ilvl w:val="0"/>
                <w:numId w:val="31"/>
              </w:numPr>
            </w:pPr>
            <w:r>
              <w:t>navýšení kapacity škol či vzniku nových (i alternativních) zařízení péče o děti (např. lesní školky, dětské skupiny apod.)</w:t>
            </w:r>
          </w:p>
          <w:p w14:paraId="40829357" w14:textId="77777777" w:rsidR="00C84EA0" w:rsidRDefault="00C84EA0" w:rsidP="006A03BE">
            <w:pPr>
              <w:pStyle w:val="Odstavecseseznamem"/>
              <w:numPr>
                <w:ilvl w:val="0"/>
                <w:numId w:val="31"/>
              </w:numPr>
            </w:pPr>
            <w:r>
              <w:t>zvýšení konektivity škol</w:t>
            </w:r>
          </w:p>
          <w:p w14:paraId="6C5B36BC" w14:textId="77777777" w:rsidR="00C84EA0" w:rsidRDefault="00C84EA0" w:rsidP="006A03BE">
            <w:pPr>
              <w:pStyle w:val="Odstavecseseznamem"/>
              <w:numPr>
                <w:ilvl w:val="0"/>
                <w:numId w:val="31"/>
              </w:numPr>
            </w:pPr>
            <w:r>
              <w:t>podpoře neformálního, zájmového a uměleckého vzdělávání</w:t>
            </w:r>
          </w:p>
          <w:p w14:paraId="024FCB1A" w14:textId="77777777" w:rsidR="00C84EA0" w:rsidRDefault="00C84EA0" w:rsidP="006A03BE">
            <w:pPr>
              <w:pStyle w:val="Odstavecseseznamem"/>
              <w:numPr>
                <w:ilvl w:val="0"/>
                <w:numId w:val="31"/>
              </w:numPr>
            </w:pPr>
            <w:r>
              <w:t>modernizaci infrastruktury pro vzdělávání a zázemí pro neformální a zájmové vzdělávání, včetně celoživotního</w:t>
            </w:r>
          </w:p>
          <w:p w14:paraId="4A2F6136" w14:textId="77777777" w:rsidR="00C84EA0" w:rsidRDefault="00C84EA0" w:rsidP="006A03BE">
            <w:pPr>
              <w:pStyle w:val="Odstavecseseznamem"/>
              <w:numPr>
                <w:ilvl w:val="0"/>
                <w:numId w:val="31"/>
              </w:numPr>
            </w:pPr>
            <w:r>
              <w:t>modernizace provozního zázemí škol, včetně snížení energetické náročnosti budov</w:t>
            </w:r>
          </w:p>
          <w:p w14:paraId="16B13A60" w14:textId="77777777" w:rsidR="00C84EA0" w:rsidRDefault="00C84EA0" w:rsidP="006A03BE">
            <w:pPr>
              <w:pStyle w:val="Odstavecseseznamem"/>
              <w:numPr>
                <w:ilvl w:val="0"/>
                <w:numId w:val="31"/>
              </w:numPr>
            </w:pPr>
            <w:r>
              <w:t>maximálnímu uplatňování individuálního přístupu ke každému žákovi</w:t>
            </w:r>
          </w:p>
          <w:p w14:paraId="2819329E" w14:textId="77777777" w:rsidR="00C84EA0" w:rsidRDefault="00C84EA0" w:rsidP="006A03BE">
            <w:pPr>
              <w:pStyle w:val="Odstavecseseznamem"/>
              <w:numPr>
                <w:ilvl w:val="0"/>
                <w:numId w:val="31"/>
              </w:numPr>
            </w:pPr>
            <w:r>
              <w:t>lepším podmínkám pro budování lepšího klima ve školách</w:t>
            </w:r>
          </w:p>
          <w:p w14:paraId="69B7A4A6" w14:textId="77777777" w:rsidR="00C84EA0" w:rsidRDefault="00C84EA0" w:rsidP="006A03BE">
            <w:pPr>
              <w:pStyle w:val="Odstavecseseznamem"/>
              <w:numPr>
                <w:ilvl w:val="0"/>
                <w:numId w:val="31"/>
              </w:numPr>
            </w:pPr>
            <w:r>
              <w:t>podpoře spolupráce na úrovni zřizovatelů, škol, pedagogů i rodičů</w:t>
            </w:r>
            <w:r w:rsidR="001E1929">
              <w:t>.</w:t>
            </w:r>
          </w:p>
          <w:p w14:paraId="4534588F" w14:textId="77777777" w:rsidR="003C627F" w:rsidRPr="00687FFA" w:rsidRDefault="003C627F" w:rsidP="003C627F">
            <w:pPr>
              <w:pStyle w:val="Odstavecseseznamem"/>
            </w:pPr>
          </w:p>
        </w:tc>
      </w:tr>
      <w:tr w:rsidR="00B606BF" w14:paraId="795EFA33" w14:textId="77777777" w:rsidTr="00B74C7A">
        <w:tc>
          <w:tcPr>
            <w:tcW w:w="2546" w:type="dxa"/>
          </w:tcPr>
          <w:p w14:paraId="306DB7BA" w14:textId="77777777" w:rsidR="00B606BF" w:rsidRPr="00007273" w:rsidRDefault="00B606BF" w:rsidP="006A03BE">
            <w:pPr>
              <w:pStyle w:val="Odstavecseseznamem"/>
              <w:numPr>
                <w:ilvl w:val="0"/>
                <w:numId w:val="1"/>
              </w:numPr>
              <w:jc w:val="left"/>
              <w:rPr>
                <w:b/>
              </w:rPr>
            </w:pPr>
            <w:r w:rsidRPr="00007273">
              <w:rPr>
                <w:b/>
              </w:rPr>
              <w:lastRenderedPageBreak/>
              <w:t>Občanská vybavenost</w:t>
            </w:r>
            <w:r w:rsidR="00555C15">
              <w:rPr>
                <w:b/>
              </w:rPr>
              <w:t xml:space="preserve"> obcí</w:t>
            </w:r>
            <w:r w:rsidR="00007273" w:rsidRPr="00007273">
              <w:rPr>
                <w:b/>
              </w:rPr>
              <w:t xml:space="preserve"> </w:t>
            </w:r>
          </w:p>
        </w:tc>
        <w:tc>
          <w:tcPr>
            <w:tcW w:w="6516" w:type="dxa"/>
          </w:tcPr>
          <w:p w14:paraId="7C2E3681" w14:textId="77777777" w:rsidR="007B6DE4" w:rsidRDefault="007B6DE4" w:rsidP="007B6DE4">
            <w:pPr>
              <w:rPr>
                <w:b/>
              </w:rPr>
            </w:pPr>
            <w:r w:rsidRPr="003C627F">
              <w:rPr>
                <w:b/>
              </w:rPr>
              <w:t>Popis potřeby</w:t>
            </w:r>
          </w:p>
          <w:p w14:paraId="13EDEE33" w14:textId="77777777" w:rsidR="009D28DE" w:rsidRPr="009D28DE" w:rsidRDefault="009D28DE" w:rsidP="007B6DE4">
            <w:r w:rsidRPr="009D28DE">
              <w:t xml:space="preserve">Víc než </w:t>
            </w:r>
            <w:proofErr w:type="gramStart"/>
            <w:r w:rsidRPr="009D28DE">
              <w:t>50%</w:t>
            </w:r>
            <w:proofErr w:type="gramEnd"/>
            <w:r w:rsidRPr="009D28DE">
              <w:t xml:space="preserve"> respondentů dotazníkového šetření </w:t>
            </w:r>
            <w:r>
              <w:t>mezi obyvateli území považuje za š</w:t>
            </w:r>
            <w:r w:rsidRPr="009D28DE">
              <w:t>patný technický stav objektů občanské vybavenosti (knihovna, hasičská zbrojnice, obecní úřad, kulturní a komunitní centra)</w:t>
            </w:r>
            <w:r>
              <w:t xml:space="preserve"> a za š</w:t>
            </w:r>
            <w:r w:rsidRPr="009D28DE">
              <w:t>patný technický stav a vybavenost infrastruktury pro spolkovou činnost (sokolovny, kabiny, klubovny pro př. rybáře, hasiče)</w:t>
            </w:r>
            <w:r>
              <w:t>.</w:t>
            </w:r>
            <w:r w:rsidR="00E50D75">
              <w:t xml:space="preserve"> Tato potřeba je provázaná s potřebou </w:t>
            </w:r>
            <w:r w:rsidR="00D20478">
              <w:t xml:space="preserve">„Volnočasové aktivity“. </w:t>
            </w:r>
            <w:r w:rsidR="006E7F0D">
              <w:t xml:space="preserve">Dál bylo jako (přetrvávající) problém identifikováno nedostatečné zásobování menších obcí (obchody), </w:t>
            </w:r>
            <w:r w:rsidR="00240D92">
              <w:t xml:space="preserve">nedostatek prostoru pro podnikání a služby, nedostatek kvalitních pracovních příležitostí a nutnost dojíždění za prací, </w:t>
            </w:r>
            <w:r w:rsidR="006E7F0D">
              <w:t>nedostatečná dostupnost vysokorychlostního internetu</w:t>
            </w:r>
            <w:r w:rsidR="00240D92">
              <w:t>.</w:t>
            </w:r>
            <w:r w:rsidR="00555C15">
              <w:t xml:space="preserve">  </w:t>
            </w:r>
          </w:p>
          <w:p w14:paraId="29D7CD68" w14:textId="77777777" w:rsidR="00240D92" w:rsidRDefault="00240D92" w:rsidP="00240D92">
            <w:pPr>
              <w:rPr>
                <w:b/>
              </w:rPr>
            </w:pPr>
            <w:r w:rsidRPr="00687FFA">
              <w:rPr>
                <w:b/>
              </w:rPr>
              <w:t>Potřeba se týká zejména cílové skupiny:</w:t>
            </w:r>
          </w:p>
          <w:p w14:paraId="56EFCF12" w14:textId="77777777" w:rsidR="00240D92" w:rsidRDefault="00240D92" w:rsidP="006A03BE">
            <w:pPr>
              <w:pStyle w:val="Odstavecseseznamem"/>
              <w:numPr>
                <w:ilvl w:val="0"/>
                <w:numId w:val="35"/>
              </w:numPr>
            </w:pPr>
            <w:r>
              <w:t>o</w:t>
            </w:r>
            <w:r w:rsidRPr="00007273">
              <w:t>byvatelé obcí a měst</w:t>
            </w:r>
          </w:p>
          <w:p w14:paraId="48E7B989" w14:textId="77777777" w:rsidR="00240D92" w:rsidRDefault="00240D92" w:rsidP="006A03BE">
            <w:pPr>
              <w:pStyle w:val="Odstavecseseznamem"/>
              <w:numPr>
                <w:ilvl w:val="0"/>
                <w:numId w:val="35"/>
              </w:numPr>
            </w:pPr>
            <w:r>
              <w:t>děti a žáci</w:t>
            </w:r>
          </w:p>
          <w:p w14:paraId="7CC587FF" w14:textId="77777777" w:rsidR="00240D92" w:rsidRDefault="00240D92" w:rsidP="006A03BE">
            <w:pPr>
              <w:pStyle w:val="Odstavecseseznamem"/>
              <w:numPr>
                <w:ilvl w:val="0"/>
                <w:numId w:val="35"/>
              </w:numPr>
            </w:pPr>
            <w:r>
              <w:t>rodiny s dětmi</w:t>
            </w:r>
          </w:p>
          <w:p w14:paraId="40FF2990" w14:textId="77777777" w:rsidR="00240D92" w:rsidRDefault="00240D92" w:rsidP="006A03BE">
            <w:pPr>
              <w:pStyle w:val="Odstavecseseznamem"/>
              <w:numPr>
                <w:ilvl w:val="0"/>
                <w:numId w:val="35"/>
              </w:numPr>
            </w:pPr>
            <w:r>
              <w:t>senioři a osoby s postproduktivním věku</w:t>
            </w:r>
          </w:p>
          <w:p w14:paraId="17EA50C2" w14:textId="77777777" w:rsidR="00240D92" w:rsidRDefault="00240D92" w:rsidP="006A03BE">
            <w:pPr>
              <w:pStyle w:val="Odstavecseseznamem"/>
              <w:numPr>
                <w:ilvl w:val="0"/>
                <w:numId w:val="35"/>
              </w:numPr>
            </w:pPr>
            <w:r>
              <w:t>osoby se zdravotní</w:t>
            </w:r>
            <w:r w:rsidR="00EF254A">
              <w:t>m</w:t>
            </w:r>
            <w:r>
              <w:t xml:space="preserve"> či sociálním znevýhodněním</w:t>
            </w:r>
          </w:p>
          <w:p w14:paraId="1328D4FB" w14:textId="77777777" w:rsidR="00240D92" w:rsidRDefault="00240D92" w:rsidP="006A03BE">
            <w:pPr>
              <w:pStyle w:val="Odstavecseseznamem"/>
              <w:numPr>
                <w:ilvl w:val="0"/>
                <w:numId w:val="35"/>
              </w:numPr>
            </w:pPr>
            <w:r>
              <w:lastRenderedPageBreak/>
              <w:t>pečující osoby</w:t>
            </w:r>
          </w:p>
          <w:p w14:paraId="207F64FF" w14:textId="77777777" w:rsidR="00240D92" w:rsidRDefault="00240D92" w:rsidP="006A03BE">
            <w:pPr>
              <w:pStyle w:val="Odstavecseseznamem"/>
              <w:numPr>
                <w:ilvl w:val="0"/>
                <w:numId w:val="35"/>
              </w:numPr>
            </w:pPr>
            <w:r>
              <w:t>odborní pracovníci místních neziskových organizací, obcí, dobrovolných spolků, zaměstnavatelů a podnikatelů</w:t>
            </w:r>
          </w:p>
          <w:p w14:paraId="52524CDF" w14:textId="77777777" w:rsidR="00240D92" w:rsidRDefault="00240D92" w:rsidP="006A03BE">
            <w:pPr>
              <w:pStyle w:val="Odstavecseseznamem"/>
              <w:numPr>
                <w:ilvl w:val="0"/>
                <w:numId w:val="35"/>
              </w:numPr>
            </w:pPr>
            <w:r>
              <w:t>spolky, sdružení, svazky obcí, mikroregiony</w:t>
            </w:r>
          </w:p>
          <w:p w14:paraId="3A5BF6BB" w14:textId="77777777" w:rsidR="00240D92" w:rsidRPr="00687FFA" w:rsidRDefault="00240D92" w:rsidP="00240D92">
            <w:pPr>
              <w:rPr>
                <w:b/>
              </w:rPr>
            </w:pPr>
            <w:r w:rsidRPr="00687FFA">
              <w:rPr>
                <w:b/>
              </w:rPr>
              <w:t>Naplnění dané potřeby přispěje zejména k:</w:t>
            </w:r>
          </w:p>
          <w:p w14:paraId="7515371A" w14:textId="77777777" w:rsidR="00240D92" w:rsidRDefault="00555C15" w:rsidP="006A03BE">
            <w:pPr>
              <w:pStyle w:val="Odstavecseseznamem"/>
              <w:numPr>
                <w:ilvl w:val="0"/>
                <w:numId w:val="35"/>
              </w:numPr>
            </w:pPr>
            <w:r>
              <w:t xml:space="preserve">postupnému </w:t>
            </w:r>
            <w:r w:rsidR="00240D92">
              <w:t>zlepš</w:t>
            </w:r>
            <w:r>
              <w:t>ování</w:t>
            </w:r>
            <w:r w:rsidR="00240D92">
              <w:t xml:space="preserve"> kvality života obyvatel území</w:t>
            </w:r>
          </w:p>
          <w:p w14:paraId="49EFD21C" w14:textId="77777777" w:rsidR="00240D92" w:rsidRDefault="00240D92" w:rsidP="006A03BE">
            <w:pPr>
              <w:pStyle w:val="Odstavecseseznamem"/>
              <w:numPr>
                <w:ilvl w:val="0"/>
                <w:numId w:val="35"/>
              </w:numPr>
            </w:pPr>
            <w:r>
              <w:t>podpoře digitalizace všech činností</w:t>
            </w:r>
          </w:p>
          <w:p w14:paraId="105C6B25" w14:textId="77777777" w:rsidR="00240D92" w:rsidRDefault="00240D92" w:rsidP="006A03BE">
            <w:pPr>
              <w:pStyle w:val="Odstavecseseznamem"/>
              <w:numPr>
                <w:ilvl w:val="0"/>
                <w:numId w:val="35"/>
              </w:numPr>
            </w:pPr>
            <w:r>
              <w:t>zvyšování kvality a modernizaci zázemí pro sportovní, kulturní, společenské a spolkové aktivity</w:t>
            </w:r>
          </w:p>
          <w:p w14:paraId="44871E4B" w14:textId="77777777" w:rsidR="00240D92" w:rsidRDefault="00240D92" w:rsidP="006A03BE">
            <w:pPr>
              <w:pStyle w:val="Odstavecseseznamem"/>
              <w:numPr>
                <w:ilvl w:val="0"/>
                <w:numId w:val="35"/>
              </w:numPr>
            </w:pPr>
            <w:r>
              <w:t xml:space="preserve">podpoře lokální ekonomiky </w:t>
            </w:r>
          </w:p>
          <w:p w14:paraId="0EA1F166" w14:textId="77777777" w:rsidR="00240D92" w:rsidRDefault="00240D92" w:rsidP="006A03BE">
            <w:pPr>
              <w:pStyle w:val="Odstavecseseznamem"/>
              <w:numPr>
                <w:ilvl w:val="0"/>
                <w:numId w:val="35"/>
              </w:numPr>
            </w:pPr>
            <w:r>
              <w:t>zlepšování vzhledu obcí</w:t>
            </w:r>
          </w:p>
          <w:p w14:paraId="75B69AD6" w14:textId="77777777" w:rsidR="00B606BF" w:rsidRPr="007B6DE4" w:rsidRDefault="00240D92" w:rsidP="006A03BE">
            <w:pPr>
              <w:pStyle w:val="Odstavecseseznamem"/>
              <w:numPr>
                <w:ilvl w:val="0"/>
                <w:numId w:val="35"/>
              </w:numPr>
            </w:pPr>
            <w:r>
              <w:t xml:space="preserve">energetické úspory obcí po rekonstrukcích objektů občanské vybavenosti </w:t>
            </w:r>
          </w:p>
        </w:tc>
      </w:tr>
      <w:tr w:rsidR="00B606BF" w14:paraId="6EA61668" w14:textId="77777777" w:rsidTr="00B74C7A">
        <w:tc>
          <w:tcPr>
            <w:tcW w:w="2546" w:type="dxa"/>
          </w:tcPr>
          <w:p w14:paraId="4BB17D79" w14:textId="77777777" w:rsidR="00B606BF" w:rsidRPr="00B606BF" w:rsidRDefault="00B606BF" w:rsidP="006A03BE">
            <w:pPr>
              <w:pStyle w:val="Odstavecseseznamem"/>
              <w:numPr>
                <w:ilvl w:val="0"/>
                <w:numId w:val="1"/>
              </w:numPr>
              <w:jc w:val="left"/>
              <w:rPr>
                <w:b/>
              </w:rPr>
            </w:pPr>
            <w:r w:rsidRPr="00B606BF">
              <w:rPr>
                <w:b/>
              </w:rPr>
              <w:lastRenderedPageBreak/>
              <w:t>Infrastruktura obcí</w:t>
            </w:r>
            <w:r w:rsidR="00D20478">
              <w:rPr>
                <w:b/>
              </w:rPr>
              <w:t xml:space="preserve"> </w:t>
            </w:r>
          </w:p>
        </w:tc>
        <w:tc>
          <w:tcPr>
            <w:tcW w:w="6516" w:type="dxa"/>
          </w:tcPr>
          <w:p w14:paraId="73276A0A" w14:textId="77777777" w:rsidR="007B6DE4" w:rsidRDefault="007B6DE4" w:rsidP="007B6DE4">
            <w:pPr>
              <w:rPr>
                <w:b/>
              </w:rPr>
            </w:pPr>
            <w:r w:rsidRPr="003C627F">
              <w:rPr>
                <w:b/>
              </w:rPr>
              <w:t>Popis potřeby</w:t>
            </w:r>
          </w:p>
          <w:p w14:paraId="4A1BEEBA" w14:textId="5C071925" w:rsidR="00E50D75" w:rsidRDefault="00E50D75" w:rsidP="00E50D75">
            <w:r w:rsidRPr="00E50D75">
              <w:t xml:space="preserve">Z dotazníkového šetření </w:t>
            </w:r>
            <w:r>
              <w:t xml:space="preserve">mezi obyvateli vyplynulo, že většina považuje za důležité řešit špatný stav dopravní infrastruktury (místní komunikace a chodníky) s ohledem na bezpečnost a špatný stav veřejných prostranství. Někteří respondenti uvádějí jako problém neexistenci veřejného vodovodu nebo nemožnost napojení ke splaškové kanalizaci v některých obcích. </w:t>
            </w:r>
            <w:r w:rsidR="00F25841">
              <w:t xml:space="preserve">Šetřením mezi </w:t>
            </w:r>
            <w:r w:rsidR="00C271BF">
              <w:t xml:space="preserve">zástupci obcí byla zjištěna potřeba zajištění požární bezpečnosti v obcích. </w:t>
            </w:r>
          </w:p>
          <w:p w14:paraId="2CA24165" w14:textId="77777777" w:rsidR="0004590C" w:rsidRPr="0004590C" w:rsidRDefault="0004590C" w:rsidP="007B6DE4">
            <w:pPr>
              <w:rPr>
                <w:u w:val="single"/>
              </w:rPr>
            </w:pPr>
            <w:r w:rsidRPr="0004590C">
              <w:rPr>
                <w:u w:val="single"/>
              </w:rPr>
              <w:t xml:space="preserve">Bezpečnost v dopravě </w:t>
            </w:r>
          </w:p>
          <w:p w14:paraId="2D0D59D6" w14:textId="628E174B" w:rsidR="00B900AC" w:rsidRPr="00B900AC" w:rsidRDefault="0004590C" w:rsidP="007B6DE4">
            <w:r>
              <w:t>Většina obcí má poměrně hustou zástavbu podél místních silnic a komunikací. Některé z nich ale nedovolují, s ohledem na šířkové parametry silnic a komunikací, vybudovat chodníky a je tak třeba řešit bezpečné pěší propojení alternativně ideálně v celé obci. Budování a rekonstrukce chodníků je pro většinu samospráv prioritní, stejně tak jako instalace bezpečnostních prvků v dopravě (bezpečné přechody pro pěší, stavební úpravy, prvky zklidňující dopravu apod.). Obzvlášť tíživá je situace, kdy městy nebo obcemi prochází hlavní dopravní tahy regionu.</w:t>
            </w:r>
            <w:r w:rsidR="00B900AC">
              <w:t xml:space="preserve"> S tím souvisí i potřeba budování </w:t>
            </w:r>
            <w:r w:rsidR="00B900AC" w:rsidRPr="00B900AC">
              <w:t>i</w:t>
            </w:r>
            <w:r w:rsidRPr="00B900AC">
              <w:t>nfrastruktur</w:t>
            </w:r>
            <w:r w:rsidR="00B900AC" w:rsidRPr="00B900AC">
              <w:t>y</w:t>
            </w:r>
            <w:r w:rsidRPr="00B900AC">
              <w:t xml:space="preserve"> pro cyklistickou dopravu</w:t>
            </w:r>
            <w:r w:rsidR="00B900AC">
              <w:t xml:space="preserve"> (do škol, zaměstnání, za službami apod.), která je v území stále více využívána. Podle šetření v území obce vyhrazené komunikace pro cyklisty, sloužící k dopravě do zaměstnání, škol a za službami mají v plánu rekonstruovat či nově budovat.  </w:t>
            </w:r>
          </w:p>
          <w:p w14:paraId="01786152" w14:textId="77777777" w:rsidR="00D20478" w:rsidRPr="006E7F0D" w:rsidRDefault="00D20478" w:rsidP="007B6DE4">
            <w:pPr>
              <w:rPr>
                <w:highlight w:val="lightGray"/>
                <w:u w:val="single"/>
              </w:rPr>
            </w:pPr>
            <w:r w:rsidRPr="003E70F7">
              <w:rPr>
                <w:u w:val="single"/>
              </w:rPr>
              <w:t>Zajištění požární bezpečnosti</w:t>
            </w:r>
          </w:p>
          <w:p w14:paraId="023A2AFC" w14:textId="7DC29F5C" w:rsidR="00D20478" w:rsidRDefault="00D20478" w:rsidP="007B6DE4">
            <w:r w:rsidRPr="003E70F7">
              <w:t>Většina obcí má zřízenou jednotku požární ochrany. To vyžaduje kromě běžné údržby v některých případech také modernizaci a rekonstrukci objektů</w:t>
            </w:r>
            <w:r w:rsidR="00BD4EC2" w:rsidRPr="003E70F7">
              <w:t xml:space="preserve"> (</w:t>
            </w:r>
            <w:r w:rsidR="00B86E36" w:rsidRPr="003E70F7">
              <w:t>požární zbrojnice)</w:t>
            </w:r>
            <w:r w:rsidRPr="003E70F7">
              <w:t xml:space="preserve"> a s ohledem na zvyšující se rizika vzniku mimořádných událostí, jako jsou havárie nebezpečných látek, pandemie, sucho, eroze apod.) i obnovu výstroje či dovybavení hasičských jednotek</w:t>
            </w:r>
            <w:r w:rsidR="00B86E36" w:rsidRPr="003E70F7">
              <w:t xml:space="preserve"> </w:t>
            </w:r>
            <w:r w:rsidR="005C18E7" w:rsidRPr="003E70F7">
              <w:t>požární technikou</w:t>
            </w:r>
            <w:r w:rsidRPr="003E70F7">
              <w:t>. Pro zajištění činnosti mladých hasičů je zapotřebí v některých obcích vybudovat nebo zrekonstruovat klubovny nebo cvičiště</w:t>
            </w:r>
            <w:r w:rsidR="006E7F0D" w:rsidRPr="003E70F7">
              <w:t>.</w:t>
            </w:r>
            <w:r>
              <w:t xml:space="preserve"> </w:t>
            </w:r>
            <w:r w:rsidR="00EA7A03">
              <w:t xml:space="preserve">V území je zapotřebí také </w:t>
            </w:r>
            <w:r w:rsidR="0043730A">
              <w:t>nová výstavba nebo revitalizace umělých zdrojů požární vody</w:t>
            </w:r>
            <w:r w:rsidR="00FE41C2">
              <w:t>.</w:t>
            </w:r>
            <w:r w:rsidR="00EA7A03">
              <w:t xml:space="preserve"> </w:t>
            </w:r>
          </w:p>
          <w:p w14:paraId="0C8FAEC3" w14:textId="77777777" w:rsidR="00900B1F" w:rsidRPr="00900B1F" w:rsidRDefault="00900B1F" w:rsidP="007B6DE4">
            <w:pPr>
              <w:rPr>
                <w:u w:val="single"/>
              </w:rPr>
            </w:pPr>
            <w:r w:rsidRPr="00900B1F">
              <w:rPr>
                <w:u w:val="single"/>
              </w:rPr>
              <w:t>Veřejná prostranství</w:t>
            </w:r>
          </w:p>
          <w:p w14:paraId="7F302A11" w14:textId="77777777" w:rsidR="00900B1F" w:rsidRDefault="00900B1F" w:rsidP="007B6DE4">
            <w:r>
              <w:lastRenderedPageBreak/>
              <w:t xml:space="preserve">Dalším identifikovaným problémem je špatný stav veřejných prostranství. Jako velmi důležitý nebo důležitý problém ho identifikovalo </w:t>
            </w:r>
            <w:proofErr w:type="gramStart"/>
            <w:r>
              <w:t>65,5%</w:t>
            </w:r>
            <w:proofErr w:type="gramEnd"/>
            <w:r>
              <w:t xml:space="preserve"> respondentů z řad obyvatel území. </w:t>
            </w:r>
            <w:r w:rsidR="00A768C0">
              <w:t xml:space="preserve">Ta je možné zlepšovat jejich revitalizací, budováním zelené infrastruktury obcí a měst, včetně modernizace technické infrastruktury (povrchy a podloží veřejných prostranství umožňující lepší zasakování srážkové vody, retenční a akumulační nádrže, výsadba vegetace, vodní plochy, herní prvky, dětská a </w:t>
            </w:r>
            <w:proofErr w:type="spellStart"/>
            <w:r w:rsidR="00A768C0">
              <w:t>workoutová</w:t>
            </w:r>
            <w:proofErr w:type="spellEnd"/>
            <w:r w:rsidR="00A768C0">
              <w:t xml:space="preserve"> hřiště, veřejné osvětlení, veřejné toalety apod.), revitalizací nevyužívaných ploch, kde budou budována veřejná prostranství a zelená infrastruktura. </w:t>
            </w:r>
            <w:r>
              <w:t xml:space="preserve"> </w:t>
            </w:r>
          </w:p>
          <w:p w14:paraId="75CABAB7" w14:textId="77777777" w:rsidR="007E7295" w:rsidRDefault="007E7295" w:rsidP="007B6DE4">
            <w:pPr>
              <w:rPr>
                <w:u w:val="single"/>
              </w:rPr>
            </w:pPr>
            <w:r w:rsidRPr="007E7295">
              <w:rPr>
                <w:u w:val="single"/>
              </w:rPr>
              <w:t>Veřejná infrastruktura udržitelného cestovního ruchu</w:t>
            </w:r>
          </w:p>
          <w:p w14:paraId="7D69FEFB" w14:textId="77777777" w:rsidR="007E7295" w:rsidRPr="007E7295" w:rsidRDefault="007E7295" w:rsidP="004970D8">
            <w:r w:rsidRPr="007E7295">
              <w:t>Souvisí s</w:t>
            </w:r>
            <w:r>
              <w:t> podporou lokální ekonomiky a</w:t>
            </w:r>
            <w:r w:rsidR="00B36652">
              <w:t xml:space="preserve"> podporou venkovské turistiky. Území MAS má obrovský potenciál pro rozvoj cestovního ruchu, který je ale stále velmi slabě využitý. Region je sice pokrytý </w:t>
            </w:r>
            <w:r w:rsidR="00884522">
              <w:t>sítí pěších turistických cest i cyklotras, ale často chybí tematické informační a naučné stezky, území postrádá kvalitní doprovodnou turistickou infrastrukturu, jako jsou např. odpočívadla, značení, informační systémy a turistická informační centr, sociální zařízení, mobiliář, parkoviště a další.</w:t>
            </w:r>
            <w:r w:rsidR="00B36652">
              <w:t xml:space="preserve"> </w:t>
            </w:r>
          </w:p>
          <w:p w14:paraId="6667D0CD" w14:textId="77777777" w:rsidR="004970D8" w:rsidRDefault="004970D8" w:rsidP="004970D8">
            <w:pPr>
              <w:rPr>
                <w:b/>
              </w:rPr>
            </w:pPr>
            <w:r w:rsidRPr="00687FFA">
              <w:rPr>
                <w:b/>
              </w:rPr>
              <w:t>Potřeba se týká zejména cílové skupiny:</w:t>
            </w:r>
          </w:p>
          <w:p w14:paraId="37C23EC9" w14:textId="77777777" w:rsidR="0004590C" w:rsidRDefault="0004590C" w:rsidP="006A03BE">
            <w:pPr>
              <w:pStyle w:val="Odstavecseseznamem"/>
              <w:numPr>
                <w:ilvl w:val="0"/>
                <w:numId w:val="38"/>
              </w:numPr>
            </w:pPr>
            <w:r>
              <w:t>v</w:t>
            </w:r>
            <w:r w:rsidRPr="0004590C">
              <w:t>eřejnost (obyvatelé měs</w:t>
            </w:r>
            <w:r>
              <w:t>t</w:t>
            </w:r>
            <w:r w:rsidRPr="0004590C">
              <w:t xml:space="preserve"> a obcí</w:t>
            </w:r>
            <w:r w:rsidR="00A768C0">
              <w:t>, včetně dětí</w:t>
            </w:r>
            <w:r w:rsidRPr="0004590C">
              <w:t>)</w:t>
            </w:r>
          </w:p>
          <w:p w14:paraId="31EF7797" w14:textId="77777777" w:rsidR="007E7295" w:rsidRDefault="007E7295" w:rsidP="006A03BE">
            <w:pPr>
              <w:pStyle w:val="Odstavecseseznamem"/>
              <w:numPr>
                <w:ilvl w:val="0"/>
                <w:numId w:val="38"/>
              </w:numPr>
            </w:pPr>
            <w:r>
              <w:t>návštěvníci / turisté</w:t>
            </w:r>
          </w:p>
          <w:p w14:paraId="4ACBBC23" w14:textId="77777777" w:rsidR="00B36652" w:rsidRDefault="00B36652" w:rsidP="006A03BE">
            <w:pPr>
              <w:pStyle w:val="Odstavecseseznamem"/>
              <w:numPr>
                <w:ilvl w:val="0"/>
                <w:numId w:val="38"/>
              </w:numPr>
            </w:pPr>
            <w:r>
              <w:t>podnikatelé</w:t>
            </w:r>
            <w:r w:rsidR="00884522">
              <w:t xml:space="preserve">, živnostníci, vlastníci ubytovacích a stravovacích zařízení </w:t>
            </w:r>
          </w:p>
          <w:p w14:paraId="04FD7438" w14:textId="77777777" w:rsidR="0004590C" w:rsidRDefault="0004590C" w:rsidP="006A03BE">
            <w:pPr>
              <w:pStyle w:val="Odstavecseseznamem"/>
              <w:numPr>
                <w:ilvl w:val="0"/>
                <w:numId w:val="38"/>
              </w:numPr>
            </w:pPr>
            <w:r>
              <w:t>obce a města</w:t>
            </w:r>
          </w:p>
          <w:p w14:paraId="0A60323B" w14:textId="77777777" w:rsidR="00884522" w:rsidRDefault="00884522" w:rsidP="006A03BE">
            <w:pPr>
              <w:pStyle w:val="Odstavecseseznamem"/>
              <w:numPr>
                <w:ilvl w:val="0"/>
                <w:numId w:val="38"/>
              </w:numPr>
            </w:pPr>
            <w:r>
              <w:t xml:space="preserve">vlastníci kulturních nemovitých památek a památek místního významu </w:t>
            </w:r>
          </w:p>
          <w:p w14:paraId="2773C984" w14:textId="77777777" w:rsidR="006E7F0D" w:rsidRPr="0004590C" w:rsidRDefault="006E7F0D" w:rsidP="006A03BE">
            <w:pPr>
              <w:pStyle w:val="Odstavecseseznamem"/>
              <w:numPr>
                <w:ilvl w:val="0"/>
                <w:numId w:val="38"/>
              </w:numPr>
            </w:pPr>
            <w:r>
              <w:t>jednotky sborů dobrovolných hasičů</w:t>
            </w:r>
          </w:p>
          <w:p w14:paraId="20069CC1" w14:textId="77777777" w:rsidR="004970D8" w:rsidRDefault="004970D8" w:rsidP="004970D8">
            <w:pPr>
              <w:rPr>
                <w:b/>
              </w:rPr>
            </w:pPr>
            <w:r w:rsidRPr="00687FFA">
              <w:rPr>
                <w:b/>
              </w:rPr>
              <w:t>Naplnění dané potřeby přispěje zejména k:</w:t>
            </w:r>
          </w:p>
          <w:p w14:paraId="38B85CC0" w14:textId="77777777" w:rsidR="0004590C" w:rsidRDefault="0004590C" w:rsidP="006A03BE">
            <w:pPr>
              <w:pStyle w:val="Odstavecseseznamem"/>
              <w:numPr>
                <w:ilvl w:val="0"/>
                <w:numId w:val="39"/>
              </w:numPr>
            </w:pPr>
            <w:r w:rsidRPr="0004590C">
              <w:t>zvýšení bezpečnosti pěší</w:t>
            </w:r>
            <w:r w:rsidR="009D28DE" w:rsidRPr="003E70F7">
              <w:t xml:space="preserve">, cyklo </w:t>
            </w:r>
            <w:r w:rsidRPr="003E70F7">
              <w:t>i</w:t>
            </w:r>
            <w:r w:rsidRPr="0004590C">
              <w:t xml:space="preserve"> automobilové dopravy</w:t>
            </w:r>
          </w:p>
          <w:p w14:paraId="13CAF3EA" w14:textId="77777777" w:rsidR="00B606BF" w:rsidRPr="003E70F7" w:rsidRDefault="009D28DE" w:rsidP="006A03BE">
            <w:pPr>
              <w:pStyle w:val="Odstavecseseznamem"/>
              <w:numPr>
                <w:ilvl w:val="0"/>
                <w:numId w:val="39"/>
              </w:numPr>
            </w:pPr>
            <w:r>
              <w:t xml:space="preserve">rekonstrukci či výstavbě komunikací pro pěší i </w:t>
            </w:r>
            <w:proofErr w:type="spellStart"/>
            <w:r w:rsidRPr="003E70F7">
              <w:t>cyklodopravu</w:t>
            </w:r>
            <w:proofErr w:type="spellEnd"/>
          </w:p>
          <w:p w14:paraId="6BFC1A64" w14:textId="77777777" w:rsidR="006E7F0D" w:rsidRPr="003E70F7" w:rsidRDefault="006E7F0D" w:rsidP="006A03BE">
            <w:pPr>
              <w:pStyle w:val="Odstavecseseznamem"/>
              <w:numPr>
                <w:ilvl w:val="0"/>
                <w:numId w:val="39"/>
              </w:numPr>
            </w:pPr>
            <w:r w:rsidRPr="003E70F7">
              <w:t>rekonstrukci a modernizaci zázemí či dovybavení jednotek požární ochrany a tím i celkově lepší ochraně území</w:t>
            </w:r>
          </w:p>
          <w:p w14:paraId="418D6BFC" w14:textId="77777777" w:rsidR="00A768C0" w:rsidRPr="003E70F7" w:rsidRDefault="006E7F0D" w:rsidP="006A03BE">
            <w:pPr>
              <w:pStyle w:val="Odstavecseseznamem"/>
              <w:numPr>
                <w:ilvl w:val="0"/>
                <w:numId w:val="39"/>
              </w:numPr>
            </w:pPr>
            <w:r w:rsidRPr="003E70F7">
              <w:t>zlepšení zázemí pro činnost mladých hasičů a podpoře dalších aktivit, pořádaných SDH</w:t>
            </w:r>
          </w:p>
          <w:p w14:paraId="69746D8C" w14:textId="77777777" w:rsidR="00900B1F" w:rsidRDefault="00900B1F" w:rsidP="006A03BE">
            <w:pPr>
              <w:pStyle w:val="Odstavecseseznamem"/>
              <w:numPr>
                <w:ilvl w:val="0"/>
                <w:numId w:val="39"/>
              </w:numPr>
            </w:pPr>
            <w:r>
              <w:t>zlepšení stavu veřejných prostranství obcí</w:t>
            </w:r>
          </w:p>
          <w:p w14:paraId="329B8D3F" w14:textId="77777777" w:rsidR="00A768C0" w:rsidRDefault="00A768C0" w:rsidP="006A03BE">
            <w:pPr>
              <w:pStyle w:val="Odstavecseseznamem"/>
              <w:numPr>
                <w:ilvl w:val="0"/>
                <w:numId w:val="39"/>
              </w:numPr>
            </w:pPr>
            <w:r>
              <w:t>zlepšení vzhledu obcí</w:t>
            </w:r>
          </w:p>
          <w:p w14:paraId="14866742" w14:textId="77777777" w:rsidR="00B36652" w:rsidRDefault="00B36652" w:rsidP="006A03BE">
            <w:pPr>
              <w:pStyle w:val="Odstavecseseznamem"/>
              <w:numPr>
                <w:ilvl w:val="0"/>
                <w:numId w:val="39"/>
              </w:numPr>
            </w:pPr>
            <w:r>
              <w:t xml:space="preserve">zlepšení podmínek </w:t>
            </w:r>
            <w:r w:rsidR="00884522">
              <w:t xml:space="preserve">a rozvoji </w:t>
            </w:r>
            <w:r>
              <w:t>udržiteln</w:t>
            </w:r>
            <w:r w:rsidR="00884522">
              <w:t>ého</w:t>
            </w:r>
            <w:r>
              <w:t xml:space="preserve"> cestovní</w:t>
            </w:r>
            <w:r w:rsidR="00884522">
              <w:t>ho</w:t>
            </w:r>
            <w:r>
              <w:t xml:space="preserve"> ruch</w:t>
            </w:r>
            <w:r w:rsidR="00884522">
              <w:t>u, zatraktivnění regionu pro turisty</w:t>
            </w:r>
            <w:r>
              <w:t xml:space="preserve"> </w:t>
            </w:r>
          </w:p>
          <w:p w14:paraId="0333F964" w14:textId="77777777" w:rsidR="007E7295" w:rsidRDefault="00A768C0" w:rsidP="006A03BE">
            <w:pPr>
              <w:pStyle w:val="Odstavecseseznamem"/>
              <w:numPr>
                <w:ilvl w:val="0"/>
                <w:numId w:val="39"/>
              </w:numPr>
            </w:pPr>
            <w:r>
              <w:t>zlepšení kvality života obyvatel obcí</w:t>
            </w:r>
          </w:p>
          <w:p w14:paraId="7BF31D75" w14:textId="77777777" w:rsidR="00884522" w:rsidRDefault="007E7295" w:rsidP="006A03BE">
            <w:pPr>
              <w:pStyle w:val="Odstavecseseznamem"/>
              <w:numPr>
                <w:ilvl w:val="0"/>
                <w:numId w:val="39"/>
              </w:numPr>
            </w:pPr>
            <w:r>
              <w:t>podpora lokální ekonomiky</w:t>
            </w:r>
            <w:r w:rsidR="00884522">
              <w:t>, vytváření nových pracovních příležitostí</w:t>
            </w:r>
          </w:p>
          <w:p w14:paraId="38BE112F" w14:textId="77777777" w:rsidR="00A768C0" w:rsidRPr="009D28DE" w:rsidRDefault="00884522" w:rsidP="006A03BE">
            <w:pPr>
              <w:pStyle w:val="Odstavecseseznamem"/>
              <w:numPr>
                <w:ilvl w:val="0"/>
                <w:numId w:val="39"/>
              </w:numPr>
            </w:pPr>
            <w:r>
              <w:t>navýšení příjmů obcí a měst z cestovního ruchu</w:t>
            </w:r>
            <w:r w:rsidR="00A768C0">
              <w:t xml:space="preserve"> </w:t>
            </w:r>
          </w:p>
        </w:tc>
      </w:tr>
      <w:tr w:rsidR="00B606BF" w14:paraId="59BC4541" w14:textId="77777777" w:rsidTr="00B74C7A">
        <w:tc>
          <w:tcPr>
            <w:tcW w:w="2546" w:type="dxa"/>
          </w:tcPr>
          <w:p w14:paraId="74B687EB" w14:textId="77777777" w:rsidR="00B606BF" w:rsidRPr="00B606BF" w:rsidRDefault="00B606BF" w:rsidP="006A03BE">
            <w:pPr>
              <w:pStyle w:val="Odstavecseseznamem"/>
              <w:numPr>
                <w:ilvl w:val="0"/>
                <w:numId w:val="1"/>
              </w:numPr>
              <w:jc w:val="left"/>
              <w:rPr>
                <w:b/>
              </w:rPr>
            </w:pPr>
            <w:r w:rsidRPr="00B606BF">
              <w:rPr>
                <w:b/>
              </w:rPr>
              <w:lastRenderedPageBreak/>
              <w:t>Dobrá dopravní obslužnost</w:t>
            </w:r>
          </w:p>
        </w:tc>
        <w:tc>
          <w:tcPr>
            <w:tcW w:w="6516" w:type="dxa"/>
          </w:tcPr>
          <w:p w14:paraId="19893131" w14:textId="77777777" w:rsidR="007B6DE4" w:rsidRDefault="007B6DE4" w:rsidP="007B6DE4">
            <w:pPr>
              <w:rPr>
                <w:b/>
              </w:rPr>
            </w:pPr>
            <w:r w:rsidRPr="003C627F">
              <w:rPr>
                <w:b/>
              </w:rPr>
              <w:t>Popis potřeby</w:t>
            </w:r>
          </w:p>
          <w:p w14:paraId="3F30F127" w14:textId="77777777" w:rsidR="00EF254A" w:rsidRDefault="00EF254A" w:rsidP="007B6DE4">
            <w:r>
              <w:t>S kvalitou života v obcích úzce souvisí také jejich dobrá dopravní dostupnost, která není dosud plošně po celém území MAS stejně kvalitní. Kvalita dostupnosti obcí je dána jak kvalitou přístupovou silnic, tak kvalitou a četností spojů veřejné dopravy (autobusová, vlaková).</w:t>
            </w:r>
          </w:p>
          <w:p w14:paraId="53A04287" w14:textId="77777777" w:rsidR="004970D8" w:rsidRDefault="004970D8" w:rsidP="004970D8">
            <w:pPr>
              <w:rPr>
                <w:b/>
              </w:rPr>
            </w:pPr>
            <w:r w:rsidRPr="00687FFA">
              <w:rPr>
                <w:b/>
              </w:rPr>
              <w:lastRenderedPageBreak/>
              <w:t>Potřeba se týká zejména cílové skupiny:</w:t>
            </w:r>
          </w:p>
          <w:p w14:paraId="46251B52" w14:textId="77777777" w:rsidR="00EF254A" w:rsidRDefault="00EF254A" w:rsidP="006A03BE">
            <w:pPr>
              <w:pStyle w:val="Odstavecseseznamem"/>
              <w:numPr>
                <w:ilvl w:val="0"/>
                <w:numId w:val="40"/>
              </w:numPr>
            </w:pPr>
            <w:r>
              <w:t>v</w:t>
            </w:r>
            <w:r w:rsidRPr="00EF254A">
              <w:t>eřejnost (obyvatelé obcí a měst)</w:t>
            </w:r>
          </w:p>
          <w:p w14:paraId="1895F04F" w14:textId="77777777" w:rsidR="00EF254A" w:rsidRDefault="00EF254A" w:rsidP="006A03BE">
            <w:pPr>
              <w:pStyle w:val="Odstavecseseznamem"/>
              <w:numPr>
                <w:ilvl w:val="0"/>
                <w:numId w:val="40"/>
              </w:numPr>
            </w:pPr>
            <w:r>
              <w:t>děti a žáci</w:t>
            </w:r>
          </w:p>
          <w:p w14:paraId="4B30C02B" w14:textId="77777777" w:rsidR="00EF254A" w:rsidRDefault="00EF254A" w:rsidP="006A03BE">
            <w:pPr>
              <w:pStyle w:val="Odstavecseseznamem"/>
              <w:numPr>
                <w:ilvl w:val="0"/>
                <w:numId w:val="40"/>
              </w:numPr>
            </w:pPr>
            <w:r>
              <w:t>senioři</w:t>
            </w:r>
          </w:p>
          <w:p w14:paraId="284917AD" w14:textId="77777777" w:rsidR="00EF254A" w:rsidRPr="00EF254A" w:rsidRDefault="00EF254A" w:rsidP="006A03BE">
            <w:pPr>
              <w:pStyle w:val="Odstavecseseznamem"/>
              <w:numPr>
                <w:ilvl w:val="0"/>
                <w:numId w:val="40"/>
              </w:numPr>
            </w:pPr>
            <w:r>
              <w:t>osoby se zdravotním nebo sociálním znevýhodněním</w:t>
            </w:r>
          </w:p>
          <w:p w14:paraId="171E0A76" w14:textId="77777777" w:rsidR="00EF254A" w:rsidRPr="00EF254A" w:rsidRDefault="00EF254A" w:rsidP="006A03BE">
            <w:pPr>
              <w:pStyle w:val="Odstavecseseznamem"/>
              <w:numPr>
                <w:ilvl w:val="0"/>
                <w:numId w:val="40"/>
              </w:numPr>
            </w:pPr>
            <w:r>
              <w:t>o</w:t>
            </w:r>
            <w:r w:rsidRPr="00EF254A">
              <w:t>bce a města</w:t>
            </w:r>
          </w:p>
          <w:p w14:paraId="768416B3" w14:textId="77777777" w:rsidR="004970D8" w:rsidRDefault="004970D8" w:rsidP="004970D8">
            <w:pPr>
              <w:rPr>
                <w:b/>
              </w:rPr>
            </w:pPr>
            <w:r w:rsidRPr="00687FFA">
              <w:rPr>
                <w:b/>
              </w:rPr>
              <w:t>Naplnění dané potřeby přispěje zejména k</w:t>
            </w:r>
            <w:r w:rsidR="00EF254A">
              <w:rPr>
                <w:b/>
              </w:rPr>
              <w:t>e</w:t>
            </w:r>
            <w:r w:rsidRPr="00687FFA">
              <w:rPr>
                <w:b/>
              </w:rPr>
              <w:t>:</w:t>
            </w:r>
          </w:p>
          <w:p w14:paraId="4467B5F5" w14:textId="77777777" w:rsidR="00B606BF" w:rsidRPr="00EF254A" w:rsidRDefault="00EF254A" w:rsidP="006A03BE">
            <w:pPr>
              <w:pStyle w:val="Odstavecseseznamem"/>
              <w:numPr>
                <w:ilvl w:val="0"/>
                <w:numId w:val="41"/>
              </w:numPr>
            </w:pPr>
            <w:r w:rsidRPr="00EF254A">
              <w:t>zlepšení kvality života na území MAS</w:t>
            </w:r>
          </w:p>
        </w:tc>
      </w:tr>
      <w:tr w:rsidR="00B606BF" w14:paraId="79C570CE" w14:textId="77777777" w:rsidTr="00B74C7A">
        <w:tc>
          <w:tcPr>
            <w:tcW w:w="2546" w:type="dxa"/>
          </w:tcPr>
          <w:p w14:paraId="26B9B2DF" w14:textId="77777777" w:rsidR="00B606BF" w:rsidRPr="00B606BF" w:rsidRDefault="00B606BF" w:rsidP="006A03BE">
            <w:pPr>
              <w:pStyle w:val="Odstavecseseznamem"/>
              <w:numPr>
                <w:ilvl w:val="0"/>
                <w:numId w:val="1"/>
              </w:numPr>
              <w:jc w:val="left"/>
              <w:rPr>
                <w:b/>
              </w:rPr>
            </w:pPr>
            <w:r w:rsidRPr="00B606BF">
              <w:rPr>
                <w:b/>
              </w:rPr>
              <w:lastRenderedPageBreak/>
              <w:t>Sociální služby</w:t>
            </w:r>
          </w:p>
        </w:tc>
        <w:tc>
          <w:tcPr>
            <w:tcW w:w="6516" w:type="dxa"/>
          </w:tcPr>
          <w:p w14:paraId="3D0FC9D6" w14:textId="77777777" w:rsidR="007B6DE4" w:rsidRDefault="007B6DE4" w:rsidP="007B6DE4">
            <w:pPr>
              <w:rPr>
                <w:b/>
              </w:rPr>
            </w:pPr>
            <w:r w:rsidRPr="003C627F">
              <w:rPr>
                <w:b/>
              </w:rPr>
              <w:t>Popis potřeby</w:t>
            </w:r>
          </w:p>
          <w:p w14:paraId="21BEF2C2" w14:textId="77777777" w:rsidR="00EF254A" w:rsidRDefault="00EF254A" w:rsidP="007B6DE4">
            <w:r>
              <w:t xml:space="preserve">Pro sociálně i zdravotně znevýhodněné osoby je zapotřebí zajistit </w:t>
            </w:r>
            <w:r w:rsidR="004C0186">
              <w:t xml:space="preserve">podporu a jejich integraci do komunitního života obcí, resp. nastavit podmínky tak, aby vůbec nedošlo k jejich sociální exkluzi. Vytváří se zde prostor pro sociální práci v komunitě, vzájemnou sousedskou výpomoc, posilování rodinných vazeb, dobrovolnictví, preventivní sociální programy (služby), aktivní zapojování, participaci členů místních komunit apod. </w:t>
            </w:r>
            <w:r>
              <w:t xml:space="preserve">  </w:t>
            </w:r>
          </w:p>
          <w:p w14:paraId="3573B20D" w14:textId="77777777" w:rsidR="00EF254A" w:rsidRPr="00EF254A" w:rsidRDefault="004C0186" w:rsidP="007B6DE4">
            <w:r>
              <w:t>Sociální služby podle zákona 108/2006 Sb.</w:t>
            </w:r>
            <w:r>
              <w:rPr>
                <w:rStyle w:val="Znakapoznpodarou"/>
              </w:rPr>
              <w:footnoteReference w:id="15"/>
            </w:r>
            <w:r>
              <w:t xml:space="preserve">, jsou v území řešeny organizacemi s působností v Ústeckém kraji. </w:t>
            </w:r>
            <w:r w:rsidR="00031006">
              <w:t>Registrované sociální služby v Ústeckém kraji lze vyhledat na webu Ústeckého kraje pod odkazem sociální péče</w:t>
            </w:r>
            <w:r w:rsidR="00031006">
              <w:rPr>
                <w:rStyle w:val="Znakapoznpodarou"/>
              </w:rPr>
              <w:footnoteReference w:id="16"/>
            </w:r>
            <w:r w:rsidR="00031006">
              <w:t xml:space="preserve">. </w:t>
            </w:r>
            <w:r w:rsidR="00A768C0">
              <w:t>Zřizova</w:t>
            </w:r>
            <w:r w:rsidR="00B96842">
              <w:t>te</w:t>
            </w:r>
            <w:r w:rsidR="00A768C0">
              <w:t xml:space="preserve">li těchto služeb jsou v některých případech obce a města, někdy Ústecký kraj. Každopádně je zapotřebí zajistit dostatečnou kapacitu těchto </w:t>
            </w:r>
            <w:proofErr w:type="gramStart"/>
            <w:r w:rsidR="00A768C0">
              <w:t>zařízení</w:t>
            </w:r>
            <w:proofErr w:type="gramEnd"/>
            <w:r w:rsidR="00A768C0">
              <w:t xml:space="preserve"> a to buď modernizací stávajících nebo budováním nových kapacit.</w:t>
            </w:r>
            <w:r w:rsidR="00031006">
              <w:t xml:space="preserve"> </w:t>
            </w:r>
          </w:p>
          <w:p w14:paraId="328271B1" w14:textId="77777777" w:rsidR="004970D8" w:rsidRDefault="004970D8" w:rsidP="004970D8">
            <w:pPr>
              <w:rPr>
                <w:b/>
              </w:rPr>
            </w:pPr>
            <w:r w:rsidRPr="00687FFA">
              <w:rPr>
                <w:b/>
              </w:rPr>
              <w:t>Potřeba se týká zejména cílové skupiny:</w:t>
            </w:r>
          </w:p>
          <w:p w14:paraId="51506C64" w14:textId="77777777" w:rsidR="00031006" w:rsidRDefault="00031006" w:rsidP="006A03BE">
            <w:pPr>
              <w:pStyle w:val="Odstavecseseznamem"/>
              <w:numPr>
                <w:ilvl w:val="0"/>
                <w:numId w:val="41"/>
              </w:numPr>
            </w:pPr>
            <w:r>
              <w:t>o</w:t>
            </w:r>
            <w:r w:rsidRPr="00007273">
              <w:t>byvatelé obcí a měst</w:t>
            </w:r>
          </w:p>
          <w:p w14:paraId="155B110C" w14:textId="77777777" w:rsidR="00031006" w:rsidRDefault="00031006" w:rsidP="006A03BE">
            <w:pPr>
              <w:pStyle w:val="Odstavecseseznamem"/>
              <w:numPr>
                <w:ilvl w:val="0"/>
                <w:numId w:val="41"/>
              </w:numPr>
            </w:pPr>
            <w:r>
              <w:t>senioři a osoby s postproduktivním věku</w:t>
            </w:r>
          </w:p>
          <w:p w14:paraId="61A9AF3B" w14:textId="77777777" w:rsidR="00031006" w:rsidRDefault="00031006" w:rsidP="006A03BE">
            <w:pPr>
              <w:pStyle w:val="Odstavecseseznamem"/>
              <w:numPr>
                <w:ilvl w:val="0"/>
                <w:numId w:val="41"/>
              </w:numPr>
            </w:pPr>
            <w:r>
              <w:t>osoby se zdravotním či sociálním znevýhodněním</w:t>
            </w:r>
          </w:p>
          <w:p w14:paraId="45B45B47" w14:textId="77777777" w:rsidR="00031006" w:rsidRDefault="00031006" w:rsidP="006A03BE">
            <w:pPr>
              <w:pStyle w:val="Odstavecseseznamem"/>
              <w:numPr>
                <w:ilvl w:val="0"/>
                <w:numId w:val="41"/>
              </w:numPr>
            </w:pPr>
            <w:r>
              <w:t>pečující osoby</w:t>
            </w:r>
          </w:p>
          <w:p w14:paraId="331E7B66" w14:textId="77777777" w:rsidR="00031006" w:rsidRDefault="00031006" w:rsidP="006A03BE">
            <w:pPr>
              <w:pStyle w:val="Odstavecseseznamem"/>
              <w:numPr>
                <w:ilvl w:val="0"/>
                <w:numId w:val="41"/>
              </w:numPr>
            </w:pPr>
            <w:r>
              <w:t>odborní pracovníci místních neziskových organizací, obcí, dobrovolných spolků, zaměstnavatelů a podnikatelů</w:t>
            </w:r>
          </w:p>
          <w:p w14:paraId="3370D245" w14:textId="77777777" w:rsidR="00031006" w:rsidRPr="00031006" w:rsidRDefault="00031006" w:rsidP="006A03BE">
            <w:pPr>
              <w:pStyle w:val="Odstavecseseznamem"/>
              <w:numPr>
                <w:ilvl w:val="0"/>
                <w:numId w:val="41"/>
              </w:numPr>
            </w:pPr>
            <w:r>
              <w:t>spolky, sdružení</w:t>
            </w:r>
          </w:p>
          <w:p w14:paraId="0A3F6F38" w14:textId="77777777" w:rsidR="004970D8" w:rsidRDefault="004970D8" w:rsidP="004970D8">
            <w:pPr>
              <w:rPr>
                <w:b/>
              </w:rPr>
            </w:pPr>
            <w:r w:rsidRPr="00687FFA">
              <w:rPr>
                <w:b/>
              </w:rPr>
              <w:t>Naplnění dané potřeby přispěje zejména k:</w:t>
            </w:r>
          </w:p>
          <w:p w14:paraId="3E9A7C21" w14:textId="77777777" w:rsidR="00031006" w:rsidRDefault="00031006" w:rsidP="006A03BE">
            <w:pPr>
              <w:pStyle w:val="Odstavecseseznamem"/>
              <w:numPr>
                <w:ilvl w:val="0"/>
                <w:numId w:val="42"/>
              </w:numPr>
            </w:pPr>
            <w:r w:rsidRPr="00031006">
              <w:t>rozvoji multifunkčních vícegeneračních komunitních center</w:t>
            </w:r>
          </w:p>
          <w:p w14:paraId="4798CE16" w14:textId="77777777" w:rsidR="00031006" w:rsidRPr="00031006" w:rsidRDefault="00031006" w:rsidP="006A03BE">
            <w:pPr>
              <w:pStyle w:val="Odstavecseseznamem"/>
              <w:numPr>
                <w:ilvl w:val="0"/>
                <w:numId w:val="42"/>
              </w:numPr>
              <w:rPr>
                <w:b/>
              </w:rPr>
            </w:pPr>
            <w:r>
              <w:t>podpoře a pomoci osobám ohroženým sociálním vyloučením, s vysokou mírou izolace, chudoby nebo zadlužení</w:t>
            </w:r>
          </w:p>
          <w:p w14:paraId="4C270280" w14:textId="77777777" w:rsidR="00031006" w:rsidRPr="00031006" w:rsidRDefault="00031006" w:rsidP="006A03BE">
            <w:pPr>
              <w:pStyle w:val="Odstavecseseznamem"/>
              <w:numPr>
                <w:ilvl w:val="0"/>
                <w:numId w:val="42"/>
              </w:numPr>
              <w:rPr>
                <w:b/>
              </w:rPr>
            </w:pPr>
            <w:r>
              <w:t>pomoci osobám již sociálně vyloučeným k návratu do společnosti (komunity)</w:t>
            </w:r>
          </w:p>
          <w:p w14:paraId="0F97C08B" w14:textId="77777777" w:rsidR="00B606BF" w:rsidRPr="00A768C0" w:rsidRDefault="00031006" w:rsidP="006A03BE">
            <w:pPr>
              <w:pStyle w:val="Odstavecseseznamem"/>
              <w:numPr>
                <w:ilvl w:val="0"/>
                <w:numId w:val="42"/>
              </w:numPr>
              <w:rPr>
                <w:b/>
              </w:rPr>
            </w:pPr>
            <w:r>
              <w:t>posílení vzájemné pomoci (v rodinách i sousedské), výpomoci, rodinných vazeb, mezigeneračního soužití</w:t>
            </w:r>
          </w:p>
          <w:p w14:paraId="4BC25861" w14:textId="77777777" w:rsidR="00A768C0" w:rsidRPr="002D6234" w:rsidRDefault="00A768C0" w:rsidP="006A03BE">
            <w:pPr>
              <w:pStyle w:val="Odstavecseseznamem"/>
              <w:numPr>
                <w:ilvl w:val="0"/>
                <w:numId w:val="42"/>
              </w:numPr>
              <w:rPr>
                <w:b/>
              </w:rPr>
            </w:pPr>
            <w:r>
              <w:t xml:space="preserve">zajištění dostatečné kapacity infrastruktury pro poskytování sociálních služeb podle zákona o sociálních službách </w:t>
            </w:r>
          </w:p>
        </w:tc>
      </w:tr>
      <w:tr w:rsidR="00B606BF" w14:paraId="46B8588D" w14:textId="77777777" w:rsidTr="00B74C7A">
        <w:tc>
          <w:tcPr>
            <w:tcW w:w="2546" w:type="dxa"/>
          </w:tcPr>
          <w:p w14:paraId="26857A6F" w14:textId="77777777" w:rsidR="00B606BF" w:rsidRPr="00B606BF" w:rsidRDefault="006E7F0D" w:rsidP="006A03BE">
            <w:pPr>
              <w:pStyle w:val="Odstavecseseznamem"/>
              <w:numPr>
                <w:ilvl w:val="0"/>
                <w:numId w:val="1"/>
              </w:numPr>
              <w:jc w:val="left"/>
              <w:rPr>
                <w:b/>
              </w:rPr>
            </w:pPr>
            <w:r>
              <w:rPr>
                <w:b/>
              </w:rPr>
              <w:lastRenderedPageBreak/>
              <w:t>V</w:t>
            </w:r>
            <w:r w:rsidR="00B606BF" w:rsidRPr="00B606BF">
              <w:rPr>
                <w:b/>
              </w:rPr>
              <w:t>olnočasové aktivity</w:t>
            </w:r>
            <w:r w:rsidR="00007273">
              <w:rPr>
                <w:b/>
              </w:rPr>
              <w:t xml:space="preserve"> (sport, kultura, ostatní spolkové a komunitní aktivity)</w:t>
            </w:r>
          </w:p>
        </w:tc>
        <w:tc>
          <w:tcPr>
            <w:tcW w:w="6516" w:type="dxa"/>
          </w:tcPr>
          <w:p w14:paraId="69B6C7DE" w14:textId="77777777" w:rsidR="007B6DE4" w:rsidRDefault="007B6DE4" w:rsidP="007B6DE4">
            <w:pPr>
              <w:rPr>
                <w:b/>
              </w:rPr>
            </w:pPr>
            <w:r w:rsidRPr="003C627F">
              <w:rPr>
                <w:b/>
              </w:rPr>
              <w:t>Popis potřeby</w:t>
            </w:r>
          </w:p>
          <w:p w14:paraId="241E7DCC" w14:textId="77777777" w:rsidR="00007273" w:rsidRDefault="00007273" w:rsidP="00922CB7">
            <w:r>
              <w:t xml:space="preserve">Ve většině obcí se nacházejí lidé, kteří svými aktivitami rozvíjejí komunitní a spolkový život. Jsou ale často limitováni chybějícím nebo nevyhovujícím zázemím pro tyto aktivity. Jejich budování bylo v programovém období 2007-2013 podporováno prostřednictvím PRV, nicméně v období </w:t>
            </w:r>
            <w:proofErr w:type="gramStart"/>
            <w:r>
              <w:t>2014 – 2020</w:t>
            </w:r>
            <w:proofErr w:type="gramEnd"/>
            <w:r>
              <w:t xml:space="preserve"> již IROP tuto možnost nedával a tím se budování kapacit pro rozvoj komunitního a spolkového života více méně pozastavilo.</w:t>
            </w:r>
            <w:r w:rsidR="001D399B">
              <w:t xml:space="preserve"> </w:t>
            </w:r>
            <w:r>
              <w:t>Z</w:t>
            </w:r>
            <w:r w:rsidR="001D399B">
              <w:t xml:space="preserve"> </w:t>
            </w:r>
            <w:r>
              <w:t xml:space="preserve">šetření mezi obyvateli území vyplývá, že občanská vybavenost, podmínky pro sportovní, kulturní či spolkové aktivity nejsou na takové úrovni, aby se k nim obyvatelé mohli vyjádřit hodnocením, že se jim na životě v obci „nejvíce líbí“, ale ani „nejvíce nelíbí“. </w:t>
            </w:r>
            <w:r w:rsidR="001D399B">
              <w:t>Podpora rozvoje</w:t>
            </w:r>
            <w:r w:rsidR="00555C15">
              <w:t xml:space="preserve"> (materiální i nemateriální)</w:t>
            </w:r>
            <w:r w:rsidR="001D399B">
              <w:t xml:space="preserve"> spolkového a komunitního života v obcích patří trvale mezi hlavní rozvojové priority území</w:t>
            </w:r>
            <w:r w:rsidR="00555C15">
              <w:t xml:space="preserve"> </w:t>
            </w:r>
          </w:p>
          <w:p w14:paraId="40CCAF09" w14:textId="77777777" w:rsidR="00007273" w:rsidRDefault="00007273" w:rsidP="00007273">
            <w:pPr>
              <w:rPr>
                <w:b/>
              </w:rPr>
            </w:pPr>
            <w:r w:rsidRPr="00687FFA">
              <w:rPr>
                <w:b/>
              </w:rPr>
              <w:t>Potřeba se týká zejména cílové skupiny:</w:t>
            </w:r>
          </w:p>
          <w:p w14:paraId="0763C164" w14:textId="77777777" w:rsidR="00B606BF" w:rsidRDefault="001D399B" w:rsidP="006A03BE">
            <w:pPr>
              <w:pStyle w:val="Odstavecseseznamem"/>
              <w:numPr>
                <w:ilvl w:val="0"/>
                <w:numId w:val="35"/>
              </w:numPr>
            </w:pPr>
            <w:r>
              <w:t>o</w:t>
            </w:r>
            <w:r w:rsidR="00007273" w:rsidRPr="00007273">
              <w:t>byvatelé obcí a měst</w:t>
            </w:r>
          </w:p>
          <w:p w14:paraId="18FED9FE" w14:textId="77777777" w:rsidR="00007273" w:rsidRDefault="001D399B" w:rsidP="006A03BE">
            <w:pPr>
              <w:pStyle w:val="Odstavecseseznamem"/>
              <w:numPr>
                <w:ilvl w:val="0"/>
                <w:numId w:val="35"/>
              </w:numPr>
            </w:pPr>
            <w:r>
              <w:t>d</w:t>
            </w:r>
            <w:r w:rsidR="00007273">
              <w:t>ěti a žáci</w:t>
            </w:r>
          </w:p>
          <w:p w14:paraId="03FDB5C0" w14:textId="77777777" w:rsidR="00007273" w:rsidRDefault="001D399B" w:rsidP="006A03BE">
            <w:pPr>
              <w:pStyle w:val="Odstavecseseznamem"/>
              <w:numPr>
                <w:ilvl w:val="0"/>
                <w:numId w:val="35"/>
              </w:numPr>
            </w:pPr>
            <w:r>
              <w:t>r</w:t>
            </w:r>
            <w:r w:rsidR="00007273">
              <w:t>odiny s dětmi</w:t>
            </w:r>
          </w:p>
          <w:p w14:paraId="37323D60" w14:textId="77777777" w:rsidR="00007273" w:rsidRDefault="001D399B" w:rsidP="006A03BE">
            <w:pPr>
              <w:pStyle w:val="Odstavecseseznamem"/>
              <w:numPr>
                <w:ilvl w:val="0"/>
                <w:numId w:val="35"/>
              </w:numPr>
            </w:pPr>
            <w:r>
              <w:t>s</w:t>
            </w:r>
            <w:r w:rsidR="00007273">
              <w:t>enioři</w:t>
            </w:r>
            <w:r>
              <w:t xml:space="preserve"> a osoby s postproduktivním věku</w:t>
            </w:r>
          </w:p>
          <w:p w14:paraId="1D694F50" w14:textId="77777777" w:rsidR="001D399B" w:rsidRDefault="001D399B" w:rsidP="006A03BE">
            <w:pPr>
              <w:pStyle w:val="Odstavecseseznamem"/>
              <w:numPr>
                <w:ilvl w:val="0"/>
                <w:numId w:val="35"/>
              </w:numPr>
            </w:pPr>
            <w:r>
              <w:t>osoby se zdravotní či sociálním znevýhodněním</w:t>
            </w:r>
          </w:p>
          <w:p w14:paraId="6C1475D2" w14:textId="77777777" w:rsidR="00007273" w:rsidRDefault="001D399B" w:rsidP="006A03BE">
            <w:pPr>
              <w:pStyle w:val="Odstavecseseznamem"/>
              <w:numPr>
                <w:ilvl w:val="0"/>
                <w:numId w:val="35"/>
              </w:numPr>
            </w:pPr>
            <w:r>
              <w:t>p</w:t>
            </w:r>
            <w:r w:rsidR="00007273">
              <w:t>ečující osoby</w:t>
            </w:r>
          </w:p>
          <w:p w14:paraId="67F8D73F" w14:textId="77777777" w:rsidR="001D399B" w:rsidRDefault="001D399B" w:rsidP="006A03BE">
            <w:pPr>
              <w:pStyle w:val="Odstavecseseznamem"/>
              <w:numPr>
                <w:ilvl w:val="0"/>
                <w:numId w:val="35"/>
              </w:numPr>
            </w:pPr>
            <w:r>
              <w:t>odborní pracovníci místních neziskových organizací, obcí, dobrovolných spolků, zaměstnavatelů a podnikatelů</w:t>
            </w:r>
          </w:p>
          <w:p w14:paraId="506683B2" w14:textId="77777777" w:rsidR="001D399B" w:rsidRDefault="001D399B" w:rsidP="006A03BE">
            <w:pPr>
              <w:pStyle w:val="Odstavecseseznamem"/>
              <w:numPr>
                <w:ilvl w:val="0"/>
                <w:numId w:val="35"/>
              </w:numPr>
            </w:pPr>
            <w:r>
              <w:t>spolky, sdružení, svazky obcí, mikroregiony</w:t>
            </w:r>
          </w:p>
          <w:p w14:paraId="07D72E84" w14:textId="77777777" w:rsidR="001D399B" w:rsidRPr="00687FFA" w:rsidRDefault="001D399B" w:rsidP="001D399B">
            <w:pPr>
              <w:rPr>
                <w:b/>
              </w:rPr>
            </w:pPr>
            <w:r w:rsidRPr="00687FFA">
              <w:rPr>
                <w:b/>
              </w:rPr>
              <w:t>Naplnění dané potřeby přispěje zejména k:</w:t>
            </w:r>
          </w:p>
          <w:p w14:paraId="6520322D" w14:textId="77777777" w:rsidR="001D399B" w:rsidRDefault="001D399B" w:rsidP="006A03BE">
            <w:pPr>
              <w:pStyle w:val="Odstavecseseznamem"/>
              <w:numPr>
                <w:ilvl w:val="0"/>
                <w:numId w:val="35"/>
              </w:numPr>
            </w:pPr>
            <w:r>
              <w:t>k další aktivizaci a podpoře komunitního a spolkového života</w:t>
            </w:r>
          </w:p>
          <w:p w14:paraId="1F31D958" w14:textId="77777777" w:rsidR="001D399B" w:rsidRDefault="001D399B" w:rsidP="006A03BE">
            <w:pPr>
              <w:pStyle w:val="Odstavecseseznamem"/>
              <w:numPr>
                <w:ilvl w:val="0"/>
                <w:numId w:val="35"/>
              </w:numPr>
            </w:pPr>
            <w:r>
              <w:t>spolupráci spolků a neziskových organizací se samosprávami měst a obcí</w:t>
            </w:r>
          </w:p>
          <w:p w14:paraId="566BB526" w14:textId="77777777" w:rsidR="001D399B" w:rsidRDefault="001D399B" w:rsidP="006A03BE">
            <w:pPr>
              <w:pStyle w:val="Odstavecseseznamem"/>
              <w:numPr>
                <w:ilvl w:val="0"/>
                <w:numId w:val="35"/>
              </w:numPr>
            </w:pPr>
            <w:r>
              <w:t>zvyšování kvality a modernizaci zázemí pro sportovní, kulturní, společenské a spolkové aktivity</w:t>
            </w:r>
          </w:p>
          <w:p w14:paraId="7D1144C6" w14:textId="77777777" w:rsidR="001D399B" w:rsidRDefault="001D399B" w:rsidP="006A03BE">
            <w:pPr>
              <w:pStyle w:val="Odstavecseseznamem"/>
              <w:numPr>
                <w:ilvl w:val="0"/>
                <w:numId w:val="35"/>
              </w:numPr>
            </w:pPr>
            <w:r>
              <w:t>rozvoji multifunkčních a vícegeneračních komunitních center</w:t>
            </w:r>
          </w:p>
          <w:p w14:paraId="1A885532" w14:textId="77777777" w:rsidR="001D399B" w:rsidRDefault="001D399B" w:rsidP="006A03BE">
            <w:pPr>
              <w:pStyle w:val="Odstavecseseznamem"/>
              <w:numPr>
                <w:ilvl w:val="0"/>
                <w:numId w:val="35"/>
              </w:numPr>
            </w:pPr>
            <w:r>
              <w:t>podpoře zapojení všech osob do komunitního života, včetně osob vyloučených nebo vyloučením ohrožených</w:t>
            </w:r>
          </w:p>
          <w:p w14:paraId="7B391CFA" w14:textId="77777777" w:rsidR="001D399B" w:rsidRDefault="001D399B" w:rsidP="006A03BE">
            <w:pPr>
              <w:pStyle w:val="Odstavecseseznamem"/>
              <w:numPr>
                <w:ilvl w:val="0"/>
                <w:numId w:val="35"/>
              </w:numPr>
            </w:pPr>
            <w:r>
              <w:t>posílení vzájemné pomoci, výpomoci, rodinných a sousedských vazeb, mezigeneračního soužití, osvětové a preventivní činnosti apod.</w:t>
            </w:r>
          </w:p>
          <w:p w14:paraId="59199D67" w14:textId="77777777" w:rsidR="001D399B" w:rsidRPr="00007273" w:rsidRDefault="001D399B" w:rsidP="006A03BE">
            <w:pPr>
              <w:pStyle w:val="Odstavecseseznamem"/>
              <w:numPr>
                <w:ilvl w:val="0"/>
                <w:numId w:val="35"/>
              </w:numPr>
            </w:pPr>
            <w:r>
              <w:t xml:space="preserve">podpoře lokální ekonomiky  </w:t>
            </w:r>
          </w:p>
        </w:tc>
      </w:tr>
      <w:tr w:rsidR="00B606BF" w14:paraId="30C0D508" w14:textId="77777777" w:rsidTr="00B74C7A">
        <w:tc>
          <w:tcPr>
            <w:tcW w:w="2546" w:type="dxa"/>
          </w:tcPr>
          <w:p w14:paraId="2929F4C9" w14:textId="10AAF3AF" w:rsidR="00B606BF" w:rsidRPr="00B606BF" w:rsidRDefault="00B81E94" w:rsidP="006A03BE">
            <w:pPr>
              <w:pStyle w:val="Odstavecseseznamem"/>
              <w:numPr>
                <w:ilvl w:val="0"/>
                <w:numId w:val="1"/>
              </w:numPr>
              <w:jc w:val="left"/>
              <w:rPr>
                <w:b/>
              </w:rPr>
            </w:pPr>
            <w:r>
              <w:rPr>
                <w:b/>
              </w:rPr>
              <w:t>Péče o k</w:t>
            </w:r>
            <w:r w:rsidR="00B606BF" w:rsidRPr="00B606BF">
              <w:rPr>
                <w:b/>
              </w:rPr>
              <w:t>ulturní dědictví</w:t>
            </w:r>
          </w:p>
        </w:tc>
        <w:tc>
          <w:tcPr>
            <w:tcW w:w="6516" w:type="dxa"/>
          </w:tcPr>
          <w:p w14:paraId="49A09B82" w14:textId="77777777" w:rsidR="007B6DE4" w:rsidRDefault="007B6DE4" w:rsidP="007B6DE4">
            <w:pPr>
              <w:rPr>
                <w:b/>
              </w:rPr>
            </w:pPr>
            <w:r w:rsidRPr="003C627F">
              <w:rPr>
                <w:b/>
              </w:rPr>
              <w:t>Popis potřeby</w:t>
            </w:r>
          </w:p>
          <w:p w14:paraId="317AB7EC" w14:textId="26D6BECF" w:rsidR="00AD059A" w:rsidRDefault="00AD059A" w:rsidP="00AD059A">
            <w:r w:rsidRPr="00AD059A">
              <w:t>Na území MAS</w:t>
            </w:r>
            <w:r>
              <w:t xml:space="preserve"> je poměrně značné množství kulturních památek</w:t>
            </w:r>
            <w:r>
              <w:rPr>
                <w:rStyle w:val="Znakapoznpodarou"/>
              </w:rPr>
              <w:footnoteReference w:id="17"/>
            </w:r>
            <w:commentRangeStart w:id="74"/>
            <w:commentRangeStart w:id="75"/>
            <w:r>
              <w:t xml:space="preserve"> </w:t>
            </w:r>
            <w:commentRangeEnd w:id="74"/>
            <w:r w:rsidR="00F53BCE">
              <w:rPr>
                <w:rStyle w:val="Odkaznakoment"/>
              </w:rPr>
              <w:commentReference w:id="74"/>
            </w:r>
            <w:commentRangeEnd w:id="75"/>
            <w:r w:rsidR="006C2744">
              <w:rPr>
                <w:rStyle w:val="Odkaznakoment"/>
              </w:rPr>
              <w:commentReference w:id="75"/>
            </w:r>
            <w:r>
              <w:t>vedených v ústředním seznamu kulturních památek NPÚ</w:t>
            </w:r>
            <w:r w:rsidR="002D031A">
              <w:t xml:space="preserve"> a také památek místního významu</w:t>
            </w:r>
            <w:r>
              <w:t xml:space="preserve">. Značná část z nich vyžaduje rekonstrukci nebo </w:t>
            </w:r>
            <w:proofErr w:type="gramStart"/>
            <w:r>
              <w:t>renovaci</w:t>
            </w:r>
            <w:proofErr w:type="gramEnd"/>
            <w:r>
              <w:t xml:space="preserve"> a to včetně přilehlých prostranství a zázemí (parky, parkoviště </w:t>
            </w:r>
            <w:commentRangeStart w:id="76"/>
            <w:commentRangeStart w:id="77"/>
            <w:r>
              <w:t>atd</w:t>
            </w:r>
            <w:commentRangeEnd w:id="76"/>
            <w:r w:rsidR="00F53BCE">
              <w:rPr>
                <w:rStyle w:val="Odkaznakoment"/>
              </w:rPr>
              <w:commentReference w:id="76"/>
            </w:r>
            <w:commentRangeEnd w:id="77"/>
            <w:r w:rsidR="006C2744">
              <w:rPr>
                <w:rStyle w:val="Odkaznakoment"/>
              </w:rPr>
              <w:commentReference w:id="77"/>
            </w:r>
            <w:r>
              <w:t>.). Opravy a rekonstrukce těchto památek</w:t>
            </w:r>
            <w:r w:rsidR="006C2744">
              <w:t xml:space="preserve"> a přístupových cest a schodišť k nim</w:t>
            </w:r>
            <w:r>
              <w:t xml:space="preserve"> jsou obvykle finančně velmi </w:t>
            </w:r>
            <w:proofErr w:type="gramStart"/>
            <w:r>
              <w:t>náročné</w:t>
            </w:r>
            <w:proofErr w:type="gramEnd"/>
            <w:r>
              <w:t xml:space="preserve"> a to bývá pro jejich vlastníky, ať již obce nebo soukromé vlastníky, velký problém.</w:t>
            </w:r>
            <w:r w:rsidR="002D031A">
              <w:t xml:space="preserve"> V některých obcích byly některé památky zrekonstruovány (ať již obcemi nebo soukromými vlastníky) v rámci svých finančních možností či s využitím </w:t>
            </w:r>
            <w:r w:rsidR="002D031A">
              <w:lastRenderedPageBreak/>
              <w:t xml:space="preserve">různých dotačních programů. To bylo ale značně </w:t>
            </w:r>
            <w:proofErr w:type="spellStart"/>
            <w:r w:rsidR="002D031A">
              <w:t>zbržděno</w:t>
            </w:r>
            <w:proofErr w:type="spellEnd"/>
            <w:r w:rsidR="002D031A">
              <w:t xml:space="preserve"> tím, že pro období 2014-2020 nebyla na území MAS možnost využít podpora z IROP. V předcházejícím období (2007-2013) byly využity finanční prostředky na obnovu kulturních památek z PRV. </w:t>
            </w:r>
          </w:p>
          <w:p w14:paraId="4BEEAF93" w14:textId="77777777" w:rsidR="002D031A" w:rsidRDefault="00AD059A" w:rsidP="002D031A">
            <w:r>
              <w:t>Mimo vlastní práce na obnov</w:t>
            </w:r>
            <w:r w:rsidR="002D031A">
              <w:t>á</w:t>
            </w:r>
            <w:r>
              <w:t xml:space="preserve">ch památek je zapotřebí osvětová činnost zejména ve vztahu </w:t>
            </w:r>
            <w:r w:rsidR="002D031A">
              <w:t xml:space="preserve">(nejen) </w:t>
            </w:r>
            <w:r>
              <w:t>k mladé generaci</w:t>
            </w:r>
            <w:r w:rsidR="002D031A">
              <w:t xml:space="preserve"> a aktivizace zájmu občanů </w:t>
            </w:r>
            <w:r w:rsidR="002D031A">
              <w:br/>
              <w:t>o kulturní dědictví – drobné památky v obcích – a jejich soustavnou údržbu a péči.</w:t>
            </w:r>
          </w:p>
          <w:p w14:paraId="1ED28840" w14:textId="77777777" w:rsidR="00B606BF" w:rsidRDefault="002D031A" w:rsidP="002D031A">
            <w:r>
              <w:t xml:space="preserve">Na území MAS se nachází jen několik málo lokálních expozic nebo muzeí, které připomínají historii obcí nebo významné události. </w:t>
            </w:r>
            <w:r w:rsidR="008E7BC2">
              <w:t>Ne všechny obce mají zmapované památky místního významu (památníky, kříže, sousoší, kapličky, milníky apod.) a dalšího historického dědictví, jako jsou např. hřbitovy, pietní místa a další.</w:t>
            </w:r>
            <w:r w:rsidR="00AD059A">
              <w:t xml:space="preserve">   </w:t>
            </w:r>
          </w:p>
          <w:p w14:paraId="0DC1BDAB" w14:textId="77777777" w:rsidR="002D031A" w:rsidRDefault="002D031A" w:rsidP="002D031A">
            <w:pPr>
              <w:rPr>
                <w:b/>
              </w:rPr>
            </w:pPr>
            <w:r w:rsidRPr="00687FFA">
              <w:rPr>
                <w:b/>
              </w:rPr>
              <w:t>Potřeba se týká zejména cílové skupiny:</w:t>
            </w:r>
          </w:p>
          <w:p w14:paraId="5C96085C" w14:textId="77777777" w:rsidR="002D031A" w:rsidRDefault="002D031A" w:rsidP="006A03BE">
            <w:pPr>
              <w:pStyle w:val="Odstavecseseznamem"/>
              <w:numPr>
                <w:ilvl w:val="0"/>
                <w:numId w:val="36"/>
              </w:numPr>
            </w:pPr>
            <w:r>
              <w:t>veřejnost (obyvatelé obcí a měst, turisté, návštěvníci)</w:t>
            </w:r>
          </w:p>
          <w:p w14:paraId="02CB96F4" w14:textId="77777777" w:rsidR="002D031A" w:rsidRDefault="002D031A" w:rsidP="006A03BE">
            <w:pPr>
              <w:pStyle w:val="Odstavecseseznamem"/>
              <w:numPr>
                <w:ilvl w:val="0"/>
                <w:numId w:val="36"/>
              </w:numPr>
            </w:pPr>
            <w:r>
              <w:t>obce a města</w:t>
            </w:r>
          </w:p>
          <w:p w14:paraId="576AC6D6" w14:textId="77777777" w:rsidR="002D031A" w:rsidRDefault="002D031A" w:rsidP="006A03BE">
            <w:pPr>
              <w:pStyle w:val="Odstavecseseznamem"/>
              <w:numPr>
                <w:ilvl w:val="0"/>
                <w:numId w:val="36"/>
              </w:numPr>
            </w:pPr>
            <w:r>
              <w:t>vlastníci kulturních památek a památek místního významu</w:t>
            </w:r>
          </w:p>
          <w:p w14:paraId="365AE26D" w14:textId="77777777" w:rsidR="002D031A" w:rsidRDefault="002D031A" w:rsidP="006A03BE">
            <w:pPr>
              <w:pStyle w:val="Odstavecseseznamem"/>
              <w:numPr>
                <w:ilvl w:val="0"/>
                <w:numId w:val="36"/>
              </w:numPr>
            </w:pPr>
            <w:r>
              <w:t xml:space="preserve">spolky, sdružení, svazky obcí a mikroregiony </w:t>
            </w:r>
          </w:p>
          <w:p w14:paraId="57AD428B" w14:textId="77777777" w:rsidR="002D031A" w:rsidRDefault="002D031A" w:rsidP="006A03BE">
            <w:pPr>
              <w:pStyle w:val="Odstavecseseznamem"/>
              <w:numPr>
                <w:ilvl w:val="0"/>
                <w:numId w:val="36"/>
              </w:numPr>
            </w:pPr>
            <w:r>
              <w:t>Národní památkový ústav</w:t>
            </w:r>
          </w:p>
          <w:p w14:paraId="2CDEAB42" w14:textId="77777777" w:rsidR="008E7BC2" w:rsidRDefault="008E7BC2" w:rsidP="008E7BC2">
            <w:pPr>
              <w:rPr>
                <w:b/>
              </w:rPr>
            </w:pPr>
            <w:r w:rsidRPr="00687FFA">
              <w:rPr>
                <w:b/>
              </w:rPr>
              <w:t>Naplnění dané potřeby přispěje zejména k:</w:t>
            </w:r>
          </w:p>
          <w:p w14:paraId="755CD7DE" w14:textId="1098A8B5" w:rsidR="00591925" w:rsidRDefault="00591925" w:rsidP="006A03BE">
            <w:pPr>
              <w:pStyle w:val="Odstavecseseznamem"/>
              <w:numPr>
                <w:ilvl w:val="0"/>
                <w:numId w:val="37"/>
              </w:numPr>
            </w:pPr>
            <w:r>
              <w:t>r</w:t>
            </w:r>
            <w:r w:rsidRPr="00591925">
              <w:t>ekonstrukci a revit</w:t>
            </w:r>
            <w:r>
              <w:t>a</w:t>
            </w:r>
            <w:r w:rsidRPr="00591925">
              <w:t>lizaci kulturních památek</w:t>
            </w:r>
            <w:r>
              <w:t>, památek místního významu a dalšího historického dědictví</w:t>
            </w:r>
            <w:r w:rsidR="00B96842">
              <w:t xml:space="preserve"> (expozice, depozitáře, technické zázemí, návštěvnická a edukační centra, </w:t>
            </w:r>
          </w:p>
          <w:p w14:paraId="05D25823" w14:textId="77777777" w:rsidR="00B96842" w:rsidRDefault="00B96842" w:rsidP="006A03BE">
            <w:pPr>
              <w:pStyle w:val="Odstavecseseznamem"/>
              <w:numPr>
                <w:ilvl w:val="0"/>
                <w:numId w:val="37"/>
              </w:numPr>
            </w:pPr>
            <w:r>
              <w:t xml:space="preserve">rekonstrukci a revitalizaci muzeí a expozic, jejich depozitářů, technického zázemí i návštěvnických center, zkvalitnění evidence a dokumentace muzejních sbírek </w:t>
            </w:r>
          </w:p>
          <w:p w14:paraId="718BED2F" w14:textId="77777777" w:rsidR="00B96842" w:rsidRDefault="00B96842" w:rsidP="006A03BE">
            <w:pPr>
              <w:pStyle w:val="Odstavecseseznamem"/>
              <w:numPr>
                <w:ilvl w:val="0"/>
                <w:numId w:val="37"/>
              </w:numPr>
            </w:pPr>
            <w:r>
              <w:t xml:space="preserve">restaurování památek </w:t>
            </w:r>
          </w:p>
          <w:p w14:paraId="2017264D" w14:textId="77777777" w:rsidR="00591925" w:rsidRDefault="00591925" w:rsidP="006A03BE">
            <w:pPr>
              <w:pStyle w:val="Odstavecseseznamem"/>
              <w:numPr>
                <w:ilvl w:val="0"/>
                <w:numId w:val="37"/>
              </w:numPr>
            </w:pPr>
            <w:r>
              <w:t>zmapování památek místního významu a dalšího historického dědictví</w:t>
            </w:r>
          </w:p>
          <w:p w14:paraId="33252620" w14:textId="77777777" w:rsidR="00591925" w:rsidRDefault="00591925" w:rsidP="006A03BE">
            <w:pPr>
              <w:pStyle w:val="Odstavecseseznamem"/>
              <w:numPr>
                <w:ilvl w:val="0"/>
                <w:numId w:val="37"/>
              </w:numPr>
            </w:pPr>
            <w:r>
              <w:t>podpoře osvětové činnosti v oblasti historie a historických souvislostí v regionu</w:t>
            </w:r>
          </w:p>
          <w:p w14:paraId="33345E69" w14:textId="77777777" w:rsidR="00591925" w:rsidRDefault="00591925" w:rsidP="006A03BE">
            <w:pPr>
              <w:pStyle w:val="Odstavecseseznamem"/>
              <w:numPr>
                <w:ilvl w:val="0"/>
                <w:numId w:val="37"/>
              </w:numPr>
            </w:pPr>
            <w:r>
              <w:t>aktivizaci veřejnosti k dobrovolnictví ve vztahu k péči o památky</w:t>
            </w:r>
          </w:p>
          <w:p w14:paraId="7B16B23D" w14:textId="77777777" w:rsidR="008E7BC2" w:rsidRPr="00AD059A" w:rsidRDefault="00591925" w:rsidP="006A03BE">
            <w:pPr>
              <w:pStyle w:val="Odstavecseseznamem"/>
              <w:numPr>
                <w:ilvl w:val="0"/>
                <w:numId w:val="37"/>
              </w:numPr>
            </w:pPr>
            <w:r>
              <w:t>rozšíření nabídky poznávacího cestovního ruchu</w:t>
            </w:r>
          </w:p>
        </w:tc>
      </w:tr>
      <w:tr w:rsidR="00B606BF" w14:paraId="3BFA4C62" w14:textId="77777777" w:rsidTr="00B74C7A">
        <w:tc>
          <w:tcPr>
            <w:tcW w:w="2546" w:type="dxa"/>
          </w:tcPr>
          <w:p w14:paraId="70B96BF2" w14:textId="77777777" w:rsidR="00B606BF" w:rsidRPr="00B606BF" w:rsidRDefault="00B606BF" w:rsidP="006A03BE">
            <w:pPr>
              <w:pStyle w:val="Odstavecseseznamem"/>
              <w:numPr>
                <w:ilvl w:val="0"/>
                <w:numId w:val="1"/>
              </w:numPr>
              <w:jc w:val="left"/>
              <w:rPr>
                <w:b/>
              </w:rPr>
            </w:pPr>
            <w:r w:rsidRPr="00B606BF">
              <w:rPr>
                <w:b/>
              </w:rPr>
              <w:lastRenderedPageBreak/>
              <w:t>Stabilní a udržitelný rozvoj území</w:t>
            </w:r>
          </w:p>
        </w:tc>
        <w:tc>
          <w:tcPr>
            <w:tcW w:w="6516" w:type="dxa"/>
          </w:tcPr>
          <w:p w14:paraId="146F0D2A" w14:textId="77777777" w:rsidR="007B6DE4" w:rsidRDefault="007B6DE4" w:rsidP="007B6DE4">
            <w:pPr>
              <w:rPr>
                <w:b/>
              </w:rPr>
            </w:pPr>
            <w:r w:rsidRPr="003C627F">
              <w:rPr>
                <w:b/>
              </w:rPr>
              <w:t>Popis potřeby</w:t>
            </w:r>
          </w:p>
          <w:p w14:paraId="0358CD9E" w14:textId="77777777" w:rsidR="00B215DF" w:rsidRPr="00B215DF" w:rsidRDefault="00B215DF" w:rsidP="007B6DE4">
            <w:pPr>
              <w:rPr>
                <w:u w:val="single"/>
              </w:rPr>
            </w:pPr>
            <w:r w:rsidRPr="00B215DF">
              <w:rPr>
                <w:u w:val="single"/>
              </w:rPr>
              <w:t>Strategické plánová</w:t>
            </w:r>
            <w:r>
              <w:rPr>
                <w:u w:val="single"/>
              </w:rPr>
              <w:t>ní</w:t>
            </w:r>
            <w:r w:rsidRPr="00B215DF">
              <w:rPr>
                <w:u w:val="single"/>
              </w:rPr>
              <w:t xml:space="preserve"> obcí a měst</w:t>
            </w:r>
          </w:p>
          <w:p w14:paraId="2F46BC79" w14:textId="0977077E" w:rsidR="00915E59" w:rsidRDefault="002D6234" w:rsidP="00B215DF">
            <w:r w:rsidRPr="002D6234">
              <w:t>S</w:t>
            </w:r>
            <w:r>
              <w:t xml:space="preserve">e stabilním a udržitelným rozvojem území úzce souvisí strategické plánování obcí a měst. To je co do kvality proces plánování v území různé. Pro menší obce, které nemají dostatečné kapacity se znalostí strategického plánování se tato činnost spíše přítěží, neboť se jí musí zabývat volení představitelé obce nebo sám starosta. </w:t>
            </w:r>
            <w:r w:rsidRPr="00B900AC">
              <w:t>Platnost strategických / rozvojových plánů různých obcí v území je různá</w:t>
            </w:r>
            <w:r>
              <w:t>, nicméně jde o nekončící</w:t>
            </w:r>
            <w:r w:rsidR="006232EB">
              <w:t>, ale velmi důležitý</w:t>
            </w:r>
            <w:r>
              <w:t xml:space="preserve"> proces</w:t>
            </w:r>
            <w:r w:rsidR="006232EB">
              <w:t>.</w:t>
            </w:r>
            <w:r w:rsidR="00B215DF">
              <w:t xml:space="preserve"> </w:t>
            </w:r>
            <w:r w:rsidR="00915E59">
              <w:t xml:space="preserve">V území jsou obce, které strategický/rozvojový plán zpracovaný nemají. Existující plány mají obce většinou pro období do roku 2024. </w:t>
            </w:r>
          </w:p>
          <w:p w14:paraId="7FB7638E" w14:textId="3D242907" w:rsidR="00B215DF" w:rsidRDefault="00B215DF" w:rsidP="00B215DF">
            <w:r>
              <w:t xml:space="preserve">Strategické plánování je na velké části území MAS realizováno prostřednictvím Místních akčních plánů rozvoje vzdělávání („MAP“) a to MAP </w:t>
            </w:r>
            <w:r>
              <w:lastRenderedPageBreak/>
              <w:t>Chomutovsko (pro školy v obcích, spadajících pod ORP Chomutov</w:t>
            </w:r>
            <w:proofErr w:type="gramStart"/>
            <w:r>
              <w:t xml:space="preserve">),   </w:t>
            </w:r>
            <w:proofErr w:type="gramEnd"/>
            <w:r>
              <w:t xml:space="preserve"> MAP </w:t>
            </w:r>
            <w:proofErr w:type="spellStart"/>
            <w:r>
              <w:t>Kadaňsko</w:t>
            </w:r>
            <w:proofErr w:type="spellEnd"/>
            <w:r>
              <w:t xml:space="preserve"> (školy v obcích působnosti MAS ORP Kadaň), MAP Litvínovsko (školy v obcích působnosti MAS ORP Litvínov). MAS bude tyto aktivity i nadále podporovat.</w:t>
            </w:r>
          </w:p>
          <w:p w14:paraId="39732D7B" w14:textId="77777777" w:rsidR="006232EB" w:rsidRDefault="006232EB" w:rsidP="007B6DE4"/>
          <w:p w14:paraId="12A4A679" w14:textId="77777777" w:rsidR="00B215DF" w:rsidRPr="00B215DF" w:rsidRDefault="00B215DF" w:rsidP="007B6DE4">
            <w:pPr>
              <w:rPr>
                <w:u w:val="single"/>
              </w:rPr>
            </w:pPr>
            <w:r w:rsidRPr="00B215DF">
              <w:rPr>
                <w:u w:val="single"/>
              </w:rPr>
              <w:t xml:space="preserve">Komunitní plánování </w:t>
            </w:r>
          </w:p>
          <w:p w14:paraId="51931AD1" w14:textId="52DDA160" w:rsidR="006232EB" w:rsidRDefault="006232EB" w:rsidP="007B6DE4">
            <w:r>
              <w:t xml:space="preserve">Ještě horší je situace v oblasti komunitního plánování obcí. </w:t>
            </w:r>
            <w:r w:rsidRPr="00915E59">
              <w:t xml:space="preserve">V rámci svého šetření MAS zjistila, že v území MAS </w:t>
            </w:r>
            <w:r w:rsidR="00915E59">
              <w:t>mají některé obce</w:t>
            </w:r>
            <w:r w:rsidRPr="00915E59">
              <w:t xml:space="preserve"> zpracovány komunitní plány obcí</w:t>
            </w:r>
            <w:r w:rsidR="00915E59">
              <w:t xml:space="preserve">, většina jich je ale zpracované nemá. Ty, které jsou zpracovány, budou vyžadovat v období </w:t>
            </w:r>
            <w:proofErr w:type="gramStart"/>
            <w:r w:rsidR="00915E59">
              <w:t>2021 – 2027</w:t>
            </w:r>
            <w:proofErr w:type="gramEnd"/>
            <w:r w:rsidR="00915E59">
              <w:t xml:space="preserve"> aktualizaci.</w:t>
            </w:r>
          </w:p>
          <w:p w14:paraId="137899DF" w14:textId="77777777" w:rsidR="00594760" w:rsidRDefault="00594760" w:rsidP="007B6DE4">
            <w:r>
              <w:t>Obecně pro celé území působnosti MAS platí potřeba lepší informovanosti z oblasti komunitního plánování, o přínosech strategického plánování, osvěta občanů a podpora strategického i komunitního plánování zejména v menších obcích.</w:t>
            </w:r>
          </w:p>
          <w:p w14:paraId="14B3C09A" w14:textId="77777777" w:rsidR="00B215DF" w:rsidRDefault="00B215DF" w:rsidP="007B6DE4">
            <w:pPr>
              <w:rPr>
                <w:u w:val="single"/>
              </w:rPr>
            </w:pPr>
            <w:r w:rsidRPr="00B215DF">
              <w:rPr>
                <w:u w:val="single"/>
              </w:rPr>
              <w:t>Rozvoj spolupráce a informovanosti</w:t>
            </w:r>
          </w:p>
          <w:p w14:paraId="4EF09D73" w14:textId="77777777" w:rsidR="00B215DF" w:rsidRPr="00B215DF" w:rsidRDefault="00B215DF" w:rsidP="007B6DE4">
            <w:r w:rsidRPr="00B215DF">
              <w:t xml:space="preserve">V území MAS </w:t>
            </w:r>
            <w:r>
              <w:t>je již nastavena spolupráce a partnerství mezi různými subjekty veřejného a neveřejného sektoru</w:t>
            </w:r>
            <w:r w:rsidR="00EA6E2D">
              <w:t>, včetně meziobecní spolupráce)</w:t>
            </w:r>
            <w:r>
              <w:t>. Je však potřeba tuto v této spolupráci pokračovat a dále ji v oblastech společných zájmů prohlubovat. Rezerva území je zejména v oblasti přeshraniční spolupráce, způsobená zejména jazykovou bariérou</w:t>
            </w:r>
            <w:r w:rsidR="00EA6E2D">
              <w:t>.</w:t>
            </w:r>
            <w:r>
              <w:t xml:space="preserve"> </w:t>
            </w:r>
            <w:r w:rsidR="00EA6E2D">
              <w:t>Žádoucí je také potřeba spolupráce mezi jednotlivými MAS (zejména s působností v Ústeckém kraji) za účelem předávání zkušeností, příkladů dobré praxe a nastavení spolupráce v obdobných nebo totožných oblastech zájmu (meziregionální projekty).</w:t>
            </w:r>
          </w:p>
          <w:p w14:paraId="7FD525E1" w14:textId="77777777" w:rsidR="004970D8" w:rsidRDefault="004970D8" w:rsidP="004970D8">
            <w:pPr>
              <w:rPr>
                <w:b/>
              </w:rPr>
            </w:pPr>
            <w:r w:rsidRPr="00687FFA">
              <w:rPr>
                <w:b/>
              </w:rPr>
              <w:t>Potřeba se týká zejména cílové skupiny:</w:t>
            </w:r>
          </w:p>
          <w:p w14:paraId="2F1B3887" w14:textId="77777777" w:rsidR="00594760" w:rsidRDefault="00594760" w:rsidP="006A03BE">
            <w:pPr>
              <w:pStyle w:val="Odstavecseseznamem"/>
              <w:numPr>
                <w:ilvl w:val="0"/>
                <w:numId w:val="43"/>
              </w:numPr>
            </w:pPr>
            <w:r w:rsidRPr="00594760">
              <w:t>Obyvatelé obcí a měst</w:t>
            </w:r>
            <w:r w:rsidR="00EA6E2D">
              <w:t>, veřejnost</w:t>
            </w:r>
          </w:p>
          <w:p w14:paraId="42545C66" w14:textId="77777777" w:rsidR="00594760" w:rsidRDefault="00594760" w:rsidP="006A03BE">
            <w:pPr>
              <w:pStyle w:val="Odstavecseseznamem"/>
              <w:numPr>
                <w:ilvl w:val="0"/>
                <w:numId w:val="43"/>
              </w:numPr>
            </w:pPr>
            <w:r>
              <w:t>Děti, žáci, pedagogičtí i nepedagogičtí pracovníci</w:t>
            </w:r>
          </w:p>
          <w:p w14:paraId="3969883A" w14:textId="77777777" w:rsidR="00900B1F" w:rsidRDefault="00594760" w:rsidP="006A03BE">
            <w:pPr>
              <w:pStyle w:val="Odstavecseseznamem"/>
              <w:numPr>
                <w:ilvl w:val="0"/>
                <w:numId w:val="43"/>
              </w:numPr>
            </w:pPr>
            <w:r>
              <w:t>Zřizovatelé škol</w:t>
            </w:r>
          </w:p>
          <w:p w14:paraId="209BE460" w14:textId="77777777" w:rsidR="00900B1F" w:rsidRDefault="00900B1F" w:rsidP="006A03BE">
            <w:pPr>
              <w:pStyle w:val="Odstavecseseznamem"/>
              <w:numPr>
                <w:ilvl w:val="0"/>
                <w:numId w:val="43"/>
              </w:numPr>
            </w:pPr>
            <w:r>
              <w:t>Obce a města</w:t>
            </w:r>
          </w:p>
          <w:p w14:paraId="1794FF69" w14:textId="77777777" w:rsidR="00900B1F" w:rsidRDefault="00900B1F" w:rsidP="006A03BE">
            <w:pPr>
              <w:pStyle w:val="Odstavecseseznamem"/>
              <w:numPr>
                <w:ilvl w:val="0"/>
                <w:numId w:val="43"/>
              </w:numPr>
            </w:pPr>
            <w:r>
              <w:t>Spolky, sdružení, svazky obcí, mikroregiony</w:t>
            </w:r>
          </w:p>
          <w:p w14:paraId="4A170C07" w14:textId="77777777" w:rsidR="00EA6E2D" w:rsidRDefault="00EA6E2D" w:rsidP="006A03BE">
            <w:pPr>
              <w:pStyle w:val="Odstavecseseznamem"/>
              <w:numPr>
                <w:ilvl w:val="0"/>
                <w:numId w:val="43"/>
              </w:numPr>
            </w:pPr>
            <w:r>
              <w:t>Místní akční skupiny</w:t>
            </w:r>
          </w:p>
          <w:p w14:paraId="71353AD0" w14:textId="77777777" w:rsidR="004970D8" w:rsidRPr="00900B1F" w:rsidRDefault="00900B1F" w:rsidP="006A03BE">
            <w:pPr>
              <w:pStyle w:val="Odstavecseseznamem"/>
              <w:numPr>
                <w:ilvl w:val="0"/>
                <w:numId w:val="43"/>
              </w:numPr>
            </w:pPr>
            <w:r>
              <w:t>Poskytovatelé sociálních služeb</w:t>
            </w:r>
            <w:r w:rsidR="00594760">
              <w:t xml:space="preserve"> </w:t>
            </w:r>
          </w:p>
          <w:p w14:paraId="221E2856" w14:textId="77777777" w:rsidR="004970D8" w:rsidRDefault="004970D8" w:rsidP="004970D8">
            <w:pPr>
              <w:rPr>
                <w:b/>
              </w:rPr>
            </w:pPr>
            <w:r w:rsidRPr="00687FFA">
              <w:rPr>
                <w:b/>
              </w:rPr>
              <w:t>Naplnění dané potřeby přispěje zejména k:</w:t>
            </w:r>
          </w:p>
          <w:p w14:paraId="79FE3EEF" w14:textId="77777777" w:rsidR="00900B1F" w:rsidRDefault="00900B1F" w:rsidP="006A03BE">
            <w:pPr>
              <w:pStyle w:val="Odstavecseseznamem"/>
              <w:numPr>
                <w:ilvl w:val="0"/>
                <w:numId w:val="44"/>
              </w:numPr>
            </w:pPr>
            <w:r w:rsidRPr="00900B1F">
              <w:t>Tvorbě a aktualizaci</w:t>
            </w:r>
            <w:r>
              <w:t xml:space="preserve"> strategických a komunitních plán, Místních akčních plánů rozvoje vzdělávání</w:t>
            </w:r>
          </w:p>
          <w:p w14:paraId="29C152E8" w14:textId="77777777" w:rsidR="00900B1F" w:rsidRDefault="00900B1F" w:rsidP="006A03BE">
            <w:pPr>
              <w:pStyle w:val="Odstavecseseznamem"/>
              <w:numPr>
                <w:ilvl w:val="0"/>
                <w:numId w:val="44"/>
              </w:numPr>
            </w:pPr>
            <w:r>
              <w:t>Lepší informovanosti obcí, měst i veřejnosti (o potřebě komunitního a strategického plánování)</w:t>
            </w:r>
          </w:p>
          <w:p w14:paraId="78966053" w14:textId="77777777" w:rsidR="00B606BF" w:rsidRPr="0096274D" w:rsidRDefault="00EA6E2D" w:rsidP="006A03BE">
            <w:pPr>
              <w:pStyle w:val="Odstavecseseznamem"/>
              <w:numPr>
                <w:ilvl w:val="0"/>
                <w:numId w:val="44"/>
              </w:numPr>
            </w:pPr>
            <w:r>
              <w:t>Prohloubení a rozvoji v</w:t>
            </w:r>
            <w:r w:rsidR="00900B1F">
              <w:t>zájemné spoluprác</w:t>
            </w:r>
            <w:r>
              <w:t>e</w:t>
            </w:r>
            <w:r w:rsidR="00900B1F">
              <w:t xml:space="preserve"> všech aktérů regionálního rozvoje</w:t>
            </w:r>
            <w:r>
              <w:t xml:space="preserve"> (meziobecní, přeshraniční, mezi MAS).</w:t>
            </w:r>
          </w:p>
        </w:tc>
      </w:tr>
      <w:tr w:rsidR="0096274D" w14:paraId="7F8C5C72" w14:textId="77777777" w:rsidTr="00B74C7A">
        <w:tc>
          <w:tcPr>
            <w:tcW w:w="2546" w:type="dxa"/>
          </w:tcPr>
          <w:p w14:paraId="0C512BBD" w14:textId="77777777" w:rsidR="0096274D" w:rsidRPr="00B606BF" w:rsidRDefault="0096274D" w:rsidP="006A03BE">
            <w:pPr>
              <w:pStyle w:val="Odstavecseseznamem"/>
              <w:numPr>
                <w:ilvl w:val="0"/>
                <w:numId w:val="1"/>
              </w:numPr>
              <w:jc w:val="left"/>
              <w:rPr>
                <w:b/>
              </w:rPr>
            </w:pPr>
            <w:r>
              <w:rPr>
                <w:b/>
              </w:rPr>
              <w:lastRenderedPageBreak/>
              <w:t>Rozvoj obnovitelných zdrojů energie</w:t>
            </w:r>
          </w:p>
        </w:tc>
        <w:tc>
          <w:tcPr>
            <w:tcW w:w="6516" w:type="dxa"/>
          </w:tcPr>
          <w:p w14:paraId="2107A6DD" w14:textId="77777777" w:rsidR="0096274D" w:rsidRPr="0096274D" w:rsidRDefault="0096274D" w:rsidP="007B6DE4">
            <w:pPr>
              <w:rPr>
                <w:b/>
              </w:rPr>
            </w:pPr>
            <w:r w:rsidRPr="003C627F">
              <w:rPr>
                <w:b/>
              </w:rPr>
              <w:t>Popis potřeby</w:t>
            </w:r>
          </w:p>
          <w:p w14:paraId="3D991E6A" w14:textId="77777777" w:rsidR="00155DD1" w:rsidRDefault="0096274D" w:rsidP="0096274D">
            <w:r w:rsidRPr="0096274D">
              <w:t xml:space="preserve">Obnovitelné zdroje energie jsou na území MAS zastoupeny převážně </w:t>
            </w:r>
            <w:r>
              <w:t>fotovoltaickými</w:t>
            </w:r>
            <w:r w:rsidRPr="0096274D">
              <w:t xml:space="preserve"> elektrárnami</w:t>
            </w:r>
            <w:r>
              <w:rPr>
                <w:rStyle w:val="Znakapoznpodarou"/>
              </w:rPr>
              <w:footnoteReference w:id="18"/>
            </w:r>
            <w:r w:rsidRPr="0096274D">
              <w:t>, několika m</w:t>
            </w:r>
            <w:r>
              <w:t xml:space="preserve">alými vodními </w:t>
            </w:r>
            <w:r>
              <w:lastRenderedPageBreak/>
              <w:t>elektrárnami</w:t>
            </w:r>
            <w:r>
              <w:rPr>
                <w:rStyle w:val="Znakapoznpodarou"/>
              </w:rPr>
              <w:footnoteReference w:id="19"/>
            </w:r>
            <w:r>
              <w:t xml:space="preserve">, věrnými elektrárnami a zařízení na spalování biomasy (zejména ve vlastnictví soukromých vlastníků). S ohledem na povinnost ČR zvyšovat podíl elektrické energie z obnovitelných zdrojů, bude zapotřebí tyto zdroje dále rozšiřovat a zvyšovat energetickou soběstačnost regionu. Území má pro to poměrně dobrý potenciál, ale je zapotřebí pro to zajistit připravenost – půjde zejména o úpravy přenosové </w:t>
            </w:r>
            <w:r w:rsidR="00A76A03">
              <w:t xml:space="preserve">a distribuční </w:t>
            </w:r>
            <w:r>
              <w:t>soustavy a úložiště energie, vyrobené z OZE.</w:t>
            </w:r>
            <w:r w:rsidR="00155DD1">
              <w:t xml:space="preserve"> Obce investice do OZE považují za velmi důležité či důležité.</w:t>
            </w:r>
            <w:r>
              <w:t xml:space="preserve"> </w:t>
            </w:r>
            <w:r w:rsidR="00155DD1">
              <w:t>Dá se předpokládat, že OZE budou využívat nejen obce, ale i podnikatelská sféra.</w:t>
            </w:r>
          </w:p>
          <w:p w14:paraId="36308FD7" w14:textId="1929520C" w:rsidR="00155DD1" w:rsidRDefault="00155DD1" w:rsidP="00155DD1">
            <w:r>
              <w:t>S tímto trendem přichází také potřeba kvalitního energetického managementu (pro řešení energetické soběstačnosti regionu), který by do řešení problému (energetické transformace) zajistil zapojení nejen obce, ale i jejich obyvatele, podniky a firmy (tzv. komunitní energetika).</w:t>
            </w:r>
          </w:p>
          <w:p w14:paraId="613D6136" w14:textId="03EFC206" w:rsidR="006B0322" w:rsidRDefault="006B0322" w:rsidP="00155DD1">
            <w:r>
              <w:t>Samozřejmostí je modernizace objektů za účelem snižování jejich energetické náročnosti.</w:t>
            </w:r>
          </w:p>
          <w:p w14:paraId="000B01F4" w14:textId="77777777" w:rsidR="00155DD1" w:rsidRDefault="00155DD1" w:rsidP="00155DD1">
            <w:pPr>
              <w:rPr>
                <w:b/>
              </w:rPr>
            </w:pPr>
            <w:r w:rsidRPr="00687FFA">
              <w:rPr>
                <w:b/>
              </w:rPr>
              <w:t>Potřeba se týká zejména cílové skupiny:</w:t>
            </w:r>
          </w:p>
          <w:p w14:paraId="41568EC2" w14:textId="77777777" w:rsidR="00155DD1" w:rsidRDefault="00155DD1" w:rsidP="006A03BE">
            <w:pPr>
              <w:pStyle w:val="Odstavecseseznamem"/>
              <w:numPr>
                <w:ilvl w:val="0"/>
                <w:numId w:val="52"/>
              </w:numPr>
            </w:pPr>
            <w:r>
              <w:t xml:space="preserve">Obce a města </w:t>
            </w:r>
          </w:p>
          <w:p w14:paraId="30AF8D42" w14:textId="77777777" w:rsidR="00155DD1" w:rsidRDefault="00155DD1" w:rsidP="006A03BE">
            <w:pPr>
              <w:pStyle w:val="Odstavecseseznamem"/>
              <w:numPr>
                <w:ilvl w:val="0"/>
                <w:numId w:val="52"/>
              </w:numPr>
            </w:pPr>
            <w:r>
              <w:t>Podnikatelé, živnostníci, zemědělci</w:t>
            </w:r>
          </w:p>
          <w:p w14:paraId="59CAE9DA" w14:textId="77777777" w:rsidR="00155DD1" w:rsidRDefault="00155DD1" w:rsidP="006A03BE">
            <w:pPr>
              <w:pStyle w:val="Odstavecseseznamem"/>
              <w:numPr>
                <w:ilvl w:val="0"/>
                <w:numId w:val="52"/>
              </w:numPr>
            </w:pPr>
            <w:r>
              <w:t>Obyvatelé obcí a měst</w:t>
            </w:r>
          </w:p>
          <w:p w14:paraId="587A37F8" w14:textId="77777777" w:rsidR="00155DD1" w:rsidRDefault="00155DD1" w:rsidP="006A03BE">
            <w:pPr>
              <w:pStyle w:val="Odstavecseseznamem"/>
              <w:numPr>
                <w:ilvl w:val="0"/>
                <w:numId w:val="52"/>
              </w:numPr>
            </w:pPr>
            <w:r>
              <w:t>Spolky, sdružení, svazky obcí, mikroregiony</w:t>
            </w:r>
          </w:p>
          <w:p w14:paraId="63C214E3" w14:textId="77777777" w:rsidR="00155DD1" w:rsidRDefault="00155DD1" w:rsidP="006A03BE">
            <w:pPr>
              <w:pStyle w:val="Odstavecseseznamem"/>
              <w:numPr>
                <w:ilvl w:val="0"/>
                <w:numId w:val="52"/>
              </w:numPr>
            </w:pPr>
            <w:r>
              <w:t>Investoři</w:t>
            </w:r>
          </w:p>
          <w:p w14:paraId="27A8229B" w14:textId="77777777" w:rsidR="00155DD1" w:rsidRDefault="00155DD1" w:rsidP="00155DD1">
            <w:pPr>
              <w:rPr>
                <w:b/>
              </w:rPr>
            </w:pPr>
            <w:r w:rsidRPr="00687FFA">
              <w:rPr>
                <w:b/>
              </w:rPr>
              <w:t>Naplnění dané potřeby přispěje zejména k:</w:t>
            </w:r>
          </w:p>
          <w:p w14:paraId="78445B7D" w14:textId="77777777" w:rsidR="0096274D" w:rsidRDefault="00155DD1" w:rsidP="006A03BE">
            <w:pPr>
              <w:pStyle w:val="Odstavecseseznamem"/>
              <w:numPr>
                <w:ilvl w:val="0"/>
                <w:numId w:val="53"/>
              </w:numPr>
            </w:pPr>
            <w:r>
              <w:t xml:space="preserve">Zvyšování podílu spotřeby OZE </w:t>
            </w:r>
          </w:p>
          <w:p w14:paraId="7176B9AD" w14:textId="77777777" w:rsidR="00155DD1" w:rsidRDefault="00155DD1" w:rsidP="006A03BE">
            <w:pPr>
              <w:pStyle w:val="Odstavecseseznamem"/>
              <w:numPr>
                <w:ilvl w:val="0"/>
                <w:numId w:val="53"/>
              </w:numPr>
            </w:pPr>
            <w:r>
              <w:t>Zvyšování nezávislosti obcí i podnikatelů na dodávkách energie z veřejné sítě</w:t>
            </w:r>
          </w:p>
          <w:p w14:paraId="72BE1802" w14:textId="77777777" w:rsidR="00155DD1" w:rsidRDefault="00155DD1" w:rsidP="006A03BE">
            <w:pPr>
              <w:pStyle w:val="Odstavecseseznamem"/>
              <w:numPr>
                <w:ilvl w:val="0"/>
                <w:numId w:val="53"/>
              </w:numPr>
            </w:pPr>
            <w:r>
              <w:t>Zvyšování soběstačnosti obcí a měst regionu</w:t>
            </w:r>
          </w:p>
          <w:p w14:paraId="01ABEFCE" w14:textId="77777777" w:rsidR="00155DD1" w:rsidRDefault="00155DD1" w:rsidP="006A03BE">
            <w:pPr>
              <w:pStyle w:val="Odstavecseseznamem"/>
              <w:numPr>
                <w:ilvl w:val="0"/>
                <w:numId w:val="53"/>
              </w:numPr>
            </w:pPr>
            <w:r>
              <w:t>Postupnému dosahování energetických (i finančních) úspor</w:t>
            </w:r>
          </w:p>
          <w:p w14:paraId="3C1B54AE" w14:textId="77777777" w:rsidR="00155DD1" w:rsidRPr="0096274D" w:rsidRDefault="00155DD1" w:rsidP="006A03BE">
            <w:pPr>
              <w:pStyle w:val="Odstavecseseznamem"/>
              <w:numPr>
                <w:ilvl w:val="0"/>
                <w:numId w:val="53"/>
              </w:numPr>
            </w:pPr>
            <w:r>
              <w:t xml:space="preserve">Podpoře komunitní energetiky a spolupráci v této oblasti (např. komunitní energetická společenství) </w:t>
            </w:r>
          </w:p>
        </w:tc>
      </w:tr>
      <w:tr w:rsidR="00A76A03" w14:paraId="7A75E0DE" w14:textId="77777777" w:rsidTr="00B74C7A">
        <w:tc>
          <w:tcPr>
            <w:tcW w:w="2546" w:type="dxa"/>
          </w:tcPr>
          <w:p w14:paraId="46C36BF6" w14:textId="77777777" w:rsidR="00A76A03" w:rsidRDefault="00A76A03" w:rsidP="006A03BE">
            <w:pPr>
              <w:pStyle w:val="Odstavecseseznamem"/>
              <w:numPr>
                <w:ilvl w:val="0"/>
                <w:numId w:val="1"/>
              </w:numPr>
              <w:jc w:val="left"/>
              <w:rPr>
                <w:b/>
              </w:rPr>
            </w:pPr>
            <w:r>
              <w:rPr>
                <w:b/>
              </w:rPr>
              <w:lastRenderedPageBreak/>
              <w:t>SMART řešení</w:t>
            </w:r>
          </w:p>
        </w:tc>
        <w:tc>
          <w:tcPr>
            <w:tcW w:w="6516" w:type="dxa"/>
          </w:tcPr>
          <w:p w14:paraId="5211A198" w14:textId="77777777" w:rsidR="00A76A03" w:rsidRPr="0096274D" w:rsidRDefault="00A76A03" w:rsidP="00A76A03">
            <w:pPr>
              <w:rPr>
                <w:b/>
              </w:rPr>
            </w:pPr>
            <w:r w:rsidRPr="003C627F">
              <w:rPr>
                <w:b/>
              </w:rPr>
              <w:t>Popis potřeby</w:t>
            </w:r>
          </w:p>
          <w:p w14:paraId="09712D46" w14:textId="77777777" w:rsidR="00972DEB" w:rsidRDefault="00A76A03" w:rsidP="00A76A03">
            <w:r w:rsidRPr="00A76A03">
              <w:t>SMART</w:t>
            </w:r>
            <w:r>
              <w:t xml:space="preserve"> řešení jsou na území MAS, pokud vůbec jsou, zaváděna minimálně nebo nesystematicky. Chybí informovanost komunity o SMART řešeních</w:t>
            </w:r>
            <w:r>
              <w:rPr>
                <w:rStyle w:val="Znakapoznpodarou"/>
              </w:rPr>
              <w:footnoteReference w:id="20"/>
            </w:r>
            <w:r w:rsidR="00972DEB">
              <w:t>. Aby byla SMART řešení účinná, je třeba je založit zejména na udržitelném rozvoji území – vybalancování ekonomických, sociálních a environmentálních aspektů každodenního života, aplikovat nejnovější technologie a inovativní postupy, spolupracovat na společných řešeních v širokém spektru zapojených subjektů.</w:t>
            </w:r>
          </w:p>
          <w:p w14:paraId="55E27CDE" w14:textId="77777777" w:rsidR="00972DEB" w:rsidRDefault="00972DEB" w:rsidP="00972DEB">
            <w:pPr>
              <w:rPr>
                <w:b/>
              </w:rPr>
            </w:pPr>
            <w:r w:rsidRPr="00687FFA">
              <w:rPr>
                <w:b/>
              </w:rPr>
              <w:t>Potřeba se týká zejména cílové skupiny:</w:t>
            </w:r>
          </w:p>
          <w:p w14:paraId="6CDD3174" w14:textId="77777777" w:rsidR="00A76A03" w:rsidRDefault="00972DEB" w:rsidP="006A03BE">
            <w:pPr>
              <w:pStyle w:val="Odstavecseseznamem"/>
              <w:numPr>
                <w:ilvl w:val="0"/>
                <w:numId w:val="54"/>
              </w:numPr>
            </w:pPr>
            <w:r>
              <w:t>Obce a města</w:t>
            </w:r>
          </w:p>
          <w:p w14:paraId="7CBF230D" w14:textId="77777777" w:rsidR="00972DEB" w:rsidRDefault="00972DEB" w:rsidP="006A03BE">
            <w:pPr>
              <w:pStyle w:val="Odstavecseseznamem"/>
              <w:numPr>
                <w:ilvl w:val="0"/>
                <w:numId w:val="54"/>
              </w:numPr>
            </w:pPr>
            <w:r>
              <w:t>Obyvatelé obcí a měst</w:t>
            </w:r>
          </w:p>
          <w:p w14:paraId="4BB0A9ED" w14:textId="77777777" w:rsidR="00972DEB" w:rsidRDefault="00972DEB" w:rsidP="006A03BE">
            <w:pPr>
              <w:pStyle w:val="Odstavecseseznamem"/>
              <w:numPr>
                <w:ilvl w:val="0"/>
                <w:numId w:val="54"/>
              </w:numPr>
            </w:pPr>
            <w:r>
              <w:t>Místní akční skupina</w:t>
            </w:r>
          </w:p>
          <w:p w14:paraId="5373BAD8" w14:textId="77777777" w:rsidR="00972DEB" w:rsidRDefault="00972DEB" w:rsidP="006A03BE">
            <w:pPr>
              <w:pStyle w:val="Odstavecseseznamem"/>
              <w:numPr>
                <w:ilvl w:val="0"/>
                <w:numId w:val="54"/>
              </w:numPr>
            </w:pPr>
            <w:r>
              <w:t>Spolky, sdružení, svazky obcí, mikroregiony</w:t>
            </w:r>
          </w:p>
          <w:p w14:paraId="19D3D0D4" w14:textId="77777777" w:rsidR="00972DEB" w:rsidRDefault="00972DEB" w:rsidP="00972DEB">
            <w:pPr>
              <w:rPr>
                <w:b/>
              </w:rPr>
            </w:pPr>
            <w:r w:rsidRPr="00687FFA">
              <w:rPr>
                <w:b/>
              </w:rPr>
              <w:t>Naplnění dané potřeby přispěje zejména k:</w:t>
            </w:r>
          </w:p>
          <w:p w14:paraId="6DFF1F1E" w14:textId="77777777" w:rsidR="00972DEB" w:rsidRDefault="00972DEB" w:rsidP="006A03BE">
            <w:pPr>
              <w:pStyle w:val="Odstavecseseznamem"/>
              <w:numPr>
                <w:ilvl w:val="0"/>
                <w:numId w:val="55"/>
              </w:numPr>
            </w:pPr>
            <w:r>
              <w:lastRenderedPageBreak/>
              <w:t>Osvětě v oblasti SMART řešení</w:t>
            </w:r>
          </w:p>
          <w:p w14:paraId="6F59B463" w14:textId="77777777" w:rsidR="00972DEB" w:rsidRDefault="00972DEB" w:rsidP="006A03BE">
            <w:pPr>
              <w:pStyle w:val="Odstavecseseznamem"/>
              <w:numPr>
                <w:ilvl w:val="0"/>
                <w:numId w:val="55"/>
              </w:numPr>
            </w:pPr>
            <w:r>
              <w:t>Vytvoření SMART konceptu regionu</w:t>
            </w:r>
          </w:p>
          <w:p w14:paraId="5F6A28C8" w14:textId="77777777" w:rsidR="00972DEB" w:rsidRDefault="00972DEB" w:rsidP="006A03BE">
            <w:pPr>
              <w:pStyle w:val="Odstavecseseznamem"/>
              <w:numPr>
                <w:ilvl w:val="0"/>
                <w:numId w:val="55"/>
              </w:numPr>
            </w:pPr>
            <w:r>
              <w:t>Zavádění SMART opatření do rozvoje obcí, měst a komunit</w:t>
            </w:r>
          </w:p>
          <w:p w14:paraId="06AB7360" w14:textId="77777777" w:rsidR="00972DEB" w:rsidRPr="00A76A03" w:rsidRDefault="00972DEB" w:rsidP="006A03BE">
            <w:pPr>
              <w:pStyle w:val="Odstavecseseznamem"/>
              <w:numPr>
                <w:ilvl w:val="0"/>
                <w:numId w:val="55"/>
              </w:numPr>
            </w:pPr>
            <w:r>
              <w:t>Spolupráci širokého spektra subjektů.</w:t>
            </w:r>
          </w:p>
        </w:tc>
      </w:tr>
      <w:bookmarkEnd w:id="71"/>
    </w:tbl>
    <w:p w14:paraId="1740B14B" w14:textId="77777777" w:rsidR="00411BD0" w:rsidRDefault="00411BD0" w:rsidP="00411BD0">
      <w:pPr>
        <w:tabs>
          <w:tab w:val="left" w:pos="2863"/>
        </w:tabs>
        <w:rPr>
          <w:b/>
        </w:rPr>
      </w:pPr>
    </w:p>
    <w:tbl>
      <w:tblPr>
        <w:tblStyle w:val="Mkatabulky"/>
        <w:tblW w:w="0" w:type="auto"/>
        <w:tblLook w:val="04A0" w:firstRow="1" w:lastRow="0" w:firstColumn="1" w:lastColumn="0" w:noHBand="0" w:noVBand="1"/>
      </w:tblPr>
      <w:tblGrid>
        <w:gridCol w:w="9062"/>
      </w:tblGrid>
      <w:tr w:rsidR="00EA6E2D" w14:paraId="74AB2F68" w14:textId="77777777" w:rsidTr="00990290">
        <w:tc>
          <w:tcPr>
            <w:tcW w:w="9062" w:type="dxa"/>
          </w:tcPr>
          <w:p w14:paraId="139C77C3" w14:textId="04547BE6" w:rsidR="00EA6E2D" w:rsidRDefault="00000C17">
            <w:pPr>
              <w:spacing w:after="200" w:line="276" w:lineRule="auto"/>
              <w:jc w:val="left"/>
              <w:rPr>
                <w:b/>
                <w:highlight w:val="yellow"/>
              </w:rPr>
            </w:pPr>
            <w:r>
              <w:rPr>
                <w:b/>
                <w:highlight w:val="yellow"/>
              </w:rPr>
              <w:br w:type="page"/>
            </w:r>
            <w:r w:rsidR="00EA6E2D" w:rsidRPr="00EA6E2D">
              <w:rPr>
                <w:b/>
              </w:rPr>
              <w:t>Další identifikované rozvojové potřeby území, které nemohou být řešené v rámci SCLLD</w:t>
            </w:r>
          </w:p>
        </w:tc>
      </w:tr>
      <w:tr w:rsidR="00EA6E2D" w14:paraId="0FE8AE76" w14:textId="77777777" w:rsidTr="00990290">
        <w:tc>
          <w:tcPr>
            <w:tcW w:w="9062" w:type="dxa"/>
          </w:tcPr>
          <w:p w14:paraId="66469221" w14:textId="77777777" w:rsidR="00EA6E2D" w:rsidRPr="0069347C" w:rsidRDefault="0069347C" w:rsidP="006A03BE">
            <w:pPr>
              <w:pStyle w:val="Odstavecseseznamem"/>
              <w:numPr>
                <w:ilvl w:val="0"/>
                <w:numId w:val="56"/>
              </w:numPr>
            </w:pPr>
            <w:r w:rsidRPr="0069347C">
              <w:t>Modernizace a rekonstrukce zdravotnických zařízení</w:t>
            </w:r>
          </w:p>
          <w:p w14:paraId="3C60E4D0" w14:textId="62127CB8" w:rsidR="0069347C" w:rsidRDefault="0069347C" w:rsidP="006A03BE">
            <w:pPr>
              <w:pStyle w:val="Odstavecseseznamem"/>
              <w:numPr>
                <w:ilvl w:val="0"/>
                <w:numId w:val="56"/>
              </w:numPr>
            </w:pPr>
            <w:r w:rsidRPr="0069347C">
              <w:t xml:space="preserve">Modernizace bytového fondu </w:t>
            </w:r>
            <w:r w:rsidR="005B2C6E">
              <w:t>v soukromém vlastnictví</w:t>
            </w:r>
          </w:p>
          <w:p w14:paraId="6C36DDD2" w14:textId="7905C0DC" w:rsidR="0069347C" w:rsidRPr="0069347C" w:rsidRDefault="0069347C" w:rsidP="006A03BE">
            <w:pPr>
              <w:pStyle w:val="Odstavecseseznamem"/>
              <w:numPr>
                <w:ilvl w:val="0"/>
                <w:numId w:val="56"/>
              </w:numPr>
            </w:pPr>
            <w:r w:rsidRPr="0069347C">
              <w:t>Rekonstrukce a rozvoj technické infrastruktury</w:t>
            </w:r>
            <w:r w:rsidR="005B2C6E">
              <w:t xml:space="preserve">, jako jsou </w:t>
            </w:r>
            <w:r w:rsidRPr="0069347C">
              <w:t>např. vodovody a kanalizace,</w:t>
            </w:r>
            <w:r>
              <w:t xml:space="preserve"> </w:t>
            </w:r>
            <w:r w:rsidRPr="0069347C">
              <w:t xml:space="preserve">ČOV, veřejná osvětlení apod. </w:t>
            </w:r>
          </w:p>
        </w:tc>
      </w:tr>
    </w:tbl>
    <w:p w14:paraId="6C79B15E" w14:textId="77777777" w:rsidR="0069347C" w:rsidRDefault="0069347C">
      <w:pPr>
        <w:spacing w:after="200" w:line="276" w:lineRule="auto"/>
        <w:jc w:val="left"/>
        <w:rPr>
          <w:b/>
          <w:highlight w:val="yellow"/>
        </w:rPr>
      </w:pPr>
    </w:p>
    <w:p w14:paraId="0D574850" w14:textId="77777777" w:rsidR="00620246" w:rsidRDefault="00620246" w:rsidP="00000C17">
      <w:pPr>
        <w:pBdr>
          <w:left w:val="single" w:sz="4" w:space="4" w:color="auto"/>
        </w:pBdr>
        <w:tabs>
          <w:tab w:val="left" w:pos="2863"/>
        </w:tabs>
        <w:rPr>
          <w:b/>
        </w:rPr>
        <w:sectPr w:rsidR="00620246" w:rsidSect="002F513B">
          <w:footerReference w:type="default" r:id="rId29"/>
          <w:pgSz w:w="11906" w:h="16838"/>
          <w:pgMar w:top="1417" w:right="1417" w:bottom="1417" w:left="1417" w:header="708" w:footer="708" w:gutter="0"/>
          <w:cols w:space="708"/>
          <w:docGrid w:linePitch="360"/>
        </w:sectPr>
      </w:pPr>
    </w:p>
    <w:p w14:paraId="67A5A0DC" w14:textId="77777777" w:rsidR="00AF6B2A" w:rsidRPr="00AF6B2A" w:rsidRDefault="00AF6B2A" w:rsidP="006A03BE">
      <w:pPr>
        <w:pStyle w:val="Odstavecseseznamem"/>
        <w:keepNext/>
        <w:keepLines/>
        <w:numPr>
          <w:ilvl w:val="0"/>
          <w:numId w:val="72"/>
        </w:numPr>
        <w:spacing w:before="360" w:after="240"/>
        <w:contextualSpacing w:val="0"/>
        <w:outlineLvl w:val="0"/>
        <w:rPr>
          <w:rFonts w:asciiTheme="majorHAnsi" w:eastAsiaTheme="majorEastAsia" w:hAnsiTheme="majorHAnsi" w:cstheme="majorBidi"/>
          <w:b/>
          <w:bCs/>
          <w:vanish/>
          <w:color w:val="365F91" w:themeColor="accent1" w:themeShade="BF"/>
          <w:sz w:val="28"/>
          <w:szCs w:val="28"/>
        </w:rPr>
      </w:pPr>
      <w:bookmarkStart w:id="78" w:name="_Toc75176071"/>
      <w:bookmarkStart w:id="79" w:name="_Toc75176113"/>
      <w:bookmarkStart w:id="80" w:name="_Toc75176155"/>
      <w:bookmarkStart w:id="81" w:name="_Toc75176210"/>
      <w:bookmarkStart w:id="82" w:name="_Toc78198472"/>
      <w:bookmarkStart w:id="83" w:name="_Toc78198519"/>
      <w:bookmarkStart w:id="84" w:name="_Toc78201853"/>
      <w:bookmarkEnd w:id="78"/>
      <w:bookmarkEnd w:id="79"/>
      <w:bookmarkEnd w:id="80"/>
      <w:bookmarkEnd w:id="81"/>
      <w:bookmarkEnd w:id="82"/>
      <w:bookmarkEnd w:id="83"/>
      <w:bookmarkEnd w:id="84"/>
    </w:p>
    <w:p w14:paraId="687DE6FF" w14:textId="4A101FED" w:rsidR="00947F07" w:rsidRDefault="00496AB1" w:rsidP="006A03BE">
      <w:pPr>
        <w:pStyle w:val="Nadpis1"/>
        <w:numPr>
          <w:ilvl w:val="0"/>
          <w:numId w:val="72"/>
        </w:numPr>
      </w:pPr>
      <w:bookmarkStart w:id="85" w:name="_Toc78201854"/>
      <w:r>
        <w:t>Strategická část</w:t>
      </w:r>
      <w:bookmarkEnd w:id="85"/>
    </w:p>
    <w:p w14:paraId="10C4E2C9" w14:textId="77777777" w:rsidR="00AF6B2A" w:rsidRPr="00AF6B2A" w:rsidRDefault="00AF6B2A" w:rsidP="006A03BE">
      <w:pPr>
        <w:pStyle w:val="Odstavecseseznamem"/>
        <w:keepNext/>
        <w:keepLines/>
        <w:numPr>
          <w:ilvl w:val="0"/>
          <w:numId w:val="77"/>
        </w:numPr>
        <w:spacing w:before="200"/>
        <w:contextualSpacing w:val="0"/>
        <w:outlineLvl w:val="1"/>
        <w:rPr>
          <w:rFonts w:asciiTheme="majorHAnsi" w:eastAsiaTheme="majorEastAsia" w:hAnsiTheme="majorHAnsi" w:cstheme="majorBidi"/>
          <w:b/>
          <w:bCs/>
          <w:vanish/>
          <w:color w:val="4F81BD" w:themeColor="accent1"/>
          <w:sz w:val="26"/>
          <w:szCs w:val="26"/>
        </w:rPr>
      </w:pPr>
      <w:bookmarkStart w:id="86" w:name="_Toc75176073"/>
      <w:bookmarkStart w:id="87" w:name="_Toc75176115"/>
      <w:bookmarkStart w:id="88" w:name="_Toc75176157"/>
      <w:bookmarkStart w:id="89" w:name="_Toc75176212"/>
      <w:bookmarkStart w:id="90" w:name="_Toc78198474"/>
      <w:bookmarkStart w:id="91" w:name="_Toc78198521"/>
      <w:bookmarkStart w:id="92" w:name="_Toc78201855"/>
      <w:bookmarkEnd w:id="86"/>
      <w:bookmarkEnd w:id="87"/>
      <w:bookmarkEnd w:id="88"/>
      <w:bookmarkEnd w:id="89"/>
      <w:bookmarkEnd w:id="90"/>
      <w:bookmarkEnd w:id="91"/>
      <w:bookmarkEnd w:id="92"/>
    </w:p>
    <w:p w14:paraId="7BE44C4B" w14:textId="77777777" w:rsidR="00AF6B2A" w:rsidRPr="00AF6B2A" w:rsidRDefault="00AF6B2A" w:rsidP="006A03BE">
      <w:pPr>
        <w:pStyle w:val="Odstavecseseznamem"/>
        <w:keepNext/>
        <w:keepLines/>
        <w:numPr>
          <w:ilvl w:val="0"/>
          <w:numId w:val="77"/>
        </w:numPr>
        <w:spacing w:before="200"/>
        <w:contextualSpacing w:val="0"/>
        <w:outlineLvl w:val="1"/>
        <w:rPr>
          <w:rFonts w:asciiTheme="majorHAnsi" w:eastAsiaTheme="majorEastAsia" w:hAnsiTheme="majorHAnsi" w:cstheme="majorBidi"/>
          <w:b/>
          <w:bCs/>
          <w:vanish/>
          <w:color w:val="4F81BD" w:themeColor="accent1"/>
          <w:sz w:val="26"/>
          <w:szCs w:val="26"/>
        </w:rPr>
      </w:pPr>
      <w:bookmarkStart w:id="93" w:name="_Toc75176074"/>
      <w:bookmarkStart w:id="94" w:name="_Toc75176116"/>
      <w:bookmarkStart w:id="95" w:name="_Toc75176158"/>
      <w:bookmarkStart w:id="96" w:name="_Toc75176213"/>
      <w:bookmarkStart w:id="97" w:name="_Toc78198475"/>
      <w:bookmarkStart w:id="98" w:name="_Toc78198522"/>
      <w:bookmarkStart w:id="99" w:name="_Toc78201856"/>
      <w:bookmarkEnd w:id="93"/>
      <w:bookmarkEnd w:id="94"/>
      <w:bookmarkEnd w:id="95"/>
      <w:bookmarkEnd w:id="96"/>
      <w:bookmarkEnd w:id="97"/>
      <w:bookmarkEnd w:id="98"/>
      <w:bookmarkEnd w:id="99"/>
    </w:p>
    <w:p w14:paraId="0F81831E" w14:textId="77777777" w:rsidR="00AF6B2A" w:rsidRPr="00AF6B2A" w:rsidRDefault="00AF6B2A" w:rsidP="006A03BE">
      <w:pPr>
        <w:pStyle w:val="Odstavecseseznamem"/>
        <w:keepNext/>
        <w:keepLines/>
        <w:numPr>
          <w:ilvl w:val="0"/>
          <w:numId w:val="77"/>
        </w:numPr>
        <w:spacing w:before="200"/>
        <w:contextualSpacing w:val="0"/>
        <w:outlineLvl w:val="1"/>
        <w:rPr>
          <w:rFonts w:asciiTheme="majorHAnsi" w:eastAsiaTheme="majorEastAsia" w:hAnsiTheme="majorHAnsi" w:cstheme="majorBidi"/>
          <w:b/>
          <w:bCs/>
          <w:vanish/>
          <w:color w:val="4F81BD" w:themeColor="accent1"/>
          <w:sz w:val="26"/>
          <w:szCs w:val="26"/>
        </w:rPr>
      </w:pPr>
      <w:bookmarkStart w:id="100" w:name="_Toc75176075"/>
      <w:bookmarkStart w:id="101" w:name="_Toc75176117"/>
      <w:bookmarkStart w:id="102" w:name="_Toc75176159"/>
      <w:bookmarkStart w:id="103" w:name="_Toc75176214"/>
      <w:bookmarkStart w:id="104" w:name="_Toc78198476"/>
      <w:bookmarkStart w:id="105" w:name="_Toc78198523"/>
      <w:bookmarkStart w:id="106" w:name="_Toc78201857"/>
      <w:bookmarkEnd w:id="100"/>
      <w:bookmarkEnd w:id="101"/>
      <w:bookmarkEnd w:id="102"/>
      <w:bookmarkEnd w:id="103"/>
      <w:bookmarkEnd w:id="104"/>
      <w:bookmarkEnd w:id="105"/>
      <w:bookmarkEnd w:id="106"/>
    </w:p>
    <w:p w14:paraId="4113BED8" w14:textId="226B9FAB" w:rsidR="00947F07" w:rsidRPr="00AF6B2A" w:rsidRDefault="00947F07" w:rsidP="006A03BE">
      <w:pPr>
        <w:pStyle w:val="Nadpis2"/>
        <w:numPr>
          <w:ilvl w:val="1"/>
          <w:numId w:val="77"/>
        </w:numPr>
        <w:ind w:left="0" w:firstLine="0"/>
      </w:pPr>
      <w:bookmarkStart w:id="107" w:name="_Hlk74140275"/>
      <w:bookmarkStart w:id="108" w:name="_Toc78201858"/>
      <w:r w:rsidRPr="00AF6B2A">
        <w:t>Strategický rámec</w:t>
      </w:r>
      <w:bookmarkEnd w:id="108"/>
      <w:r w:rsidRPr="00AF6B2A">
        <w:t xml:space="preserve"> </w:t>
      </w:r>
    </w:p>
    <w:p w14:paraId="2014BD6F" w14:textId="060DCCBE" w:rsidR="002A23BC" w:rsidRPr="002A23BC" w:rsidRDefault="002A23BC" w:rsidP="006A03BE">
      <w:pPr>
        <w:pStyle w:val="Nadpis3"/>
        <w:numPr>
          <w:ilvl w:val="2"/>
          <w:numId w:val="72"/>
        </w:numPr>
      </w:pPr>
      <w:bookmarkStart w:id="109" w:name="_Toc78201859"/>
      <w:r w:rsidRPr="002A23BC">
        <w:t>Vize</w:t>
      </w:r>
      <w:bookmarkEnd w:id="109"/>
      <w:r w:rsidRPr="002A23BC">
        <w:t xml:space="preserve"> </w:t>
      </w:r>
    </w:p>
    <w:p w14:paraId="51C735B4" w14:textId="77777777" w:rsidR="0078717E" w:rsidRDefault="0078717E" w:rsidP="0078717E">
      <w:pPr>
        <w:shd w:val="clear" w:color="auto" w:fill="DAEEF3" w:themeFill="accent5" w:themeFillTint="33"/>
      </w:pPr>
      <w:r>
        <w:t xml:space="preserve">MAS Sdružení Západní Krušnohoří je </w:t>
      </w:r>
    </w:p>
    <w:p w14:paraId="62642B88" w14:textId="2CEE62B2" w:rsidR="0078717E" w:rsidRPr="0078717E" w:rsidRDefault="0078717E" w:rsidP="0078717E">
      <w:pPr>
        <w:shd w:val="clear" w:color="auto" w:fill="DAEEF3" w:themeFill="accent5" w:themeFillTint="33"/>
        <w:jc w:val="center"/>
        <w:rPr>
          <w:b/>
        </w:rPr>
      </w:pPr>
      <w:r w:rsidRPr="0078717E">
        <w:rPr>
          <w:b/>
        </w:rPr>
        <w:t xml:space="preserve">KONKURENCESCHOPNÝ, ROZVÍJEJÍCÍ SE REGION PRO SPOKOJENÝ A KVALITNÍ ŽIVOT JEHO </w:t>
      </w:r>
      <w:r w:rsidR="0076488A">
        <w:rPr>
          <w:b/>
        </w:rPr>
        <w:br/>
      </w:r>
      <w:r w:rsidRPr="0078717E">
        <w:rPr>
          <w:b/>
        </w:rPr>
        <w:t>NYNĚJŠÍCH I BUDOUCÍCH OBYVATEL</w:t>
      </w:r>
    </w:p>
    <w:p w14:paraId="37E6E4E3" w14:textId="77777777" w:rsidR="0078717E" w:rsidRDefault="0078717E" w:rsidP="001C342F">
      <w:r>
        <w:t xml:space="preserve">Krušnohoří a Podkrušnohoří je venkovským regionem s charakteristickou přírodou, poznamenanou honbou lidí za poklady z hlubin země, a s bohatým historickým dědictvím, poznamenaným problémy </w:t>
      </w:r>
      <w:proofErr w:type="spellStart"/>
      <w:r>
        <w:t>česko</w:t>
      </w:r>
      <w:proofErr w:type="spellEnd"/>
      <w:r>
        <w:t xml:space="preserve"> – německého příhraničí z období 2. světové války. Pro jeho rozvoj je bezpodmínečně nutný rozvoj </w:t>
      </w:r>
      <w:proofErr w:type="gramStart"/>
      <w:r>
        <w:t>komunity</w:t>
      </w:r>
      <w:proofErr w:type="gramEnd"/>
      <w:r>
        <w:t xml:space="preserve"> a to jak kulturní, tak i duchovní. Je třeba posilování regionální identity jeho obyvatel, rozšiřování a zkvalitňování služeb obyvatelstvu i další zkvalitňování a rozšiřování infrastruktury sídel.</w:t>
      </w:r>
    </w:p>
    <w:p w14:paraId="51AA1F9E" w14:textId="77777777" w:rsidR="0059089F" w:rsidRPr="0077466C" w:rsidRDefault="0059089F" w:rsidP="0059089F">
      <w:r w:rsidRPr="0077466C">
        <w:t xml:space="preserve">V roce 2027 bude území MAS Sdružením Západní Krušnohoří územím, kde se dobře žije díky </w:t>
      </w:r>
    </w:p>
    <w:p w14:paraId="068BD93A" w14:textId="77777777" w:rsidR="0059089F" w:rsidRPr="0077466C" w:rsidRDefault="0059089F" w:rsidP="006A03BE">
      <w:pPr>
        <w:pStyle w:val="Odstavecseseznamem"/>
        <w:numPr>
          <w:ilvl w:val="0"/>
          <w:numId w:val="17"/>
        </w:numPr>
      </w:pPr>
      <w:r w:rsidRPr="0077466C">
        <w:t>stabilní a diverzifikované ekonomice, využívající relevantní inovativní a chytrá řešení,</w:t>
      </w:r>
    </w:p>
    <w:p w14:paraId="3E193DF8" w14:textId="77777777" w:rsidR="0059089F" w:rsidRPr="0077466C" w:rsidRDefault="0059089F" w:rsidP="006A03BE">
      <w:pPr>
        <w:pStyle w:val="Odstavecseseznamem"/>
        <w:numPr>
          <w:ilvl w:val="0"/>
          <w:numId w:val="17"/>
        </w:numPr>
      </w:pPr>
      <w:r w:rsidRPr="0077466C">
        <w:t>stabilní populaci s vysokým lidským a sociálním kapitálem</w:t>
      </w:r>
    </w:p>
    <w:p w14:paraId="696B19E6" w14:textId="77777777" w:rsidR="0059089F" w:rsidRPr="0077466C" w:rsidRDefault="0059089F" w:rsidP="006A03BE">
      <w:pPr>
        <w:pStyle w:val="Odstavecseseznamem"/>
        <w:numPr>
          <w:ilvl w:val="0"/>
          <w:numId w:val="17"/>
        </w:numPr>
      </w:pPr>
      <w:r w:rsidRPr="0077466C">
        <w:t>dostatečné infrastruktuře a vybavenosti sídel</w:t>
      </w:r>
    </w:p>
    <w:p w14:paraId="4CCD7F58" w14:textId="77777777" w:rsidR="0059089F" w:rsidRPr="0077466C" w:rsidRDefault="0059089F" w:rsidP="006A03BE">
      <w:pPr>
        <w:pStyle w:val="Odstavecseseznamem"/>
        <w:numPr>
          <w:ilvl w:val="0"/>
          <w:numId w:val="17"/>
        </w:numPr>
      </w:pPr>
      <w:r>
        <w:t xml:space="preserve">zdravému a rekreačně </w:t>
      </w:r>
      <w:r w:rsidRPr="0077466C">
        <w:t xml:space="preserve">atraktivnímu životnímu prostředí.   </w:t>
      </w:r>
    </w:p>
    <w:p w14:paraId="24E5621F" w14:textId="544762E7" w:rsidR="009C4715" w:rsidRPr="0078717E" w:rsidRDefault="009C4715" w:rsidP="0059089F">
      <w:pPr>
        <w:pStyle w:val="Odstavecseseznamem"/>
        <w:rPr>
          <w:strike/>
        </w:rPr>
      </w:pPr>
      <w:r w:rsidRPr="0078717E">
        <w:rPr>
          <w:strike/>
        </w:rPr>
        <w:t xml:space="preserve"> </w:t>
      </w:r>
    </w:p>
    <w:p w14:paraId="6619F58A" w14:textId="155B5A88" w:rsidR="002A23BC" w:rsidRPr="002A23BC" w:rsidRDefault="002A23BC" w:rsidP="006A03BE">
      <w:pPr>
        <w:pStyle w:val="Nadpis3"/>
        <w:numPr>
          <w:ilvl w:val="2"/>
          <w:numId w:val="72"/>
        </w:numPr>
      </w:pPr>
      <w:bookmarkStart w:id="110" w:name="_Ref44156245"/>
      <w:bookmarkStart w:id="111" w:name="_Toc78201860"/>
      <w:r w:rsidRPr="002A23BC">
        <w:t>Strategické cíle</w:t>
      </w:r>
      <w:bookmarkEnd w:id="110"/>
      <w:bookmarkEnd w:id="111"/>
    </w:p>
    <w:p w14:paraId="04DDC4BE" w14:textId="0D3FC23C" w:rsidR="0078717E" w:rsidRDefault="009C4715" w:rsidP="009C4715">
      <w:r>
        <w:t xml:space="preserve">Strategické cíle navazují na priority Strategie komunitně vedeného rozvoje MAS Sdružení Západní Krušnohoří pro období </w:t>
      </w:r>
      <w:proofErr w:type="gramStart"/>
      <w:r>
        <w:t>20</w:t>
      </w:r>
      <w:r w:rsidR="0059089F">
        <w:t>1</w:t>
      </w:r>
      <w:r>
        <w:t>4 – 2020</w:t>
      </w:r>
      <w:proofErr w:type="gramEnd"/>
      <w:r>
        <w:t>.</w:t>
      </w:r>
    </w:p>
    <w:p w14:paraId="6DCFAB81" w14:textId="56F14EB9" w:rsidR="002C0D2E" w:rsidRDefault="002C0D2E" w:rsidP="002C0D2E">
      <w:pPr>
        <w:pStyle w:val="Titulek"/>
        <w:keepNext/>
      </w:pPr>
      <w:bookmarkStart w:id="112" w:name="_Toc78201924"/>
      <w:r>
        <w:t xml:space="preserve">Tabulka </w:t>
      </w:r>
      <w:r w:rsidR="00C1489F">
        <w:fldChar w:fldCharType="begin"/>
      </w:r>
      <w:r w:rsidR="00C1489F">
        <w:instrText xml:space="preserve"> SEQ Tabulka \* ARABIC </w:instrText>
      </w:r>
      <w:r w:rsidR="00C1489F">
        <w:fldChar w:fldCharType="separate"/>
      </w:r>
      <w:r w:rsidR="003D2FD5">
        <w:rPr>
          <w:noProof/>
        </w:rPr>
        <w:t>5</w:t>
      </w:r>
      <w:r w:rsidR="00C1489F">
        <w:rPr>
          <w:noProof/>
        </w:rPr>
        <w:fldChar w:fldCharType="end"/>
      </w:r>
      <w:r>
        <w:t xml:space="preserve"> - </w:t>
      </w:r>
      <w:r w:rsidRPr="00BF3BDC">
        <w:t>Schéma hierarchie cílů a opatření SCLLD</w:t>
      </w:r>
      <w:bookmarkEnd w:id="112"/>
    </w:p>
    <w:tbl>
      <w:tblPr>
        <w:tblStyle w:val="Mkatabulky"/>
        <w:tblW w:w="9212" w:type="dxa"/>
        <w:tblLayout w:type="fixed"/>
        <w:tblLook w:val="04A0" w:firstRow="1" w:lastRow="0" w:firstColumn="1" w:lastColumn="0" w:noHBand="0" w:noVBand="1"/>
      </w:tblPr>
      <w:tblGrid>
        <w:gridCol w:w="2093"/>
        <w:gridCol w:w="1984"/>
        <w:gridCol w:w="2127"/>
        <w:gridCol w:w="3008"/>
      </w:tblGrid>
      <w:tr w:rsidR="0078717E" w:rsidRPr="003F42C2" w14:paraId="17BCEDCD" w14:textId="77777777" w:rsidTr="002C0D2E">
        <w:tc>
          <w:tcPr>
            <w:tcW w:w="2093" w:type="dxa"/>
            <w:shd w:val="clear" w:color="auto" w:fill="FABF8F" w:themeFill="accent6" w:themeFillTint="99"/>
          </w:tcPr>
          <w:p w14:paraId="600AC22B" w14:textId="77777777" w:rsidR="0078717E" w:rsidRPr="003D6192" w:rsidRDefault="0078717E" w:rsidP="009C4715">
            <w:pPr>
              <w:rPr>
                <w:b/>
                <w:szCs w:val="20"/>
              </w:rPr>
            </w:pPr>
            <w:bookmarkStart w:id="113" w:name="_Hlk74042105"/>
            <w:r w:rsidRPr="003D6192">
              <w:rPr>
                <w:b/>
                <w:szCs w:val="20"/>
              </w:rPr>
              <w:t>Strategický cíl</w:t>
            </w:r>
          </w:p>
        </w:tc>
        <w:tc>
          <w:tcPr>
            <w:tcW w:w="1984" w:type="dxa"/>
            <w:shd w:val="clear" w:color="auto" w:fill="FABF8F" w:themeFill="accent6" w:themeFillTint="99"/>
          </w:tcPr>
          <w:p w14:paraId="17C7C803" w14:textId="77777777" w:rsidR="0078717E" w:rsidRPr="003D6192" w:rsidRDefault="0078717E" w:rsidP="009C4715">
            <w:pPr>
              <w:rPr>
                <w:b/>
                <w:szCs w:val="20"/>
              </w:rPr>
            </w:pPr>
            <w:r w:rsidRPr="003D6192">
              <w:rPr>
                <w:b/>
                <w:szCs w:val="20"/>
              </w:rPr>
              <w:t>Indikátory strategického cíle</w:t>
            </w:r>
          </w:p>
        </w:tc>
        <w:tc>
          <w:tcPr>
            <w:tcW w:w="2127" w:type="dxa"/>
            <w:shd w:val="clear" w:color="auto" w:fill="FABF8F" w:themeFill="accent6" w:themeFillTint="99"/>
          </w:tcPr>
          <w:p w14:paraId="6650CD24" w14:textId="77777777" w:rsidR="0078717E" w:rsidRPr="003D6192" w:rsidRDefault="0078717E" w:rsidP="009C4715">
            <w:pPr>
              <w:rPr>
                <w:b/>
                <w:szCs w:val="20"/>
              </w:rPr>
            </w:pPr>
            <w:r w:rsidRPr="003D6192">
              <w:rPr>
                <w:b/>
                <w:szCs w:val="20"/>
              </w:rPr>
              <w:t>Specifické cíle</w:t>
            </w:r>
          </w:p>
        </w:tc>
        <w:tc>
          <w:tcPr>
            <w:tcW w:w="3008" w:type="dxa"/>
            <w:shd w:val="clear" w:color="auto" w:fill="FABF8F" w:themeFill="accent6" w:themeFillTint="99"/>
          </w:tcPr>
          <w:p w14:paraId="44DAC4CE" w14:textId="77777777" w:rsidR="0078717E" w:rsidRPr="003D6192" w:rsidRDefault="0078717E" w:rsidP="009C4715">
            <w:pPr>
              <w:rPr>
                <w:b/>
                <w:szCs w:val="20"/>
              </w:rPr>
            </w:pPr>
            <w:r w:rsidRPr="003D6192">
              <w:rPr>
                <w:b/>
                <w:szCs w:val="20"/>
              </w:rPr>
              <w:t>Opatření strategického rámce</w:t>
            </w:r>
          </w:p>
        </w:tc>
      </w:tr>
      <w:tr w:rsidR="00B36A76" w:rsidRPr="003F42C2" w14:paraId="6C240C31" w14:textId="77777777" w:rsidTr="00B36A76">
        <w:trPr>
          <w:trHeight w:val="1341"/>
        </w:trPr>
        <w:tc>
          <w:tcPr>
            <w:tcW w:w="2093" w:type="dxa"/>
            <w:vMerge w:val="restart"/>
            <w:shd w:val="clear" w:color="auto" w:fill="FDE9D9" w:themeFill="accent6" w:themeFillTint="33"/>
          </w:tcPr>
          <w:p w14:paraId="45FB9894" w14:textId="77777777" w:rsidR="00B36A76" w:rsidRPr="003F42C2" w:rsidRDefault="00B36A76" w:rsidP="006A03BE">
            <w:pPr>
              <w:pStyle w:val="Odstavecseseznamem"/>
              <w:numPr>
                <w:ilvl w:val="0"/>
                <w:numId w:val="58"/>
              </w:numPr>
              <w:jc w:val="left"/>
              <w:rPr>
                <w:b/>
                <w:sz w:val="20"/>
                <w:szCs w:val="20"/>
              </w:rPr>
            </w:pPr>
            <w:r w:rsidRPr="003F42C2">
              <w:rPr>
                <w:b/>
                <w:sz w:val="20"/>
                <w:szCs w:val="20"/>
              </w:rPr>
              <w:t>Ekonomicky konkurenceschopný region</w:t>
            </w:r>
          </w:p>
        </w:tc>
        <w:tc>
          <w:tcPr>
            <w:tcW w:w="1984" w:type="dxa"/>
            <w:vMerge w:val="restart"/>
            <w:vAlign w:val="center"/>
          </w:tcPr>
          <w:p w14:paraId="60194E10" w14:textId="3DD8503F" w:rsidR="00B36A76" w:rsidRPr="003F42C2" w:rsidRDefault="00B36A76" w:rsidP="00290F44">
            <w:pPr>
              <w:jc w:val="left"/>
              <w:rPr>
                <w:sz w:val="20"/>
                <w:szCs w:val="20"/>
              </w:rPr>
            </w:pPr>
            <w:r>
              <w:rPr>
                <w:sz w:val="20"/>
                <w:szCs w:val="20"/>
              </w:rPr>
              <w:t>Počet aktivních ekonomických subjektů na území MAS</w:t>
            </w:r>
          </w:p>
        </w:tc>
        <w:tc>
          <w:tcPr>
            <w:tcW w:w="2127" w:type="dxa"/>
          </w:tcPr>
          <w:p w14:paraId="0C57C179" w14:textId="345FCAAF" w:rsidR="00B36A76" w:rsidRPr="004C0BFB" w:rsidRDefault="00B36A76" w:rsidP="006A03BE">
            <w:pPr>
              <w:pStyle w:val="Odstavecseseznamem"/>
              <w:numPr>
                <w:ilvl w:val="1"/>
                <w:numId w:val="58"/>
              </w:numPr>
              <w:jc w:val="left"/>
              <w:rPr>
                <w:sz w:val="20"/>
                <w:szCs w:val="20"/>
              </w:rPr>
            </w:pPr>
            <w:r w:rsidRPr="003F42C2">
              <w:rPr>
                <w:sz w:val="20"/>
                <w:szCs w:val="20"/>
              </w:rPr>
              <w:t>Podpora lokální ekonomiky</w:t>
            </w:r>
            <w:r>
              <w:rPr>
                <w:sz w:val="20"/>
                <w:szCs w:val="20"/>
              </w:rPr>
              <w:t>, z</w:t>
            </w:r>
            <w:r w:rsidRPr="004C0BFB">
              <w:rPr>
                <w:sz w:val="20"/>
                <w:szCs w:val="20"/>
              </w:rPr>
              <w:t>aměstnanost</w:t>
            </w:r>
          </w:p>
        </w:tc>
        <w:tc>
          <w:tcPr>
            <w:tcW w:w="3008" w:type="dxa"/>
          </w:tcPr>
          <w:p w14:paraId="1DA608C4" w14:textId="77777777" w:rsidR="00B36A76" w:rsidRPr="003F42C2" w:rsidRDefault="00B36A76" w:rsidP="006A03BE">
            <w:pPr>
              <w:pStyle w:val="Odstavecseseznamem"/>
              <w:numPr>
                <w:ilvl w:val="2"/>
                <w:numId w:val="59"/>
              </w:numPr>
              <w:jc w:val="left"/>
              <w:rPr>
                <w:sz w:val="20"/>
                <w:szCs w:val="20"/>
              </w:rPr>
            </w:pPr>
            <w:r>
              <w:rPr>
                <w:sz w:val="20"/>
                <w:szCs w:val="20"/>
              </w:rPr>
              <w:t>Podpora zemědělského podnikání</w:t>
            </w:r>
            <w:r w:rsidRPr="003F42C2">
              <w:rPr>
                <w:sz w:val="20"/>
                <w:szCs w:val="20"/>
              </w:rPr>
              <w:t xml:space="preserve"> </w:t>
            </w:r>
          </w:p>
          <w:p w14:paraId="05AAF776" w14:textId="77777777" w:rsidR="00B36A76" w:rsidRDefault="00B36A76" w:rsidP="006A03BE">
            <w:pPr>
              <w:pStyle w:val="Odstavecseseznamem"/>
              <w:numPr>
                <w:ilvl w:val="2"/>
                <w:numId w:val="59"/>
              </w:numPr>
              <w:jc w:val="left"/>
              <w:rPr>
                <w:sz w:val="20"/>
                <w:szCs w:val="20"/>
              </w:rPr>
            </w:pPr>
            <w:r>
              <w:rPr>
                <w:sz w:val="20"/>
                <w:szCs w:val="20"/>
              </w:rPr>
              <w:t xml:space="preserve">Podpora nezemědělského podnikání </w:t>
            </w:r>
          </w:p>
          <w:p w14:paraId="0AE41C73" w14:textId="77777777" w:rsidR="00B36A76" w:rsidRPr="00686DF6" w:rsidRDefault="00B36A76" w:rsidP="006A03BE">
            <w:pPr>
              <w:pStyle w:val="Odstavecseseznamem"/>
              <w:numPr>
                <w:ilvl w:val="2"/>
                <w:numId w:val="59"/>
              </w:numPr>
              <w:jc w:val="left"/>
              <w:rPr>
                <w:sz w:val="20"/>
                <w:szCs w:val="20"/>
              </w:rPr>
            </w:pPr>
            <w:r>
              <w:rPr>
                <w:sz w:val="20"/>
                <w:szCs w:val="20"/>
              </w:rPr>
              <w:t>Vysokorychlostní internet</w:t>
            </w:r>
          </w:p>
        </w:tc>
      </w:tr>
      <w:tr w:rsidR="00B36A76" w:rsidRPr="003F42C2" w14:paraId="30FCB431" w14:textId="77777777" w:rsidTr="002C0D2E">
        <w:tc>
          <w:tcPr>
            <w:tcW w:w="2093" w:type="dxa"/>
            <w:vMerge/>
            <w:shd w:val="clear" w:color="auto" w:fill="FDE9D9" w:themeFill="accent6" w:themeFillTint="33"/>
          </w:tcPr>
          <w:p w14:paraId="3DF49848" w14:textId="77777777" w:rsidR="00B36A76" w:rsidRPr="003F42C2" w:rsidRDefault="00B36A76" w:rsidP="00290F44">
            <w:pPr>
              <w:jc w:val="left"/>
              <w:rPr>
                <w:sz w:val="20"/>
                <w:szCs w:val="20"/>
              </w:rPr>
            </w:pPr>
          </w:p>
        </w:tc>
        <w:tc>
          <w:tcPr>
            <w:tcW w:w="1984" w:type="dxa"/>
            <w:vMerge/>
          </w:tcPr>
          <w:p w14:paraId="6B82CBF5" w14:textId="3EFF7190" w:rsidR="00B36A76" w:rsidRPr="003F42C2" w:rsidRDefault="00B36A76" w:rsidP="00176A30">
            <w:pPr>
              <w:jc w:val="left"/>
              <w:rPr>
                <w:sz w:val="20"/>
                <w:szCs w:val="20"/>
              </w:rPr>
            </w:pPr>
          </w:p>
        </w:tc>
        <w:tc>
          <w:tcPr>
            <w:tcW w:w="2127" w:type="dxa"/>
          </w:tcPr>
          <w:p w14:paraId="13D772FD" w14:textId="77777777" w:rsidR="00B36A76" w:rsidRPr="003F42C2" w:rsidRDefault="00B36A76" w:rsidP="006A03BE">
            <w:pPr>
              <w:pStyle w:val="Odstavecseseznamem"/>
              <w:numPr>
                <w:ilvl w:val="1"/>
                <w:numId w:val="58"/>
              </w:numPr>
              <w:rPr>
                <w:sz w:val="20"/>
                <w:szCs w:val="20"/>
              </w:rPr>
            </w:pPr>
            <w:r w:rsidRPr="003F42C2">
              <w:rPr>
                <w:sz w:val="20"/>
                <w:szCs w:val="20"/>
              </w:rPr>
              <w:t>Rozvoj udržitelného cestovního ruchu</w:t>
            </w:r>
          </w:p>
        </w:tc>
        <w:tc>
          <w:tcPr>
            <w:tcW w:w="3008" w:type="dxa"/>
          </w:tcPr>
          <w:p w14:paraId="4B63067D" w14:textId="77777777" w:rsidR="00B36A76" w:rsidRPr="003F42C2" w:rsidRDefault="00B36A76" w:rsidP="006A03BE">
            <w:pPr>
              <w:pStyle w:val="Odstavecseseznamem"/>
              <w:numPr>
                <w:ilvl w:val="2"/>
                <w:numId w:val="58"/>
              </w:numPr>
              <w:jc w:val="left"/>
              <w:rPr>
                <w:sz w:val="20"/>
                <w:szCs w:val="20"/>
              </w:rPr>
            </w:pPr>
            <w:r w:rsidRPr="003F42C2">
              <w:rPr>
                <w:sz w:val="20"/>
                <w:szCs w:val="20"/>
              </w:rPr>
              <w:t>Podpora cestovního ruchu</w:t>
            </w:r>
          </w:p>
        </w:tc>
      </w:tr>
      <w:tr w:rsidR="00B36A76" w:rsidRPr="003F42C2" w14:paraId="201B3A74" w14:textId="77777777" w:rsidTr="002C0D2E">
        <w:tc>
          <w:tcPr>
            <w:tcW w:w="2093" w:type="dxa"/>
            <w:vMerge/>
            <w:shd w:val="clear" w:color="auto" w:fill="FDE9D9" w:themeFill="accent6" w:themeFillTint="33"/>
          </w:tcPr>
          <w:p w14:paraId="699979EA" w14:textId="77777777" w:rsidR="00B36A76" w:rsidRPr="003F42C2" w:rsidRDefault="00B36A76" w:rsidP="00290F44">
            <w:pPr>
              <w:jc w:val="left"/>
              <w:rPr>
                <w:sz w:val="20"/>
                <w:szCs w:val="20"/>
              </w:rPr>
            </w:pPr>
          </w:p>
        </w:tc>
        <w:tc>
          <w:tcPr>
            <w:tcW w:w="1984" w:type="dxa"/>
            <w:vMerge/>
          </w:tcPr>
          <w:p w14:paraId="3FE6F61A" w14:textId="68B48663" w:rsidR="00B36A76" w:rsidRPr="003F42C2" w:rsidRDefault="00B36A76" w:rsidP="00290F44">
            <w:pPr>
              <w:jc w:val="left"/>
              <w:rPr>
                <w:sz w:val="20"/>
                <w:szCs w:val="20"/>
              </w:rPr>
            </w:pPr>
          </w:p>
        </w:tc>
        <w:tc>
          <w:tcPr>
            <w:tcW w:w="2127" w:type="dxa"/>
          </w:tcPr>
          <w:p w14:paraId="1A7C1319" w14:textId="77777777" w:rsidR="00B36A76" w:rsidRPr="003F42C2" w:rsidRDefault="00B36A76" w:rsidP="006A03BE">
            <w:pPr>
              <w:pStyle w:val="Odstavecseseznamem"/>
              <w:numPr>
                <w:ilvl w:val="1"/>
                <w:numId w:val="58"/>
              </w:numPr>
              <w:jc w:val="left"/>
              <w:rPr>
                <w:sz w:val="20"/>
                <w:szCs w:val="20"/>
              </w:rPr>
            </w:pPr>
            <w:r w:rsidRPr="003F42C2">
              <w:rPr>
                <w:sz w:val="20"/>
                <w:szCs w:val="20"/>
              </w:rPr>
              <w:t>Podpora a rozvoj kvalitního vzdělávání</w:t>
            </w:r>
            <w:r>
              <w:rPr>
                <w:sz w:val="20"/>
                <w:szCs w:val="20"/>
              </w:rPr>
              <w:t xml:space="preserve"> </w:t>
            </w:r>
          </w:p>
        </w:tc>
        <w:tc>
          <w:tcPr>
            <w:tcW w:w="3008" w:type="dxa"/>
          </w:tcPr>
          <w:p w14:paraId="24F55CC8" w14:textId="77777777" w:rsidR="00B36A76" w:rsidRDefault="00B36A76" w:rsidP="006A03BE">
            <w:pPr>
              <w:pStyle w:val="Odstavecseseznamem"/>
              <w:numPr>
                <w:ilvl w:val="2"/>
                <w:numId w:val="58"/>
              </w:numPr>
              <w:jc w:val="left"/>
              <w:rPr>
                <w:sz w:val="20"/>
                <w:szCs w:val="20"/>
              </w:rPr>
            </w:pPr>
            <w:r>
              <w:rPr>
                <w:sz w:val="20"/>
                <w:szCs w:val="20"/>
              </w:rPr>
              <w:t>Kvalitní infrastruktura a zázemí pro rozvoj vzdělávání</w:t>
            </w:r>
          </w:p>
          <w:p w14:paraId="73F52F0F" w14:textId="77777777" w:rsidR="00B36A76" w:rsidRPr="003F42C2" w:rsidRDefault="00B36A76" w:rsidP="006A03BE">
            <w:pPr>
              <w:pStyle w:val="Odstavecseseznamem"/>
              <w:numPr>
                <w:ilvl w:val="2"/>
                <w:numId w:val="58"/>
              </w:numPr>
              <w:jc w:val="left"/>
              <w:rPr>
                <w:sz w:val="20"/>
                <w:szCs w:val="20"/>
              </w:rPr>
            </w:pPr>
            <w:r w:rsidRPr="00BE25EC">
              <w:rPr>
                <w:sz w:val="20"/>
                <w:szCs w:val="20"/>
              </w:rPr>
              <w:lastRenderedPageBreak/>
              <w:t>Podpora vzájemné spolupráce, síťování a akčního plánování ve vzdělávání</w:t>
            </w:r>
          </w:p>
        </w:tc>
      </w:tr>
      <w:tr w:rsidR="00B36A76" w:rsidRPr="003F42C2" w14:paraId="3EACD0F6" w14:textId="77777777" w:rsidTr="00B36A76">
        <w:tc>
          <w:tcPr>
            <w:tcW w:w="2093" w:type="dxa"/>
            <w:vMerge w:val="restart"/>
            <w:shd w:val="clear" w:color="auto" w:fill="FDE9D9" w:themeFill="accent6" w:themeFillTint="33"/>
          </w:tcPr>
          <w:p w14:paraId="4F9E2C1D" w14:textId="77777777" w:rsidR="00B36A76" w:rsidRPr="001F18FB" w:rsidRDefault="00B36A76" w:rsidP="006A03BE">
            <w:pPr>
              <w:pStyle w:val="Odstavecseseznamem"/>
              <w:numPr>
                <w:ilvl w:val="0"/>
                <w:numId w:val="58"/>
              </w:numPr>
              <w:jc w:val="left"/>
              <w:rPr>
                <w:b/>
                <w:sz w:val="20"/>
                <w:szCs w:val="20"/>
              </w:rPr>
            </w:pPr>
            <w:r w:rsidRPr="001F18FB">
              <w:rPr>
                <w:b/>
                <w:sz w:val="20"/>
                <w:szCs w:val="20"/>
              </w:rPr>
              <w:lastRenderedPageBreak/>
              <w:t>Kvalitní bydlení</w:t>
            </w:r>
          </w:p>
        </w:tc>
        <w:tc>
          <w:tcPr>
            <w:tcW w:w="1984" w:type="dxa"/>
            <w:vMerge w:val="restart"/>
            <w:vAlign w:val="center"/>
          </w:tcPr>
          <w:p w14:paraId="020F2251" w14:textId="7C5FB94E" w:rsidR="00B36A76" w:rsidRPr="003F42C2" w:rsidRDefault="00B36A76" w:rsidP="00EC5AB4">
            <w:pPr>
              <w:jc w:val="left"/>
              <w:rPr>
                <w:sz w:val="20"/>
                <w:szCs w:val="20"/>
              </w:rPr>
            </w:pPr>
            <w:r>
              <w:rPr>
                <w:sz w:val="20"/>
                <w:szCs w:val="20"/>
              </w:rPr>
              <w:t>Počet obyvatel MAS</w:t>
            </w:r>
          </w:p>
        </w:tc>
        <w:tc>
          <w:tcPr>
            <w:tcW w:w="2127" w:type="dxa"/>
          </w:tcPr>
          <w:p w14:paraId="19A41F5F" w14:textId="2A30CFC0" w:rsidR="00B36A76" w:rsidRPr="001F18FB" w:rsidRDefault="00B36A76" w:rsidP="006A03BE">
            <w:pPr>
              <w:pStyle w:val="Odstavecseseznamem"/>
              <w:numPr>
                <w:ilvl w:val="1"/>
                <w:numId w:val="58"/>
              </w:numPr>
              <w:jc w:val="left"/>
              <w:rPr>
                <w:sz w:val="20"/>
                <w:szCs w:val="20"/>
              </w:rPr>
            </w:pPr>
            <w:r>
              <w:rPr>
                <w:sz w:val="20"/>
                <w:szCs w:val="20"/>
              </w:rPr>
              <w:t>Podpora spolkového a komunitního života v území</w:t>
            </w:r>
          </w:p>
        </w:tc>
        <w:tc>
          <w:tcPr>
            <w:tcW w:w="3008" w:type="dxa"/>
          </w:tcPr>
          <w:p w14:paraId="48543DDB" w14:textId="2D9ED24A" w:rsidR="00B36A76" w:rsidRDefault="00B36A76" w:rsidP="006A03BE">
            <w:pPr>
              <w:pStyle w:val="Odstavecseseznamem"/>
              <w:numPr>
                <w:ilvl w:val="2"/>
                <w:numId w:val="58"/>
              </w:numPr>
              <w:jc w:val="left"/>
              <w:rPr>
                <w:sz w:val="20"/>
                <w:szCs w:val="20"/>
              </w:rPr>
            </w:pPr>
            <w:r>
              <w:rPr>
                <w:sz w:val="20"/>
                <w:szCs w:val="20"/>
              </w:rPr>
              <w:t>Občanská vybavenost</w:t>
            </w:r>
          </w:p>
          <w:p w14:paraId="40F63D0B" w14:textId="6FD053A5" w:rsidR="00B36A76" w:rsidRDefault="00B36A76" w:rsidP="006A03BE">
            <w:pPr>
              <w:pStyle w:val="Odstavecseseznamem"/>
              <w:numPr>
                <w:ilvl w:val="2"/>
                <w:numId w:val="58"/>
              </w:numPr>
              <w:jc w:val="left"/>
              <w:rPr>
                <w:sz w:val="20"/>
                <w:szCs w:val="20"/>
              </w:rPr>
            </w:pPr>
            <w:r>
              <w:rPr>
                <w:sz w:val="20"/>
                <w:szCs w:val="20"/>
              </w:rPr>
              <w:t>Spolkový život</w:t>
            </w:r>
          </w:p>
          <w:p w14:paraId="62D5C9D5" w14:textId="77777777" w:rsidR="00B36A76" w:rsidRPr="004F3CFC" w:rsidRDefault="00B36A76" w:rsidP="00686DF6">
            <w:pPr>
              <w:pStyle w:val="Odstavecseseznamem"/>
              <w:jc w:val="left"/>
              <w:rPr>
                <w:sz w:val="20"/>
                <w:szCs w:val="20"/>
              </w:rPr>
            </w:pPr>
          </w:p>
        </w:tc>
      </w:tr>
      <w:tr w:rsidR="00B36A76" w:rsidRPr="003F42C2" w14:paraId="65D7D06E" w14:textId="77777777" w:rsidTr="002C0D2E">
        <w:tc>
          <w:tcPr>
            <w:tcW w:w="2093" w:type="dxa"/>
            <w:vMerge/>
            <w:shd w:val="clear" w:color="auto" w:fill="FDE9D9" w:themeFill="accent6" w:themeFillTint="33"/>
          </w:tcPr>
          <w:p w14:paraId="06D94C61" w14:textId="77777777" w:rsidR="00B36A76" w:rsidRPr="003F42C2" w:rsidRDefault="00B36A76" w:rsidP="00290F44">
            <w:pPr>
              <w:jc w:val="left"/>
              <w:rPr>
                <w:sz w:val="20"/>
                <w:szCs w:val="20"/>
              </w:rPr>
            </w:pPr>
          </w:p>
        </w:tc>
        <w:tc>
          <w:tcPr>
            <w:tcW w:w="1984" w:type="dxa"/>
            <w:vMerge/>
          </w:tcPr>
          <w:p w14:paraId="5953E500" w14:textId="330D6447" w:rsidR="00B36A76" w:rsidRPr="003F42C2" w:rsidRDefault="00B36A76" w:rsidP="001F18FB">
            <w:pPr>
              <w:jc w:val="left"/>
              <w:rPr>
                <w:sz w:val="20"/>
                <w:szCs w:val="20"/>
              </w:rPr>
            </w:pPr>
          </w:p>
        </w:tc>
        <w:tc>
          <w:tcPr>
            <w:tcW w:w="2127" w:type="dxa"/>
            <w:vMerge w:val="restart"/>
          </w:tcPr>
          <w:p w14:paraId="028520F2" w14:textId="77777777" w:rsidR="00B36A76" w:rsidRPr="001F18FB" w:rsidRDefault="00B36A76" w:rsidP="006A03BE">
            <w:pPr>
              <w:pStyle w:val="Odstavecseseznamem"/>
              <w:numPr>
                <w:ilvl w:val="1"/>
                <w:numId w:val="58"/>
              </w:numPr>
              <w:jc w:val="left"/>
              <w:rPr>
                <w:sz w:val="20"/>
                <w:szCs w:val="20"/>
              </w:rPr>
            </w:pPr>
            <w:r>
              <w:rPr>
                <w:sz w:val="20"/>
                <w:szCs w:val="20"/>
              </w:rPr>
              <w:t>Infrastruktura obcí</w:t>
            </w:r>
          </w:p>
        </w:tc>
        <w:tc>
          <w:tcPr>
            <w:tcW w:w="3008" w:type="dxa"/>
          </w:tcPr>
          <w:p w14:paraId="484DA5A0" w14:textId="77777777" w:rsidR="00B36A76" w:rsidRPr="004F3CFC" w:rsidRDefault="00B36A76" w:rsidP="006A03BE">
            <w:pPr>
              <w:pStyle w:val="Odstavecseseznamem"/>
              <w:numPr>
                <w:ilvl w:val="2"/>
                <w:numId w:val="58"/>
              </w:numPr>
              <w:jc w:val="left"/>
              <w:rPr>
                <w:sz w:val="20"/>
                <w:szCs w:val="20"/>
              </w:rPr>
            </w:pPr>
            <w:r w:rsidRPr="004F3CFC">
              <w:rPr>
                <w:sz w:val="20"/>
                <w:szCs w:val="20"/>
              </w:rPr>
              <w:t>Bezpečnost v dopravě</w:t>
            </w:r>
          </w:p>
        </w:tc>
      </w:tr>
      <w:tr w:rsidR="00B36A76" w:rsidRPr="003F42C2" w14:paraId="69A4F4A3" w14:textId="77777777" w:rsidTr="002C0D2E">
        <w:tc>
          <w:tcPr>
            <w:tcW w:w="2093" w:type="dxa"/>
            <w:vMerge/>
            <w:shd w:val="clear" w:color="auto" w:fill="FDE9D9" w:themeFill="accent6" w:themeFillTint="33"/>
          </w:tcPr>
          <w:p w14:paraId="2363EC9F" w14:textId="77777777" w:rsidR="00B36A76" w:rsidRPr="003F42C2" w:rsidRDefault="00B36A76" w:rsidP="00290F44">
            <w:pPr>
              <w:jc w:val="left"/>
              <w:rPr>
                <w:sz w:val="20"/>
                <w:szCs w:val="20"/>
              </w:rPr>
            </w:pPr>
          </w:p>
        </w:tc>
        <w:tc>
          <w:tcPr>
            <w:tcW w:w="1984" w:type="dxa"/>
            <w:vMerge/>
          </w:tcPr>
          <w:p w14:paraId="4B794F60" w14:textId="23CCCBCA" w:rsidR="00B36A76" w:rsidRDefault="00B36A76" w:rsidP="00EC5AB4">
            <w:pPr>
              <w:jc w:val="left"/>
              <w:rPr>
                <w:sz w:val="20"/>
                <w:szCs w:val="20"/>
              </w:rPr>
            </w:pPr>
          </w:p>
        </w:tc>
        <w:tc>
          <w:tcPr>
            <w:tcW w:w="2127" w:type="dxa"/>
            <w:vMerge/>
          </w:tcPr>
          <w:p w14:paraId="07E6F7E3" w14:textId="77777777" w:rsidR="00B36A76" w:rsidRDefault="00B36A76" w:rsidP="00EC5AB4">
            <w:pPr>
              <w:pStyle w:val="Odstavecseseznamem"/>
              <w:ind w:left="360"/>
              <w:jc w:val="left"/>
              <w:rPr>
                <w:sz w:val="20"/>
                <w:szCs w:val="20"/>
              </w:rPr>
            </w:pPr>
          </w:p>
        </w:tc>
        <w:tc>
          <w:tcPr>
            <w:tcW w:w="3008" w:type="dxa"/>
          </w:tcPr>
          <w:p w14:paraId="42C0630E" w14:textId="77777777" w:rsidR="00B36A76" w:rsidRPr="004F3CFC" w:rsidRDefault="00B36A76" w:rsidP="006A03BE">
            <w:pPr>
              <w:pStyle w:val="Odstavecseseznamem"/>
              <w:numPr>
                <w:ilvl w:val="2"/>
                <w:numId w:val="58"/>
              </w:numPr>
              <w:jc w:val="left"/>
              <w:rPr>
                <w:sz w:val="20"/>
                <w:szCs w:val="20"/>
              </w:rPr>
            </w:pPr>
            <w:r w:rsidRPr="004F3CFC">
              <w:rPr>
                <w:sz w:val="20"/>
                <w:szCs w:val="20"/>
              </w:rPr>
              <w:t xml:space="preserve">Infrastruktura pro cyklistickou dopravu </w:t>
            </w:r>
          </w:p>
        </w:tc>
      </w:tr>
      <w:tr w:rsidR="00B36A76" w:rsidRPr="003F42C2" w14:paraId="6407F12F" w14:textId="77777777" w:rsidTr="002C0D2E">
        <w:tc>
          <w:tcPr>
            <w:tcW w:w="2093" w:type="dxa"/>
            <w:vMerge/>
            <w:shd w:val="clear" w:color="auto" w:fill="FDE9D9" w:themeFill="accent6" w:themeFillTint="33"/>
          </w:tcPr>
          <w:p w14:paraId="784A0846" w14:textId="77777777" w:rsidR="00B36A76" w:rsidRPr="003F42C2" w:rsidRDefault="00B36A76" w:rsidP="00290F44">
            <w:pPr>
              <w:jc w:val="left"/>
              <w:rPr>
                <w:sz w:val="20"/>
                <w:szCs w:val="20"/>
              </w:rPr>
            </w:pPr>
          </w:p>
        </w:tc>
        <w:tc>
          <w:tcPr>
            <w:tcW w:w="1984" w:type="dxa"/>
            <w:vMerge/>
          </w:tcPr>
          <w:p w14:paraId="4B2C5752" w14:textId="02B2CF9D" w:rsidR="00B36A76" w:rsidRDefault="00B36A76" w:rsidP="00EC5AB4">
            <w:pPr>
              <w:jc w:val="left"/>
              <w:rPr>
                <w:sz w:val="20"/>
                <w:szCs w:val="20"/>
              </w:rPr>
            </w:pPr>
          </w:p>
        </w:tc>
        <w:tc>
          <w:tcPr>
            <w:tcW w:w="2127" w:type="dxa"/>
            <w:vMerge/>
          </w:tcPr>
          <w:p w14:paraId="7F1EC239" w14:textId="77777777" w:rsidR="00B36A76" w:rsidRDefault="00B36A76" w:rsidP="00EC5AB4">
            <w:pPr>
              <w:pStyle w:val="Odstavecseseznamem"/>
              <w:ind w:left="360"/>
              <w:jc w:val="left"/>
              <w:rPr>
                <w:sz w:val="20"/>
                <w:szCs w:val="20"/>
              </w:rPr>
            </w:pPr>
          </w:p>
        </w:tc>
        <w:tc>
          <w:tcPr>
            <w:tcW w:w="3008" w:type="dxa"/>
          </w:tcPr>
          <w:p w14:paraId="5A0DF1F4" w14:textId="743CA54E" w:rsidR="00B36A76" w:rsidRPr="004F3CFC" w:rsidRDefault="00B36A76" w:rsidP="006A03BE">
            <w:pPr>
              <w:pStyle w:val="Odstavecseseznamem"/>
              <w:numPr>
                <w:ilvl w:val="2"/>
                <w:numId w:val="58"/>
              </w:numPr>
              <w:jc w:val="left"/>
              <w:rPr>
                <w:sz w:val="20"/>
                <w:szCs w:val="20"/>
              </w:rPr>
            </w:pPr>
            <w:r>
              <w:rPr>
                <w:sz w:val="20"/>
                <w:szCs w:val="20"/>
              </w:rPr>
              <w:t>Požární bezpečnost v obcích včetně revitalizace zdrojů požární vody</w:t>
            </w:r>
            <w:r w:rsidRPr="004F3CFC">
              <w:rPr>
                <w:sz w:val="20"/>
                <w:szCs w:val="20"/>
              </w:rPr>
              <w:t xml:space="preserve">  </w:t>
            </w:r>
          </w:p>
        </w:tc>
      </w:tr>
      <w:tr w:rsidR="00B36A76" w:rsidRPr="003F42C2" w14:paraId="018671BD" w14:textId="77777777" w:rsidTr="002C0D2E">
        <w:tc>
          <w:tcPr>
            <w:tcW w:w="2093" w:type="dxa"/>
            <w:vMerge/>
            <w:shd w:val="clear" w:color="auto" w:fill="FDE9D9" w:themeFill="accent6" w:themeFillTint="33"/>
          </w:tcPr>
          <w:p w14:paraId="1FBC8639" w14:textId="77777777" w:rsidR="00B36A76" w:rsidRPr="003F42C2" w:rsidRDefault="00B36A76" w:rsidP="00290F44">
            <w:pPr>
              <w:jc w:val="left"/>
              <w:rPr>
                <w:sz w:val="20"/>
                <w:szCs w:val="20"/>
              </w:rPr>
            </w:pPr>
          </w:p>
        </w:tc>
        <w:tc>
          <w:tcPr>
            <w:tcW w:w="1984" w:type="dxa"/>
            <w:vMerge/>
          </w:tcPr>
          <w:p w14:paraId="1E75ECA2" w14:textId="20D37B9A" w:rsidR="00B36A76" w:rsidRDefault="00B36A76" w:rsidP="00EC5AB4">
            <w:pPr>
              <w:jc w:val="left"/>
              <w:rPr>
                <w:sz w:val="20"/>
                <w:szCs w:val="20"/>
              </w:rPr>
            </w:pPr>
          </w:p>
        </w:tc>
        <w:tc>
          <w:tcPr>
            <w:tcW w:w="2127" w:type="dxa"/>
            <w:vMerge/>
          </w:tcPr>
          <w:p w14:paraId="2D03D7F9" w14:textId="77777777" w:rsidR="00B36A76" w:rsidRDefault="00B36A76" w:rsidP="00EC5AB4">
            <w:pPr>
              <w:pStyle w:val="Odstavecseseznamem"/>
              <w:ind w:left="360"/>
              <w:jc w:val="left"/>
              <w:rPr>
                <w:sz w:val="20"/>
                <w:szCs w:val="20"/>
              </w:rPr>
            </w:pPr>
          </w:p>
        </w:tc>
        <w:tc>
          <w:tcPr>
            <w:tcW w:w="3008" w:type="dxa"/>
          </w:tcPr>
          <w:p w14:paraId="07812C20" w14:textId="77777777" w:rsidR="00B36A76" w:rsidRPr="004F3CFC" w:rsidRDefault="00B36A76" w:rsidP="006A03BE">
            <w:pPr>
              <w:pStyle w:val="Odstavecseseznamem"/>
              <w:numPr>
                <w:ilvl w:val="2"/>
                <w:numId w:val="58"/>
              </w:numPr>
              <w:jc w:val="left"/>
              <w:rPr>
                <w:sz w:val="20"/>
                <w:szCs w:val="20"/>
              </w:rPr>
            </w:pPr>
            <w:r w:rsidRPr="004F3CFC">
              <w:rPr>
                <w:sz w:val="20"/>
                <w:szCs w:val="20"/>
              </w:rPr>
              <w:t>Infrastruktura veřejných prostranství</w:t>
            </w:r>
          </w:p>
        </w:tc>
      </w:tr>
      <w:tr w:rsidR="00B36A76" w:rsidRPr="003F42C2" w14:paraId="143A46ED" w14:textId="77777777" w:rsidTr="002C0D2E">
        <w:tc>
          <w:tcPr>
            <w:tcW w:w="2093" w:type="dxa"/>
            <w:vMerge/>
            <w:shd w:val="clear" w:color="auto" w:fill="FDE9D9" w:themeFill="accent6" w:themeFillTint="33"/>
          </w:tcPr>
          <w:p w14:paraId="1DC61649" w14:textId="77777777" w:rsidR="00B36A76" w:rsidRPr="003F42C2" w:rsidRDefault="00B36A76" w:rsidP="00290F44">
            <w:pPr>
              <w:jc w:val="left"/>
              <w:rPr>
                <w:sz w:val="20"/>
                <w:szCs w:val="20"/>
              </w:rPr>
            </w:pPr>
          </w:p>
        </w:tc>
        <w:tc>
          <w:tcPr>
            <w:tcW w:w="1984" w:type="dxa"/>
            <w:vMerge/>
          </w:tcPr>
          <w:p w14:paraId="5351B1F5" w14:textId="6C3973F3" w:rsidR="00B36A76" w:rsidRDefault="00B36A76" w:rsidP="00EC5AB4">
            <w:pPr>
              <w:jc w:val="left"/>
              <w:rPr>
                <w:sz w:val="20"/>
                <w:szCs w:val="20"/>
              </w:rPr>
            </w:pPr>
          </w:p>
        </w:tc>
        <w:tc>
          <w:tcPr>
            <w:tcW w:w="2127" w:type="dxa"/>
            <w:vMerge/>
          </w:tcPr>
          <w:p w14:paraId="0024D545" w14:textId="77777777" w:rsidR="00B36A76" w:rsidRDefault="00B36A76" w:rsidP="001F18FB">
            <w:pPr>
              <w:pStyle w:val="Odstavecseseznamem"/>
              <w:ind w:left="360"/>
              <w:jc w:val="left"/>
              <w:rPr>
                <w:sz w:val="20"/>
                <w:szCs w:val="20"/>
              </w:rPr>
            </w:pPr>
          </w:p>
        </w:tc>
        <w:tc>
          <w:tcPr>
            <w:tcW w:w="3008" w:type="dxa"/>
          </w:tcPr>
          <w:p w14:paraId="201657FD" w14:textId="77777777" w:rsidR="00B36A76" w:rsidRPr="004F3CFC" w:rsidRDefault="00B36A76" w:rsidP="006A03BE">
            <w:pPr>
              <w:pStyle w:val="Odstavecseseznamem"/>
              <w:numPr>
                <w:ilvl w:val="2"/>
                <w:numId w:val="58"/>
              </w:numPr>
              <w:jc w:val="left"/>
              <w:rPr>
                <w:sz w:val="20"/>
                <w:szCs w:val="20"/>
              </w:rPr>
            </w:pPr>
            <w:r w:rsidRPr="004F3CFC">
              <w:rPr>
                <w:sz w:val="20"/>
                <w:szCs w:val="20"/>
              </w:rPr>
              <w:t>Veřejná infrastruktura udržitelného cestovního ruchu</w:t>
            </w:r>
          </w:p>
        </w:tc>
      </w:tr>
      <w:tr w:rsidR="00B36A76" w:rsidRPr="003F42C2" w14:paraId="2515175B" w14:textId="77777777" w:rsidTr="002C0D2E">
        <w:tc>
          <w:tcPr>
            <w:tcW w:w="2093" w:type="dxa"/>
            <w:vMerge/>
            <w:shd w:val="clear" w:color="auto" w:fill="FDE9D9" w:themeFill="accent6" w:themeFillTint="33"/>
          </w:tcPr>
          <w:p w14:paraId="1ABFB4F0" w14:textId="77777777" w:rsidR="00B36A76" w:rsidRPr="003F42C2" w:rsidRDefault="00B36A76" w:rsidP="00290F44">
            <w:pPr>
              <w:jc w:val="left"/>
              <w:rPr>
                <w:sz w:val="20"/>
                <w:szCs w:val="20"/>
              </w:rPr>
            </w:pPr>
          </w:p>
        </w:tc>
        <w:tc>
          <w:tcPr>
            <w:tcW w:w="1984" w:type="dxa"/>
            <w:vMerge/>
          </w:tcPr>
          <w:p w14:paraId="478D0F90" w14:textId="77777777" w:rsidR="00B36A76" w:rsidRPr="003F42C2" w:rsidRDefault="00B36A76" w:rsidP="00290F44">
            <w:pPr>
              <w:jc w:val="left"/>
              <w:rPr>
                <w:sz w:val="20"/>
                <w:szCs w:val="20"/>
              </w:rPr>
            </w:pPr>
          </w:p>
        </w:tc>
        <w:tc>
          <w:tcPr>
            <w:tcW w:w="2127" w:type="dxa"/>
          </w:tcPr>
          <w:p w14:paraId="099ADFE2" w14:textId="77777777" w:rsidR="00B36A76" w:rsidRPr="001F18FB" w:rsidRDefault="00B36A76" w:rsidP="006A03BE">
            <w:pPr>
              <w:pStyle w:val="Odstavecseseznamem"/>
              <w:numPr>
                <w:ilvl w:val="1"/>
                <w:numId w:val="58"/>
              </w:numPr>
              <w:jc w:val="left"/>
              <w:rPr>
                <w:sz w:val="20"/>
                <w:szCs w:val="20"/>
              </w:rPr>
            </w:pPr>
            <w:r>
              <w:rPr>
                <w:sz w:val="20"/>
                <w:szCs w:val="20"/>
              </w:rPr>
              <w:t>Dobrá dopravní obslužnost</w:t>
            </w:r>
          </w:p>
        </w:tc>
        <w:tc>
          <w:tcPr>
            <w:tcW w:w="3008" w:type="dxa"/>
          </w:tcPr>
          <w:p w14:paraId="158B890B" w14:textId="6E77DAAF" w:rsidR="00B36A76" w:rsidRPr="007967A0" w:rsidRDefault="00B36A76" w:rsidP="006A03BE">
            <w:pPr>
              <w:pStyle w:val="Odstavecseseznamem"/>
              <w:numPr>
                <w:ilvl w:val="2"/>
                <w:numId w:val="58"/>
              </w:numPr>
              <w:jc w:val="left"/>
              <w:rPr>
                <w:sz w:val="20"/>
                <w:szCs w:val="20"/>
              </w:rPr>
            </w:pPr>
            <w:r>
              <w:rPr>
                <w:sz w:val="20"/>
                <w:szCs w:val="20"/>
              </w:rPr>
              <w:t>Zlepšování stavu komunikací</w:t>
            </w:r>
            <w:r w:rsidRPr="007967A0">
              <w:rPr>
                <w:sz w:val="20"/>
                <w:szCs w:val="20"/>
              </w:rPr>
              <w:t xml:space="preserve">  </w:t>
            </w:r>
          </w:p>
        </w:tc>
      </w:tr>
      <w:tr w:rsidR="00B36A76" w:rsidRPr="003F42C2" w14:paraId="459532EA" w14:textId="77777777" w:rsidTr="002C0D2E">
        <w:tc>
          <w:tcPr>
            <w:tcW w:w="2093" w:type="dxa"/>
            <w:vMerge/>
            <w:shd w:val="clear" w:color="auto" w:fill="FDE9D9" w:themeFill="accent6" w:themeFillTint="33"/>
          </w:tcPr>
          <w:p w14:paraId="352DC5EA" w14:textId="77777777" w:rsidR="00B36A76" w:rsidRPr="003F42C2" w:rsidRDefault="00B36A76" w:rsidP="00290F44">
            <w:pPr>
              <w:jc w:val="left"/>
              <w:rPr>
                <w:sz w:val="20"/>
                <w:szCs w:val="20"/>
              </w:rPr>
            </w:pPr>
          </w:p>
        </w:tc>
        <w:tc>
          <w:tcPr>
            <w:tcW w:w="1984" w:type="dxa"/>
            <w:vMerge/>
          </w:tcPr>
          <w:p w14:paraId="380E8344" w14:textId="73221A2D" w:rsidR="00B36A76" w:rsidRPr="003F42C2" w:rsidRDefault="00B36A76" w:rsidP="00290F44">
            <w:pPr>
              <w:jc w:val="left"/>
              <w:rPr>
                <w:sz w:val="20"/>
                <w:szCs w:val="20"/>
              </w:rPr>
            </w:pPr>
          </w:p>
        </w:tc>
        <w:tc>
          <w:tcPr>
            <w:tcW w:w="2127" w:type="dxa"/>
          </w:tcPr>
          <w:p w14:paraId="1FCE98B4" w14:textId="77777777" w:rsidR="00B36A76" w:rsidRPr="001F18FB" w:rsidRDefault="00B36A76" w:rsidP="006A03BE">
            <w:pPr>
              <w:pStyle w:val="Odstavecseseznamem"/>
              <w:numPr>
                <w:ilvl w:val="1"/>
                <w:numId w:val="58"/>
              </w:numPr>
              <w:jc w:val="left"/>
              <w:rPr>
                <w:sz w:val="20"/>
                <w:szCs w:val="20"/>
              </w:rPr>
            </w:pPr>
            <w:r>
              <w:rPr>
                <w:sz w:val="20"/>
                <w:szCs w:val="20"/>
              </w:rPr>
              <w:t>Sociální služby</w:t>
            </w:r>
          </w:p>
        </w:tc>
        <w:tc>
          <w:tcPr>
            <w:tcW w:w="3008" w:type="dxa"/>
          </w:tcPr>
          <w:p w14:paraId="53C4F26D" w14:textId="77777777" w:rsidR="00B36A76" w:rsidRPr="00686DF6" w:rsidRDefault="00B36A76" w:rsidP="006A03BE">
            <w:pPr>
              <w:pStyle w:val="Odstavecseseznamem"/>
              <w:numPr>
                <w:ilvl w:val="2"/>
                <w:numId w:val="58"/>
              </w:numPr>
              <w:jc w:val="left"/>
              <w:rPr>
                <w:sz w:val="20"/>
                <w:szCs w:val="20"/>
              </w:rPr>
            </w:pPr>
            <w:r>
              <w:rPr>
                <w:sz w:val="20"/>
                <w:szCs w:val="20"/>
              </w:rPr>
              <w:t>Sociální služby, sociální práce</w:t>
            </w:r>
          </w:p>
        </w:tc>
      </w:tr>
      <w:tr w:rsidR="00B36A76" w:rsidRPr="003F42C2" w14:paraId="29039DE2" w14:textId="77777777" w:rsidTr="002C0D2E">
        <w:tc>
          <w:tcPr>
            <w:tcW w:w="2093" w:type="dxa"/>
            <w:vMerge/>
            <w:shd w:val="clear" w:color="auto" w:fill="FDE9D9" w:themeFill="accent6" w:themeFillTint="33"/>
          </w:tcPr>
          <w:p w14:paraId="07CF0364" w14:textId="77777777" w:rsidR="00B36A76" w:rsidRPr="003F42C2" w:rsidRDefault="00B36A76" w:rsidP="00290F44">
            <w:pPr>
              <w:jc w:val="left"/>
              <w:rPr>
                <w:sz w:val="20"/>
                <w:szCs w:val="20"/>
              </w:rPr>
            </w:pPr>
          </w:p>
        </w:tc>
        <w:tc>
          <w:tcPr>
            <w:tcW w:w="1984" w:type="dxa"/>
            <w:vMerge/>
          </w:tcPr>
          <w:p w14:paraId="2BC1D8A3" w14:textId="7E531593" w:rsidR="00B36A76" w:rsidRPr="003F42C2" w:rsidRDefault="00B36A76" w:rsidP="00290F44">
            <w:pPr>
              <w:jc w:val="left"/>
              <w:rPr>
                <w:sz w:val="20"/>
                <w:szCs w:val="20"/>
              </w:rPr>
            </w:pPr>
          </w:p>
        </w:tc>
        <w:tc>
          <w:tcPr>
            <w:tcW w:w="2127" w:type="dxa"/>
          </w:tcPr>
          <w:p w14:paraId="46A0BFBA" w14:textId="77777777" w:rsidR="00B36A76" w:rsidRPr="001F18FB" w:rsidRDefault="00B36A76" w:rsidP="006A03BE">
            <w:pPr>
              <w:pStyle w:val="Odstavecseseznamem"/>
              <w:numPr>
                <w:ilvl w:val="1"/>
                <w:numId w:val="58"/>
              </w:numPr>
              <w:rPr>
                <w:sz w:val="20"/>
              </w:rPr>
            </w:pPr>
            <w:r w:rsidRPr="001F18FB">
              <w:rPr>
                <w:sz w:val="20"/>
              </w:rPr>
              <w:t>Volnočasové aktivity (sport, kultura, ostatní spolkové a komunitní aktivity)</w:t>
            </w:r>
          </w:p>
        </w:tc>
        <w:tc>
          <w:tcPr>
            <w:tcW w:w="3008" w:type="dxa"/>
          </w:tcPr>
          <w:p w14:paraId="1FE82C99" w14:textId="77777777" w:rsidR="00B36A76" w:rsidRPr="00686DF6" w:rsidRDefault="00B36A76" w:rsidP="006A03BE">
            <w:pPr>
              <w:pStyle w:val="Odstavecseseznamem"/>
              <w:numPr>
                <w:ilvl w:val="2"/>
                <w:numId w:val="58"/>
              </w:numPr>
              <w:jc w:val="left"/>
              <w:rPr>
                <w:sz w:val="20"/>
                <w:szCs w:val="20"/>
              </w:rPr>
            </w:pPr>
            <w:r>
              <w:rPr>
                <w:sz w:val="20"/>
                <w:szCs w:val="20"/>
              </w:rPr>
              <w:t xml:space="preserve">Volnočasové, kulturní, společenské, komunitní a ostatní volnočasové aktivity </w:t>
            </w:r>
            <w:r w:rsidRPr="00686DF6">
              <w:rPr>
                <w:sz w:val="20"/>
                <w:szCs w:val="20"/>
              </w:rPr>
              <w:t xml:space="preserve">   </w:t>
            </w:r>
          </w:p>
        </w:tc>
      </w:tr>
      <w:tr w:rsidR="00B36A76" w:rsidRPr="003F42C2" w14:paraId="28A51FBC" w14:textId="77777777" w:rsidTr="002C0D2E">
        <w:tc>
          <w:tcPr>
            <w:tcW w:w="2093" w:type="dxa"/>
            <w:vMerge/>
            <w:shd w:val="clear" w:color="auto" w:fill="FDE9D9" w:themeFill="accent6" w:themeFillTint="33"/>
          </w:tcPr>
          <w:p w14:paraId="0ACCB8B4" w14:textId="77777777" w:rsidR="00B36A76" w:rsidRPr="003F42C2" w:rsidRDefault="00B36A76" w:rsidP="00290F44">
            <w:pPr>
              <w:jc w:val="left"/>
              <w:rPr>
                <w:sz w:val="20"/>
                <w:szCs w:val="20"/>
              </w:rPr>
            </w:pPr>
          </w:p>
        </w:tc>
        <w:tc>
          <w:tcPr>
            <w:tcW w:w="1984" w:type="dxa"/>
            <w:vMerge/>
          </w:tcPr>
          <w:p w14:paraId="6AD67D72" w14:textId="546F9187" w:rsidR="00B36A76" w:rsidRPr="003F42C2" w:rsidRDefault="00B36A76" w:rsidP="003D6192">
            <w:pPr>
              <w:jc w:val="left"/>
              <w:rPr>
                <w:sz w:val="20"/>
                <w:szCs w:val="20"/>
              </w:rPr>
            </w:pPr>
          </w:p>
        </w:tc>
        <w:tc>
          <w:tcPr>
            <w:tcW w:w="2127" w:type="dxa"/>
          </w:tcPr>
          <w:p w14:paraId="41977720" w14:textId="77777777" w:rsidR="00B36A76" w:rsidRPr="001F18FB" w:rsidRDefault="00B36A76" w:rsidP="006A03BE">
            <w:pPr>
              <w:pStyle w:val="Odstavecseseznamem"/>
              <w:numPr>
                <w:ilvl w:val="1"/>
                <w:numId w:val="58"/>
              </w:numPr>
              <w:rPr>
                <w:sz w:val="20"/>
              </w:rPr>
            </w:pPr>
            <w:r w:rsidRPr="001F18FB">
              <w:rPr>
                <w:sz w:val="20"/>
              </w:rPr>
              <w:t>Kulturní dědictví</w:t>
            </w:r>
          </w:p>
        </w:tc>
        <w:tc>
          <w:tcPr>
            <w:tcW w:w="3008" w:type="dxa"/>
          </w:tcPr>
          <w:p w14:paraId="1A438062" w14:textId="77777777" w:rsidR="00B36A76" w:rsidRDefault="00B36A76" w:rsidP="006A03BE">
            <w:pPr>
              <w:pStyle w:val="Odstavecseseznamem"/>
              <w:numPr>
                <w:ilvl w:val="2"/>
                <w:numId w:val="58"/>
              </w:numPr>
              <w:jc w:val="left"/>
              <w:rPr>
                <w:sz w:val="20"/>
                <w:szCs w:val="20"/>
              </w:rPr>
            </w:pPr>
            <w:r>
              <w:rPr>
                <w:sz w:val="20"/>
                <w:szCs w:val="20"/>
              </w:rPr>
              <w:t>Kulturní dědictví</w:t>
            </w:r>
          </w:p>
          <w:p w14:paraId="6AC1D213" w14:textId="7150CC56" w:rsidR="00B36A76" w:rsidRPr="00686DF6" w:rsidRDefault="00B36A76" w:rsidP="006A03BE">
            <w:pPr>
              <w:pStyle w:val="Odstavecseseznamem"/>
              <w:numPr>
                <w:ilvl w:val="2"/>
                <w:numId w:val="58"/>
              </w:numPr>
              <w:jc w:val="left"/>
              <w:rPr>
                <w:sz w:val="20"/>
                <w:szCs w:val="20"/>
              </w:rPr>
            </w:pPr>
            <w:r>
              <w:rPr>
                <w:sz w:val="20"/>
                <w:szCs w:val="20"/>
              </w:rPr>
              <w:t>Rozvoj muzeí a expozic</w:t>
            </w:r>
          </w:p>
        </w:tc>
      </w:tr>
      <w:tr w:rsidR="00052F44" w:rsidRPr="003F42C2" w14:paraId="71028619" w14:textId="77777777" w:rsidTr="00052F44">
        <w:tc>
          <w:tcPr>
            <w:tcW w:w="2093" w:type="dxa"/>
            <w:vMerge w:val="restart"/>
            <w:shd w:val="clear" w:color="auto" w:fill="FDE9D9" w:themeFill="accent6" w:themeFillTint="33"/>
          </w:tcPr>
          <w:p w14:paraId="61BF3A4C" w14:textId="77777777" w:rsidR="00052F44" w:rsidRPr="001F18FB" w:rsidRDefault="00052F44" w:rsidP="006A03BE">
            <w:pPr>
              <w:pStyle w:val="Odstavecseseznamem"/>
              <w:numPr>
                <w:ilvl w:val="0"/>
                <w:numId w:val="58"/>
              </w:numPr>
              <w:jc w:val="left"/>
              <w:rPr>
                <w:b/>
                <w:sz w:val="20"/>
                <w:szCs w:val="20"/>
              </w:rPr>
            </w:pPr>
            <w:r w:rsidRPr="001F18FB">
              <w:rPr>
                <w:b/>
                <w:sz w:val="20"/>
                <w:szCs w:val="20"/>
              </w:rPr>
              <w:t>Kvalitní veřejná správa</w:t>
            </w:r>
          </w:p>
        </w:tc>
        <w:tc>
          <w:tcPr>
            <w:tcW w:w="1984" w:type="dxa"/>
            <w:vMerge w:val="restart"/>
            <w:vAlign w:val="center"/>
          </w:tcPr>
          <w:p w14:paraId="40D38132" w14:textId="4E5F072D" w:rsidR="00052F44" w:rsidRDefault="00BE6C3F" w:rsidP="00052F44">
            <w:pPr>
              <w:jc w:val="left"/>
              <w:rPr>
                <w:sz w:val="20"/>
                <w:szCs w:val="20"/>
              </w:rPr>
            </w:pPr>
            <w:r>
              <w:rPr>
                <w:sz w:val="20"/>
                <w:szCs w:val="20"/>
              </w:rPr>
              <w:t>% p</w:t>
            </w:r>
            <w:r w:rsidR="00052F44">
              <w:rPr>
                <w:sz w:val="20"/>
                <w:szCs w:val="20"/>
              </w:rPr>
              <w:t>okrytí územní vysokorychlostním internetem</w:t>
            </w:r>
          </w:p>
          <w:p w14:paraId="1CDB4310" w14:textId="18AE5793" w:rsidR="00932D66" w:rsidRPr="003F42C2" w:rsidRDefault="00C1489F" w:rsidP="00052F44">
            <w:pPr>
              <w:jc w:val="left"/>
              <w:rPr>
                <w:sz w:val="20"/>
                <w:szCs w:val="20"/>
              </w:rPr>
            </w:pPr>
            <w:hyperlink r:id="rId30" w:history="1">
              <w:r w:rsidR="00932D66">
                <w:rPr>
                  <w:rStyle w:val="Hypertextovodkaz"/>
                </w:rPr>
                <w:t>Pokrytí | Veřejné širokopásmové mobilní sítě 3G, 4G a 5G (ctu.cz)</w:t>
              </w:r>
            </w:hyperlink>
          </w:p>
          <w:p w14:paraId="002C6EFF" w14:textId="0BC16CB1" w:rsidR="00052F44" w:rsidRPr="003F42C2" w:rsidRDefault="00052F44" w:rsidP="00052F44">
            <w:pPr>
              <w:jc w:val="left"/>
              <w:rPr>
                <w:sz w:val="20"/>
                <w:szCs w:val="20"/>
              </w:rPr>
            </w:pPr>
          </w:p>
        </w:tc>
        <w:tc>
          <w:tcPr>
            <w:tcW w:w="2127" w:type="dxa"/>
          </w:tcPr>
          <w:p w14:paraId="43AAEA01" w14:textId="77777777" w:rsidR="00052F44" w:rsidRPr="001F18FB" w:rsidRDefault="00052F44" w:rsidP="006A03BE">
            <w:pPr>
              <w:pStyle w:val="Odstavecseseznamem"/>
              <w:numPr>
                <w:ilvl w:val="1"/>
                <w:numId w:val="58"/>
              </w:numPr>
              <w:rPr>
                <w:sz w:val="20"/>
              </w:rPr>
            </w:pPr>
            <w:r>
              <w:rPr>
                <w:sz w:val="20"/>
              </w:rPr>
              <w:t>Stabilní a udržitelný rozvoj území</w:t>
            </w:r>
          </w:p>
        </w:tc>
        <w:tc>
          <w:tcPr>
            <w:tcW w:w="3008" w:type="dxa"/>
          </w:tcPr>
          <w:p w14:paraId="0EDFF924" w14:textId="77777777" w:rsidR="00052F44" w:rsidRDefault="00052F44" w:rsidP="006A03BE">
            <w:pPr>
              <w:pStyle w:val="Odstavecseseznamem"/>
              <w:numPr>
                <w:ilvl w:val="2"/>
                <w:numId w:val="58"/>
              </w:numPr>
              <w:jc w:val="left"/>
              <w:rPr>
                <w:sz w:val="20"/>
                <w:szCs w:val="20"/>
              </w:rPr>
            </w:pPr>
            <w:r>
              <w:rPr>
                <w:sz w:val="20"/>
                <w:szCs w:val="20"/>
              </w:rPr>
              <w:t>Strategické plánování</w:t>
            </w:r>
          </w:p>
          <w:p w14:paraId="41659499" w14:textId="77777777" w:rsidR="00052F44" w:rsidRPr="00686DF6" w:rsidRDefault="00052F44" w:rsidP="006A03BE">
            <w:pPr>
              <w:pStyle w:val="Odstavecseseznamem"/>
              <w:numPr>
                <w:ilvl w:val="2"/>
                <w:numId w:val="58"/>
              </w:numPr>
              <w:jc w:val="left"/>
              <w:rPr>
                <w:sz w:val="20"/>
                <w:szCs w:val="20"/>
              </w:rPr>
            </w:pPr>
            <w:r>
              <w:rPr>
                <w:sz w:val="20"/>
                <w:szCs w:val="20"/>
              </w:rPr>
              <w:t xml:space="preserve">Vzájemná spolupráce, setkávání, vzdělávání, síťování v oblasti strategického plánování </w:t>
            </w:r>
          </w:p>
        </w:tc>
      </w:tr>
      <w:tr w:rsidR="00052F44" w:rsidRPr="003F42C2" w14:paraId="7977D993" w14:textId="77777777" w:rsidTr="002C0D2E">
        <w:trPr>
          <w:trHeight w:val="852"/>
        </w:trPr>
        <w:tc>
          <w:tcPr>
            <w:tcW w:w="2093" w:type="dxa"/>
            <w:vMerge/>
            <w:shd w:val="clear" w:color="auto" w:fill="FDE9D9" w:themeFill="accent6" w:themeFillTint="33"/>
          </w:tcPr>
          <w:p w14:paraId="08DF6918" w14:textId="77777777" w:rsidR="00052F44" w:rsidRPr="001F18FB" w:rsidRDefault="00052F44" w:rsidP="001F18FB">
            <w:pPr>
              <w:pStyle w:val="Odstavecseseznamem"/>
              <w:ind w:left="360"/>
              <w:jc w:val="left"/>
              <w:rPr>
                <w:b/>
                <w:sz w:val="20"/>
                <w:szCs w:val="20"/>
              </w:rPr>
            </w:pPr>
          </w:p>
        </w:tc>
        <w:tc>
          <w:tcPr>
            <w:tcW w:w="1984" w:type="dxa"/>
            <w:vMerge/>
          </w:tcPr>
          <w:p w14:paraId="7DCF6281" w14:textId="63E7707E" w:rsidR="00052F44" w:rsidRPr="003F42C2" w:rsidRDefault="00052F44" w:rsidP="001F18FB">
            <w:pPr>
              <w:jc w:val="left"/>
              <w:rPr>
                <w:sz w:val="20"/>
                <w:szCs w:val="20"/>
              </w:rPr>
            </w:pPr>
          </w:p>
        </w:tc>
        <w:tc>
          <w:tcPr>
            <w:tcW w:w="2127" w:type="dxa"/>
          </w:tcPr>
          <w:p w14:paraId="1802F630" w14:textId="03E8175A" w:rsidR="00052F44" w:rsidRDefault="00052F44" w:rsidP="006A03BE">
            <w:pPr>
              <w:pStyle w:val="Odstavecseseznamem"/>
              <w:numPr>
                <w:ilvl w:val="1"/>
                <w:numId w:val="58"/>
              </w:numPr>
              <w:rPr>
                <w:sz w:val="20"/>
              </w:rPr>
            </w:pPr>
            <w:r>
              <w:rPr>
                <w:sz w:val="20"/>
              </w:rPr>
              <w:t>Rozvoj obnovitelných zdrojů energie, podpora energetických úspor, komunitní energetika</w:t>
            </w:r>
          </w:p>
        </w:tc>
        <w:tc>
          <w:tcPr>
            <w:tcW w:w="3008" w:type="dxa"/>
          </w:tcPr>
          <w:p w14:paraId="4BA7A14E" w14:textId="77777777" w:rsidR="00052F44" w:rsidRDefault="00052F44" w:rsidP="006A03BE">
            <w:pPr>
              <w:pStyle w:val="Odstavecseseznamem"/>
              <w:numPr>
                <w:ilvl w:val="2"/>
                <w:numId w:val="58"/>
              </w:numPr>
              <w:jc w:val="left"/>
              <w:rPr>
                <w:sz w:val="20"/>
                <w:szCs w:val="20"/>
              </w:rPr>
            </w:pPr>
            <w:r>
              <w:rPr>
                <w:sz w:val="20"/>
                <w:szCs w:val="20"/>
              </w:rPr>
              <w:t>Obnovitelné zdroje energie</w:t>
            </w:r>
          </w:p>
          <w:p w14:paraId="44AB44B6" w14:textId="6414DA3B" w:rsidR="00052F44" w:rsidRPr="00686DF6" w:rsidRDefault="00052F44" w:rsidP="006A03BE">
            <w:pPr>
              <w:pStyle w:val="Odstavecseseznamem"/>
              <w:numPr>
                <w:ilvl w:val="2"/>
                <w:numId w:val="58"/>
              </w:numPr>
              <w:jc w:val="left"/>
              <w:rPr>
                <w:sz w:val="20"/>
                <w:szCs w:val="20"/>
              </w:rPr>
            </w:pPr>
            <w:r>
              <w:rPr>
                <w:sz w:val="20"/>
                <w:szCs w:val="20"/>
              </w:rPr>
              <w:t>Snižování energetické náročnosti budov a ostatních veřejných zařízení</w:t>
            </w:r>
          </w:p>
        </w:tc>
      </w:tr>
      <w:tr w:rsidR="00052F44" w:rsidRPr="003F42C2" w14:paraId="4FBB0515" w14:textId="77777777" w:rsidTr="002C0D2E">
        <w:tc>
          <w:tcPr>
            <w:tcW w:w="2093" w:type="dxa"/>
            <w:vMerge/>
            <w:shd w:val="clear" w:color="auto" w:fill="FDE9D9" w:themeFill="accent6" w:themeFillTint="33"/>
          </w:tcPr>
          <w:p w14:paraId="05E2C5FB" w14:textId="77777777" w:rsidR="00052F44" w:rsidRPr="001F18FB" w:rsidRDefault="00052F44" w:rsidP="001F18FB">
            <w:pPr>
              <w:pStyle w:val="Odstavecseseznamem"/>
              <w:ind w:left="360"/>
              <w:jc w:val="left"/>
              <w:rPr>
                <w:b/>
                <w:sz w:val="20"/>
                <w:szCs w:val="20"/>
              </w:rPr>
            </w:pPr>
          </w:p>
        </w:tc>
        <w:tc>
          <w:tcPr>
            <w:tcW w:w="1984" w:type="dxa"/>
            <w:vMerge/>
          </w:tcPr>
          <w:p w14:paraId="67D1DF1C" w14:textId="6233F65C" w:rsidR="00052F44" w:rsidRPr="003F42C2" w:rsidRDefault="00052F44" w:rsidP="001F18FB">
            <w:pPr>
              <w:jc w:val="left"/>
              <w:rPr>
                <w:sz w:val="20"/>
                <w:szCs w:val="20"/>
              </w:rPr>
            </w:pPr>
          </w:p>
        </w:tc>
        <w:tc>
          <w:tcPr>
            <w:tcW w:w="2127" w:type="dxa"/>
          </w:tcPr>
          <w:p w14:paraId="79692676" w14:textId="77777777" w:rsidR="00052F44" w:rsidRDefault="00052F44" w:rsidP="006A03BE">
            <w:pPr>
              <w:pStyle w:val="Odstavecseseznamem"/>
              <w:numPr>
                <w:ilvl w:val="1"/>
                <w:numId w:val="58"/>
              </w:numPr>
              <w:rPr>
                <w:sz w:val="20"/>
              </w:rPr>
            </w:pPr>
            <w:r>
              <w:rPr>
                <w:sz w:val="20"/>
              </w:rPr>
              <w:t>SMART řešení</w:t>
            </w:r>
          </w:p>
        </w:tc>
        <w:tc>
          <w:tcPr>
            <w:tcW w:w="3008" w:type="dxa"/>
          </w:tcPr>
          <w:p w14:paraId="51F56F48" w14:textId="77777777" w:rsidR="00052F44" w:rsidRPr="00686DF6" w:rsidRDefault="00052F44" w:rsidP="006A03BE">
            <w:pPr>
              <w:pStyle w:val="Odstavecseseznamem"/>
              <w:numPr>
                <w:ilvl w:val="2"/>
                <w:numId w:val="58"/>
              </w:numPr>
              <w:jc w:val="left"/>
              <w:rPr>
                <w:sz w:val="20"/>
                <w:szCs w:val="20"/>
              </w:rPr>
            </w:pPr>
            <w:r>
              <w:rPr>
                <w:sz w:val="20"/>
                <w:szCs w:val="20"/>
              </w:rPr>
              <w:t>SMART řešení</w:t>
            </w:r>
            <w:r w:rsidRPr="00686DF6">
              <w:rPr>
                <w:sz w:val="20"/>
                <w:szCs w:val="20"/>
              </w:rPr>
              <w:t xml:space="preserve"> </w:t>
            </w:r>
          </w:p>
        </w:tc>
      </w:tr>
      <w:bookmarkEnd w:id="113"/>
    </w:tbl>
    <w:p w14:paraId="54BECDFF" w14:textId="77777777" w:rsidR="0078717E" w:rsidRDefault="0078717E" w:rsidP="009C4715"/>
    <w:p w14:paraId="36F18189" w14:textId="77777777" w:rsidR="009C4715" w:rsidRPr="007C570D" w:rsidRDefault="009C4715" w:rsidP="004C0BFB">
      <w:pPr>
        <w:pStyle w:val="Nadpis4"/>
        <w:shd w:val="clear" w:color="auto" w:fill="215868" w:themeFill="accent5" w:themeFillShade="80"/>
        <w:rPr>
          <w:color w:val="FFFFFF" w:themeColor="background1"/>
          <w:sz w:val="28"/>
          <w:szCs w:val="28"/>
        </w:rPr>
      </w:pPr>
      <w:r w:rsidRPr="007C570D">
        <w:rPr>
          <w:color w:val="FFFFFF" w:themeColor="background1"/>
          <w:sz w:val="28"/>
          <w:szCs w:val="28"/>
        </w:rPr>
        <w:t>Strategický cíl 1:</w:t>
      </w:r>
    </w:p>
    <w:p w14:paraId="6A032CB3" w14:textId="68B6BCC9" w:rsidR="009C4715" w:rsidRPr="007C570D" w:rsidRDefault="00D86A3E" w:rsidP="009C4715">
      <w:pPr>
        <w:rPr>
          <w:b/>
          <w:sz w:val="28"/>
          <w:szCs w:val="28"/>
        </w:rPr>
      </w:pPr>
      <w:r w:rsidRPr="007C570D">
        <w:rPr>
          <w:b/>
          <w:sz w:val="28"/>
          <w:szCs w:val="28"/>
        </w:rPr>
        <w:t>Ekonomicky konkurenceschopný region</w:t>
      </w:r>
    </w:p>
    <w:p w14:paraId="60006E1B" w14:textId="7ECBC392" w:rsidR="00BE25EC" w:rsidRDefault="00D86A3E" w:rsidP="00D86A3E">
      <w:r>
        <w:t>SC</w:t>
      </w:r>
      <w:r w:rsidR="00207580">
        <w:t xml:space="preserve"> </w:t>
      </w:r>
      <w:r>
        <w:t xml:space="preserve">1 </w:t>
      </w:r>
      <w:r w:rsidR="00207580">
        <w:t>v</w:t>
      </w:r>
      <w:r>
        <w:t>ychází z definovaných rozvojových potřeb č. 1), 2), 3),</w:t>
      </w:r>
      <w:r w:rsidR="000100F2">
        <w:t xml:space="preserve"> 4),</w:t>
      </w:r>
      <w:r>
        <w:t xml:space="preserve"> </w:t>
      </w:r>
      <w:r w:rsidR="000100F2">
        <w:t xml:space="preserve">6), </w:t>
      </w:r>
      <w:r>
        <w:t>9), 10)</w:t>
      </w:r>
      <w:r w:rsidR="000100F2">
        <w:t>, 11), 13).</w:t>
      </w:r>
    </w:p>
    <w:p w14:paraId="6A1AA3DC" w14:textId="1A7CE139" w:rsidR="002C7DAF" w:rsidRDefault="002C7DAF" w:rsidP="00D86A3E">
      <w:r w:rsidRPr="003C627F">
        <w:t>Podpora rozvo</w:t>
      </w:r>
      <w:r>
        <w:t xml:space="preserve">je lokální ekonomiky je pro další udržitelný rozvoj území zcela zásadní. </w:t>
      </w:r>
    </w:p>
    <w:p w14:paraId="43D90FA3" w14:textId="58A5B873" w:rsidR="002C7DAF" w:rsidRDefault="002C7DAF" w:rsidP="00D86A3E">
      <w:r>
        <w:t>Cílem je:</w:t>
      </w:r>
    </w:p>
    <w:p w14:paraId="27C0D117" w14:textId="752AB7CB" w:rsidR="002C7DAF" w:rsidRDefault="002C7DAF" w:rsidP="006A03BE">
      <w:pPr>
        <w:pStyle w:val="Odstavecseseznamem"/>
        <w:numPr>
          <w:ilvl w:val="0"/>
          <w:numId w:val="34"/>
        </w:numPr>
      </w:pPr>
      <w:r>
        <w:lastRenderedPageBreak/>
        <w:t>zlepšení podmínek lokální ekonomiky, zvýšení konkurenceschopnosti firem na území MAS</w:t>
      </w:r>
    </w:p>
    <w:p w14:paraId="2B221A07" w14:textId="1C55443C" w:rsidR="002C7DAF" w:rsidRDefault="002C7DAF" w:rsidP="006A03BE">
      <w:pPr>
        <w:pStyle w:val="Odstavecseseznamem"/>
        <w:numPr>
          <w:ilvl w:val="0"/>
          <w:numId w:val="34"/>
        </w:numPr>
      </w:pPr>
      <w:r>
        <w:t>zvyšování objemu a kvality regionální produkce a zvýšení soběstačnosti regionu</w:t>
      </w:r>
    </w:p>
    <w:p w14:paraId="564D3AA2" w14:textId="0E2779A8" w:rsidR="002C7DAF" w:rsidRDefault="002C7DAF" w:rsidP="006A03BE">
      <w:pPr>
        <w:pStyle w:val="Odstavecseseznamem"/>
        <w:numPr>
          <w:ilvl w:val="0"/>
          <w:numId w:val="34"/>
        </w:numPr>
      </w:pPr>
      <w:r>
        <w:t>rozvoj podnikatelského potenciálu a cestovního ruchu</w:t>
      </w:r>
    </w:p>
    <w:p w14:paraId="74007B2D" w14:textId="77777777" w:rsidR="002C7DAF" w:rsidRDefault="002C7DAF" w:rsidP="006A03BE">
      <w:pPr>
        <w:pStyle w:val="Odstavecseseznamem"/>
        <w:numPr>
          <w:ilvl w:val="0"/>
          <w:numId w:val="34"/>
        </w:numPr>
      </w:pPr>
      <w:r>
        <w:t>podpora inovací, automatizací a robotizace technologií a procesů</w:t>
      </w:r>
    </w:p>
    <w:p w14:paraId="68A1F1A9" w14:textId="518270FF" w:rsidR="002C7DAF" w:rsidRDefault="002C7DAF" w:rsidP="006A03BE">
      <w:pPr>
        <w:pStyle w:val="Odstavecseseznamem"/>
        <w:numPr>
          <w:ilvl w:val="0"/>
          <w:numId w:val="34"/>
        </w:numPr>
      </w:pPr>
      <w:r>
        <w:t>nastavení spolupráce mezi podnikateli, zástupci obcí, školami a občany</w:t>
      </w:r>
    </w:p>
    <w:p w14:paraId="1435C606" w14:textId="77777777" w:rsidR="002C7DAF" w:rsidRPr="00D86A3E" w:rsidRDefault="002C7DAF" w:rsidP="002C7DAF">
      <w:pPr>
        <w:pStyle w:val="Odstavecseseznamem"/>
      </w:pPr>
    </w:p>
    <w:p w14:paraId="2DF9373E" w14:textId="2C510396" w:rsidR="007C570D" w:rsidRPr="007C570D" w:rsidRDefault="001607A2" w:rsidP="00921748">
      <w:pPr>
        <w:pStyle w:val="Nadpis5"/>
      </w:pPr>
      <w:r>
        <w:t>Specifick</w:t>
      </w:r>
      <w:r w:rsidR="007C570D">
        <w:t>ý</w:t>
      </w:r>
      <w:r>
        <w:t xml:space="preserve"> </w:t>
      </w:r>
      <w:r w:rsidRPr="001607A2">
        <w:t>cíl</w:t>
      </w:r>
    </w:p>
    <w:p w14:paraId="22EDA7FF" w14:textId="4B9E61A2" w:rsidR="007C570D" w:rsidRPr="007C570D" w:rsidRDefault="00D86A3E" w:rsidP="006A03BE">
      <w:pPr>
        <w:pStyle w:val="Odstavecseseznamem"/>
        <w:numPr>
          <w:ilvl w:val="0"/>
          <w:numId w:val="57"/>
        </w:numPr>
        <w:shd w:val="clear" w:color="auto" w:fill="92CDDC" w:themeFill="accent5" w:themeFillTint="99"/>
        <w:rPr>
          <w:b/>
          <w:bCs/>
          <w:sz w:val="24"/>
          <w:szCs w:val="24"/>
        </w:rPr>
      </w:pPr>
      <w:r w:rsidRPr="007C570D">
        <w:rPr>
          <w:b/>
          <w:bCs/>
          <w:sz w:val="24"/>
          <w:szCs w:val="24"/>
        </w:rPr>
        <w:t>Podpora lokální ekonomiky</w:t>
      </w:r>
      <w:r w:rsidR="004C0BFB" w:rsidRPr="007C570D">
        <w:rPr>
          <w:b/>
          <w:bCs/>
          <w:sz w:val="24"/>
          <w:szCs w:val="24"/>
        </w:rPr>
        <w:t>, zaměstnanost</w:t>
      </w:r>
    </w:p>
    <w:p w14:paraId="52421128" w14:textId="3FD9D5D8" w:rsidR="00D86A3E" w:rsidRPr="00D86A3E" w:rsidRDefault="00D86A3E" w:rsidP="00E75997">
      <w:pPr>
        <w:pStyle w:val="Nadpis6"/>
      </w:pPr>
      <w:r w:rsidRPr="00D86A3E">
        <w:t>Opatření</w:t>
      </w:r>
    </w:p>
    <w:p w14:paraId="77F338D0" w14:textId="4F6B5BEB" w:rsidR="00D86A3E" w:rsidRPr="00921748" w:rsidRDefault="00D86A3E" w:rsidP="006A03BE">
      <w:pPr>
        <w:pStyle w:val="Odstavecseseznamem"/>
        <w:numPr>
          <w:ilvl w:val="2"/>
          <w:numId w:val="57"/>
        </w:numPr>
        <w:shd w:val="clear" w:color="auto" w:fill="DAEEF3" w:themeFill="accent5" w:themeFillTint="33"/>
        <w:rPr>
          <w:b/>
          <w:bCs/>
          <w:i/>
          <w:iCs/>
          <w:noProof/>
        </w:rPr>
      </w:pPr>
      <w:r w:rsidRPr="00921748">
        <w:rPr>
          <w:b/>
          <w:bCs/>
          <w:i/>
          <w:iCs/>
          <w:noProof/>
        </w:rPr>
        <w:t xml:space="preserve">Podpora </w:t>
      </w:r>
      <w:r w:rsidR="0067171D" w:rsidRPr="00921748">
        <w:rPr>
          <w:b/>
          <w:bCs/>
          <w:i/>
          <w:iCs/>
          <w:noProof/>
        </w:rPr>
        <w:t>z</w:t>
      </w:r>
      <w:r w:rsidRPr="00921748">
        <w:rPr>
          <w:b/>
          <w:bCs/>
          <w:i/>
          <w:iCs/>
          <w:noProof/>
        </w:rPr>
        <w:t>emědělského podnikání</w:t>
      </w:r>
    </w:p>
    <w:p w14:paraId="5101B297" w14:textId="2A253F69" w:rsidR="00D86A3E" w:rsidRDefault="00D86A3E" w:rsidP="0067171D">
      <w:pPr>
        <w:rPr>
          <w:noProof/>
        </w:rPr>
      </w:pPr>
      <w:r>
        <w:rPr>
          <w:noProof/>
        </w:rPr>
        <w:t xml:space="preserve">Naplňuje </w:t>
      </w:r>
      <w:r w:rsidR="0067171D">
        <w:rPr>
          <w:noProof/>
        </w:rPr>
        <w:t>definovanou potřebu č. 1).</w:t>
      </w:r>
    </w:p>
    <w:p w14:paraId="71FE6DAB" w14:textId="29CD093C" w:rsidR="0067171D" w:rsidRDefault="0067171D" w:rsidP="0067171D">
      <w:pPr>
        <w:rPr>
          <w:i/>
          <w:iCs/>
          <w:noProof/>
          <w:u w:val="single"/>
        </w:rPr>
      </w:pPr>
      <w:r w:rsidRPr="0067171D">
        <w:rPr>
          <w:i/>
          <w:iCs/>
          <w:noProof/>
          <w:u w:val="single"/>
        </w:rPr>
        <w:t>Popis opatření</w:t>
      </w:r>
    </w:p>
    <w:p w14:paraId="5CCAF15C" w14:textId="29520E0A" w:rsidR="0067171D" w:rsidRDefault="0067171D" w:rsidP="0067171D">
      <w:pPr>
        <w:rPr>
          <w:noProof/>
        </w:rPr>
      </w:pPr>
      <w:r>
        <w:rPr>
          <w:noProof/>
        </w:rPr>
        <w:t>Opatření je zaměřeno na podporu zemědělského podnikání. Podporuje modernizace a rozvoj zemědělských podniků (rostlinná a živočišná výroba, ovocnářství, zelinářství, školkařství apod.)  prostřednictvím investic do budov, technologií, strojů, paste</w:t>
      </w:r>
      <w:r w:rsidR="00207580">
        <w:rPr>
          <w:noProof/>
        </w:rPr>
        <w:t>v</w:t>
      </w:r>
      <w:r>
        <w:rPr>
          <w:noProof/>
        </w:rPr>
        <w:t>ních areálů apod. za účelem zvyšování produktivity a konkurenceschopnosti. Taktéž bude podporován rozvoj prodeje produkce z farmy nebo v rámci krátkých dodavatelských řetězců.</w:t>
      </w:r>
    </w:p>
    <w:p w14:paraId="4BF1704C" w14:textId="10D3409F" w:rsidR="00E75997" w:rsidRDefault="00E75997" w:rsidP="00E75997">
      <w:pPr>
        <w:pStyle w:val="Nadpis6"/>
      </w:pPr>
      <w:r w:rsidRPr="00D86A3E">
        <w:t>Opatření</w:t>
      </w:r>
    </w:p>
    <w:p w14:paraId="39E81931" w14:textId="30BA8FC0" w:rsidR="0067171D" w:rsidRPr="00921748" w:rsidRDefault="00207580" w:rsidP="006A03BE">
      <w:pPr>
        <w:pStyle w:val="Odstavecseseznamem"/>
        <w:numPr>
          <w:ilvl w:val="2"/>
          <w:numId w:val="57"/>
        </w:numPr>
        <w:shd w:val="clear" w:color="auto" w:fill="DAEEF3" w:themeFill="accent5" w:themeFillTint="33"/>
        <w:rPr>
          <w:b/>
          <w:bCs/>
          <w:i/>
          <w:iCs/>
          <w:noProof/>
        </w:rPr>
      </w:pPr>
      <w:r w:rsidRPr="00921748">
        <w:rPr>
          <w:b/>
          <w:bCs/>
          <w:i/>
          <w:iCs/>
          <w:noProof/>
        </w:rPr>
        <w:t>Podpora nezemědělského podnikání</w:t>
      </w:r>
      <w:r w:rsidR="0067171D" w:rsidRPr="00921748">
        <w:rPr>
          <w:b/>
          <w:bCs/>
          <w:i/>
          <w:iCs/>
          <w:noProof/>
        </w:rPr>
        <w:t xml:space="preserve">   </w:t>
      </w:r>
    </w:p>
    <w:p w14:paraId="4070CB9E" w14:textId="7E636FEB" w:rsidR="00207580" w:rsidRPr="00207580" w:rsidRDefault="00207580" w:rsidP="00207580">
      <w:pPr>
        <w:rPr>
          <w:noProof/>
        </w:rPr>
      </w:pPr>
      <w:r>
        <w:rPr>
          <w:noProof/>
        </w:rPr>
        <w:t>Naplňuje definovanou potřebu č. 2), 3), 10)</w:t>
      </w:r>
    </w:p>
    <w:p w14:paraId="70472CC1" w14:textId="13BC78BE" w:rsidR="00207580" w:rsidRPr="00207580" w:rsidRDefault="00207580" w:rsidP="00207580">
      <w:pPr>
        <w:rPr>
          <w:i/>
          <w:iCs/>
          <w:noProof/>
          <w:u w:val="single"/>
        </w:rPr>
      </w:pPr>
      <w:r w:rsidRPr="00207580">
        <w:rPr>
          <w:i/>
          <w:iCs/>
          <w:noProof/>
          <w:u w:val="single"/>
        </w:rPr>
        <w:t>Popis opatření</w:t>
      </w:r>
    </w:p>
    <w:p w14:paraId="0BB289E0" w14:textId="141C871E" w:rsidR="00207580" w:rsidRDefault="00207580" w:rsidP="00207580">
      <w:pPr>
        <w:rPr>
          <w:noProof/>
        </w:rPr>
      </w:pPr>
      <w:r>
        <w:rPr>
          <w:noProof/>
        </w:rPr>
        <w:t>Opatření na za cíl podporu regionálně konkurenceschopných mikro, malých a středních podniků a dalších podnikatelských činností a rozvoj lokální ekonomiky.</w:t>
      </w:r>
    </w:p>
    <w:p w14:paraId="579771DE" w14:textId="1362C3DE" w:rsidR="0067171D" w:rsidRDefault="00207580" w:rsidP="00207580">
      <w:pPr>
        <w:rPr>
          <w:noProof/>
        </w:rPr>
      </w:pPr>
      <w:r>
        <w:rPr>
          <w:noProof/>
        </w:rPr>
        <w:t xml:space="preserve">Opatření podporuje modernizace a investice do výstavby a rekonstrukce budov, včetně netných manipulačních ploch, pořízení strojů, nástroj, vybavení a dalších investic, souvisejících se skladováním zpracovávaných surovin, výrobků apod. Opatření podporuje také investice související s uváděním na trh, se zkracováním dodavatelsko – odběratelských řetězců a napojení na regionální gastronomii.   </w:t>
      </w:r>
    </w:p>
    <w:p w14:paraId="4F00E6A7" w14:textId="619FAEAA" w:rsidR="00E75997" w:rsidRDefault="00E75997" w:rsidP="00E75997">
      <w:pPr>
        <w:pStyle w:val="Nadpis6"/>
      </w:pPr>
      <w:r w:rsidRPr="00D86A3E">
        <w:t>Opatření</w:t>
      </w:r>
    </w:p>
    <w:p w14:paraId="54F6A523" w14:textId="7D2E2B4C" w:rsidR="004C0BFB" w:rsidRPr="00921748" w:rsidRDefault="004C0BFB" w:rsidP="006A03BE">
      <w:pPr>
        <w:pStyle w:val="Odstavecseseznamem"/>
        <w:numPr>
          <w:ilvl w:val="2"/>
          <w:numId w:val="57"/>
        </w:numPr>
        <w:shd w:val="clear" w:color="auto" w:fill="DAEEF3" w:themeFill="accent5" w:themeFillTint="33"/>
        <w:rPr>
          <w:b/>
          <w:bCs/>
          <w:i/>
          <w:iCs/>
          <w:noProof/>
        </w:rPr>
      </w:pPr>
      <w:r w:rsidRPr="00921748">
        <w:rPr>
          <w:b/>
          <w:bCs/>
          <w:i/>
          <w:iCs/>
          <w:noProof/>
        </w:rPr>
        <w:t>Vysokorychlostní internet</w:t>
      </w:r>
    </w:p>
    <w:p w14:paraId="76F9E91C" w14:textId="2C8587B2" w:rsidR="004C0BFB" w:rsidRDefault="004C0BFB" w:rsidP="00207580">
      <w:pPr>
        <w:rPr>
          <w:noProof/>
        </w:rPr>
      </w:pPr>
      <w:r>
        <w:rPr>
          <w:noProof/>
        </w:rPr>
        <w:t xml:space="preserve">Naplňuje definovanou potřebu </w:t>
      </w:r>
      <w:r w:rsidR="00E75997">
        <w:rPr>
          <w:noProof/>
        </w:rPr>
        <w:t xml:space="preserve">č. </w:t>
      </w:r>
      <w:r>
        <w:rPr>
          <w:noProof/>
        </w:rPr>
        <w:t xml:space="preserve">1), 2), </w:t>
      </w:r>
      <w:r w:rsidR="000100F2">
        <w:rPr>
          <w:noProof/>
        </w:rPr>
        <w:t xml:space="preserve">3), </w:t>
      </w:r>
      <w:r>
        <w:rPr>
          <w:noProof/>
        </w:rPr>
        <w:t>6), 11), 13)</w:t>
      </w:r>
      <w:r w:rsidR="00090DD4">
        <w:rPr>
          <w:noProof/>
        </w:rPr>
        <w:t>.</w:t>
      </w:r>
    </w:p>
    <w:p w14:paraId="44AF485D" w14:textId="74688158" w:rsidR="004C0BFB" w:rsidRPr="004C0BFB" w:rsidRDefault="004C0BFB" w:rsidP="00207580">
      <w:pPr>
        <w:rPr>
          <w:i/>
          <w:iCs/>
          <w:noProof/>
          <w:u w:val="single"/>
        </w:rPr>
      </w:pPr>
      <w:r w:rsidRPr="004C0BFB">
        <w:rPr>
          <w:i/>
          <w:iCs/>
          <w:noProof/>
          <w:u w:val="single"/>
        </w:rPr>
        <w:t>Popis opatření</w:t>
      </w:r>
    </w:p>
    <w:p w14:paraId="3359E438" w14:textId="276A700D" w:rsidR="004C0BFB" w:rsidRDefault="004C0BFB" w:rsidP="00207580">
      <w:pPr>
        <w:rPr>
          <w:noProof/>
        </w:rPr>
      </w:pPr>
      <w:r>
        <w:rPr>
          <w:noProof/>
        </w:rPr>
        <w:t xml:space="preserve">Vysokorychlostní internet je předpokladem pro úspěšné podnikání i zavádění SMART řešení do obcí.  Měl by být již samozřejmou součástí infrastruktury obcí. </w:t>
      </w:r>
    </w:p>
    <w:p w14:paraId="242B6069" w14:textId="305E3FDC" w:rsidR="00921748" w:rsidRPr="00921748" w:rsidRDefault="007C570D" w:rsidP="00921748">
      <w:pPr>
        <w:pStyle w:val="Nadpis5"/>
      </w:pPr>
      <w:r>
        <w:t xml:space="preserve">Specifický </w:t>
      </w:r>
      <w:r w:rsidRPr="001607A2">
        <w:t>cíl</w:t>
      </w:r>
    </w:p>
    <w:p w14:paraId="6A7EE494" w14:textId="1A3CB409" w:rsidR="004C0BFB" w:rsidRPr="00921748" w:rsidRDefault="007C570D" w:rsidP="006A03BE">
      <w:pPr>
        <w:pStyle w:val="Odstavecseseznamem"/>
        <w:numPr>
          <w:ilvl w:val="1"/>
          <w:numId w:val="59"/>
        </w:numPr>
        <w:shd w:val="clear" w:color="auto" w:fill="92CDDC" w:themeFill="accent5" w:themeFillTint="99"/>
        <w:rPr>
          <w:b/>
          <w:bCs/>
          <w:noProof/>
          <w:sz w:val="28"/>
          <w:szCs w:val="28"/>
        </w:rPr>
      </w:pPr>
      <w:r w:rsidRPr="00921748">
        <w:rPr>
          <w:b/>
          <w:bCs/>
          <w:sz w:val="24"/>
          <w:szCs w:val="24"/>
        </w:rPr>
        <w:t xml:space="preserve"> </w:t>
      </w:r>
      <w:r w:rsidR="004C0BFB" w:rsidRPr="00921748">
        <w:rPr>
          <w:b/>
          <w:bCs/>
          <w:sz w:val="24"/>
          <w:szCs w:val="24"/>
        </w:rPr>
        <w:t>Rozvoj udržitelného cestovního ruchu</w:t>
      </w:r>
    </w:p>
    <w:p w14:paraId="17ADDF21" w14:textId="6C16A56E" w:rsidR="007C570D" w:rsidRPr="007C570D" w:rsidRDefault="007C570D" w:rsidP="00E75997">
      <w:pPr>
        <w:pStyle w:val="Nadpis6"/>
        <w:rPr>
          <w:noProof/>
        </w:rPr>
      </w:pPr>
      <w:r w:rsidRPr="007C570D">
        <w:rPr>
          <w:noProof/>
        </w:rPr>
        <w:t>Opatření</w:t>
      </w:r>
    </w:p>
    <w:p w14:paraId="3BD54E71" w14:textId="4E6FCF5B" w:rsidR="007C570D" w:rsidRPr="007C570D" w:rsidRDefault="007C570D" w:rsidP="00921748">
      <w:pPr>
        <w:shd w:val="clear" w:color="auto" w:fill="DAEEF3" w:themeFill="accent5" w:themeFillTint="33"/>
        <w:ind w:left="708"/>
        <w:rPr>
          <w:b/>
          <w:bCs/>
          <w:i/>
          <w:iCs/>
        </w:rPr>
      </w:pPr>
      <w:r w:rsidRPr="007C570D">
        <w:rPr>
          <w:b/>
          <w:bCs/>
          <w:i/>
          <w:iCs/>
        </w:rPr>
        <w:t>1.2.1. Podpora cestovního ruchu</w:t>
      </w:r>
    </w:p>
    <w:p w14:paraId="27B5F3F2" w14:textId="0F16DE98" w:rsidR="007C570D" w:rsidRDefault="007C570D" w:rsidP="007C570D">
      <w:pPr>
        <w:rPr>
          <w:noProof/>
        </w:rPr>
      </w:pPr>
      <w:r w:rsidRPr="007C570D">
        <w:rPr>
          <w:noProof/>
        </w:rPr>
        <w:t>Naplňuje definovanou potřebu</w:t>
      </w:r>
      <w:r>
        <w:rPr>
          <w:noProof/>
        </w:rPr>
        <w:t xml:space="preserve"> </w:t>
      </w:r>
      <w:r w:rsidR="00E75997">
        <w:rPr>
          <w:noProof/>
        </w:rPr>
        <w:t xml:space="preserve">č. </w:t>
      </w:r>
      <w:r>
        <w:rPr>
          <w:noProof/>
        </w:rPr>
        <w:t>1), 2), 3), 10), 11)</w:t>
      </w:r>
      <w:r w:rsidR="00921748">
        <w:rPr>
          <w:noProof/>
        </w:rPr>
        <w:t>.</w:t>
      </w:r>
    </w:p>
    <w:p w14:paraId="12FBB0B2" w14:textId="57F6D4B7" w:rsidR="00A4111B" w:rsidRPr="00A4111B" w:rsidRDefault="00A4111B" w:rsidP="007C570D">
      <w:pPr>
        <w:rPr>
          <w:i/>
          <w:iCs/>
          <w:noProof/>
          <w:u w:val="single"/>
        </w:rPr>
      </w:pPr>
      <w:r w:rsidRPr="0067171D">
        <w:rPr>
          <w:i/>
          <w:iCs/>
          <w:noProof/>
          <w:u w:val="single"/>
        </w:rPr>
        <w:t>Popis opatření</w:t>
      </w:r>
    </w:p>
    <w:p w14:paraId="451FE72F" w14:textId="1DD1C192" w:rsidR="007C570D" w:rsidRDefault="007C570D" w:rsidP="007C570D">
      <w:pPr>
        <w:rPr>
          <w:noProof/>
        </w:rPr>
      </w:pPr>
      <w:r>
        <w:rPr>
          <w:noProof/>
        </w:rPr>
        <w:lastRenderedPageBreak/>
        <w:t>Opatření je zaměřeno na rozvoj</w:t>
      </w:r>
      <w:r w:rsidR="00896463">
        <w:rPr>
          <w:noProof/>
        </w:rPr>
        <w:t xml:space="preserve"> cestovního ruchu komplexně, včetně rozvoje, revitalizaci a zkvalitňování doprovodné infrastruktury cestovního ruchu, další vybavenosti turistických tras a stezek, včetně jejich revitalizace, rozvoj navigačních a informačních systémů, podporu a oživování lokálních železničních tratí, budování turistických informačních center a jejich zázemí, případně propojení s dalšími aktivitami a službami v oblasti udržitelného cestovního ruchu. Propagace regionu jako vhodné destinace pro širokou veřejnost s ohledem na udržitelný cestovní ruch.</w:t>
      </w:r>
      <w:r>
        <w:rPr>
          <w:noProof/>
        </w:rPr>
        <w:t xml:space="preserve"> </w:t>
      </w:r>
    </w:p>
    <w:p w14:paraId="6731F415" w14:textId="5FCC68DF" w:rsidR="00896463" w:rsidRDefault="00896463" w:rsidP="00921748">
      <w:pPr>
        <w:pStyle w:val="Nadpis5"/>
        <w:rPr>
          <w:noProof/>
        </w:rPr>
      </w:pPr>
      <w:r>
        <w:rPr>
          <w:noProof/>
        </w:rPr>
        <w:t>Specifický cíl</w:t>
      </w:r>
    </w:p>
    <w:p w14:paraId="485DA821" w14:textId="66C6047A" w:rsidR="00896463" w:rsidRPr="00921748" w:rsidRDefault="00896463" w:rsidP="006A03BE">
      <w:pPr>
        <w:pStyle w:val="Odstavecseseznamem"/>
        <w:numPr>
          <w:ilvl w:val="1"/>
          <w:numId w:val="59"/>
        </w:numPr>
        <w:shd w:val="clear" w:color="auto" w:fill="92CDDC" w:themeFill="accent5" w:themeFillTint="99"/>
        <w:rPr>
          <w:b/>
          <w:bCs/>
          <w:sz w:val="28"/>
          <w:szCs w:val="28"/>
        </w:rPr>
      </w:pPr>
      <w:r w:rsidRPr="00921748">
        <w:rPr>
          <w:b/>
          <w:bCs/>
          <w:sz w:val="24"/>
          <w:szCs w:val="24"/>
        </w:rPr>
        <w:t>Podpora a rozvoj kvalitního vzdělávání</w:t>
      </w:r>
    </w:p>
    <w:p w14:paraId="22EE2CA3" w14:textId="7117FDE5" w:rsidR="00896463" w:rsidRDefault="00896463" w:rsidP="00E75997">
      <w:pPr>
        <w:pStyle w:val="Nadpis6"/>
        <w:rPr>
          <w:noProof/>
        </w:rPr>
      </w:pPr>
      <w:r w:rsidRPr="00896463">
        <w:rPr>
          <w:noProof/>
        </w:rPr>
        <w:t>Opatření</w:t>
      </w:r>
    </w:p>
    <w:p w14:paraId="6EF78812" w14:textId="188E3982" w:rsidR="00896463" w:rsidRPr="00921748" w:rsidRDefault="00896463" w:rsidP="006A03BE">
      <w:pPr>
        <w:pStyle w:val="Odstavecseseznamem"/>
        <w:numPr>
          <w:ilvl w:val="2"/>
          <w:numId w:val="59"/>
        </w:numPr>
        <w:shd w:val="clear" w:color="auto" w:fill="DAEEF3" w:themeFill="accent5" w:themeFillTint="33"/>
        <w:ind w:left="1134" w:hanging="425"/>
        <w:jc w:val="left"/>
        <w:rPr>
          <w:b/>
          <w:bCs/>
          <w:i/>
          <w:iCs/>
        </w:rPr>
      </w:pPr>
      <w:r w:rsidRPr="00921748">
        <w:rPr>
          <w:b/>
          <w:bCs/>
          <w:i/>
          <w:iCs/>
        </w:rPr>
        <w:t>Kvalitní infrastruktura a zázemí pro rozvoj vzdělávání</w:t>
      </w:r>
    </w:p>
    <w:p w14:paraId="46F44779" w14:textId="7A48763F" w:rsidR="00A4111B" w:rsidRDefault="00A4111B" w:rsidP="00896463">
      <w:r>
        <w:t>Opatření naplňuje definovanou potřebu č. 4).</w:t>
      </w:r>
    </w:p>
    <w:p w14:paraId="334B60F3" w14:textId="77777777" w:rsidR="00A4111B" w:rsidRDefault="00A4111B" w:rsidP="00A4111B">
      <w:pPr>
        <w:rPr>
          <w:i/>
          <w:iCs/>
          <w:noProof/>
          <w:u w:val="single"/>
        </w:rPr>
      </w:pPr>
      <w:r w:rsidRPr="0067171D">
        <w:rPr>
          <w:i/>
          <w:iCs/>
          <w:noProof/>
          <w:u w:val="single"/>
        </w:rPr>
        <w:t>Popis opatření</w:t>
      </w:r>
    </w:p>
    <w:p w14:paraId="6F4771C5" w14:textId="2A54E914" w:rsidR="00921748" w:rsidRDefault="00921748" w:rsidP="00896463">
      <w:r>
        <w:t>V rámci opatření budou podpořeny projekty vedoucí k navýšení nebo zkvalitnění infrastruktury základních a mateřských škol, zařízení péče o děti, včetně projektů týkajících se rovného přístupu ke vzdělávání dětí a žáků se speciálními vzdělávacími potřebami. Opatření je rovněž zacíleno na podporu a rozvoj infrastruktury a zázemí pro zájmové, neformální a celoživotní vzdělávání a podporu komunitních aktivit. Jedná se zejména o navýšení kapacit MŠ, ZŠ a vznik nových zařízení péče o děti, modernizaci, vybavení a vybudování odborných učeben základních škol pro klíčové kompetence, bezbariérovost škol, rekonstrukce učeben neúplných škol a budování zázemí pro pedagogické a nepedagogické pracovníky, zajištění konektivity škol, vytvoření zázemí pro vzdělávání dětí a žáků se speciálními vzdělávacími potřebami a vybudování a modernizace vnitřních a venkovních prostor pro zájmové, neformální a celoživotní vzdělávání včetně podpory a rozvoje komunitních aktivit.</w:t>
      </w:r>
    </w:p>
    <w:p w14:paraId="167E60F6" w14:textId="089E5190" w:rsidR="000100F2" w:rsidRPr="00896463" w:rsidRDefault="00E75997" w:rsidP="00E75997">
      <w:pPr>
        <w:pStyle w:val="Nadpis6"/>
      </w:pPr>
      <w:r w:rsidRPr="00D86A3E">
        <w:t>Opatření</w:t>
      </w:r>
    </w:p>
    <w:p w14:paraId="138CD0B5" w14:textId="5FA87CC0" w:rsidR="00896463" w:rsidRPr="00921748" w:rsidRDefault="00921748" w:rsidP="006A03BE">
      <w:pPr>
        <w:pStyle w:val="Odstavecseseznamem"/>
        <w:numPr>
          <w:ilvl w:val="2"/>
          <w:numId w:val="59"/>
        </w:numPr>
        <w:shd w:val="clear" w:color="auto" w:fill="DAEEF3" w:themeFill="accent5" w:themeFillTint="33"/>
        <w:ind w:left="1134" w:hanging="425"/>
        <w:rPr>
          <w:b/>
          <w:bCs/>
          <w:i/>
          <w:iCs/>
          <w:noProof/>
          <w:sz w:val="24"/>
          <w:szCs w:val="24"/>
          <w:highlight w:val="lightGray"/>
        </w:rPr>
      </w:pPr>
      <w:r w:rsidRPr="00921748">
        <w:rPr>
          <w:b/>
          <w:bCs/>
          <w:i/>
          <w:iCs/>
        </w:rPr>
        <w:t>Podpora vzájemné spolupráce, síťování a akčního plánování ve vzdělávání</w:t>
      </w:r>
    </w:p>
    <w:p w14:paraId="2EC01486" w14:textId="77777777" w:rsidR="00A4111B" w:rsidRDefault="00A4111B" w:rsidP="00A4111B">
      <w:r>
        <w:t>Opatření naplňuje definovanou potřebu č. 4).</w:t>
      </w:r>
    </w:p>
    <w:p w14:paraId="3CF316FA" w14:textId="77777777" w:rsidR="00A4111B" w:rsidRDefault="00A4111B" w:rsidP="00A4111B">
      <w:pPr>
        <w:rPr>
          <w:i/>
          <w:iCs/>
          <w:noProof/>
          <w:u w:val="single"/>
        </w:rPr>
      </w:pPr>
      <w:r w:rsidRPr="0067171D">
        <w:rPr>
          <w:i/>
          <w:iCs/>
          <w:noProof/>
          <w:u w:val="single"/>
        </w:rPr>
        <w:t>Popis opatření</w:t>
      </w:r>
    </w:p>
    <w:p w14:paraId="2B779345" w14:textId="549E53D0" w:rsidR="00921748" w:rsidRDefault="00921748" w:rsidP="00921748">
      <w:r>
        <w:t>Opatření je zaměřeno na podporu a rozvoj vzájemné spolupráce, partnerství a komunikace všech klíčových aktérů, kteří ovlivňují vzdělávání. V rámci opatření je podporováno společné informování, sdílení aktivit, síťování, předávání zkušeností a akční plánování realizované v rámci projektů Místních akčních plánů rozvoje vzdělávání</w:t>
      </w:r>
      <w:r w:rsidR="00A4111B">
        <w:t>.</w:t>
      </w:r>
    </w:p>
    <w:p w14:paraId="691F89A7" w14:textId="155074BB" w:rsidR="00F1615E" w:rsidRPr="00F1615E" w:rsidRDefault="00F1615E" w:rsidP="002C0D2E">
      <w:pPr>
        <w:pStyle w:val="Nadpis5"/>
        <w:shd w:val="clear" w:color="auto" w:fill="FDE9D9" w:themeFill="accent6" w:themeFillTint="33"/>
        <w:rPr>
          <w:rStyle w:val="Siln"/>
          <w:b/>
          <w:bCs w:val="0"/>
          <w:noProof/>
        </w:rPr>
      </w:pPr>
      <w:r w:rsidRPr="00F1615E">
        <w:rPr>
          <w:noProof/>
        </w:rPr>
        <w:t>Indikát</w:t>
      </w:r>
      <w:r w:rsidR="00B74C7A">
        <w:rPr>
          <w:noProof/>
        </w:rPr>
        <w:t>or</w:t>
      </w:r>
      <w:r w:rsidRPr="00F1615E">
        <w:rPr>
          <w:noProof/>
        </w:rPr>
        <w:t xml:space="preserve"> </w:t>
      </w:r>
      <w:r w:rsidR="00B74C7A">
        <w:rPr>
          <w:noProof/>
        </w:rPr>
        <w:t xml:space="preserve">strategického cíle </w:t>
      </w:r>
      <w:r w:rsidRPr="00F1615E">
        <w:rPr>
          <w:noProof/>
        </w:rPr>
        <w:t>1:</w:t>
      </w:r>
    </w:p>
    <w:p w14:paraId="590236BE" w14:textId="4876CB7B" w:rsidR="00F1615E" w:rsidRDefault="00B74C7A" w:rsidP="006A03BE">
      <w:pPr>
        <w:pStyle w:val="Odstavecseseznamem"/>
        <w:numPr>
          <w:ilvl w:val="0"/>
          <w:numId w:val="74"/>
        </w:numPr>
      </w:pPr>
      <w:r>
        <w:t>Počet aktivních ekonomických subjektů na území MAS</w:t>
      </w:r>
    </w:p>
    <w:p w14:paraId="4BCEDE2C" w14:textId="16D1715E" w:rsidR="00A4111B" w:rsidRPr="00A4111B" w:rsidRDefault="00A4111B" w:rsidP="00A4111B">
      <w:pPr>
        <w:pStyle w:val="Nadpis4"/>
        <w:shd w:val="clear" w:color="auto" w:fill="215868" w:themeFill="accent5" w:themeFillShade="80"/>
        <w:rPr>
          <w:noProof/>
          <w:color w:val="FFFFFF" w:themeColor="background1"/>
          <w:sz w:val="28"/>
          <w:szCs w:val="28"/>
        </w:rPr>
      </w:pPr>
      <w:r w:rsidRPr="00A4111B">
        <w:rPr>
          <w:noProof/>
          <w:color w:val="FFFFFF" w:themeColor="background1"/>
          <w:sz w:val="28"/>
          <w:szCs w:val="28"/>
        </w:rPr>
        <w:t>Strategický cíl 2</w:t>
      </w:r>
    </w:p>
    <w:p w14:paraId="5ECA9272" w14:textId="78E2A284" w:rsidR="00A4111B" w:rsidRPr="000100F2" w:rsidRDefault="00A4111B" w:rsidP="00A4111B">
      <w:pPr>
        <w:rPr>
          <w:b/>
          <w:bCs/>
          <w:noProof/>
          <w:sz w:val="28"/>
          <w:szCs w:val="28"/>
        </w:rPr>
      </w:pPr>
      <w:r w:rsidRPr="000100F2">
        <w:rPr>
          <w:b/>
          <w:bCs/>
          <w:noProof/>
          <w:sz w:val="28"/>
          <w:szCs w:val="28"/>
        </w:rPr>
        <w:t>Kvalitní bydlení</w:t>
      </w:r>
      <w:r w:rsidR="000100F2" w:rsidRPr="000100F2">
        <w:rPr>
          <w:b/>
          <w:bCs/>
          <w:noProof/>
          <w:sz w:val="28"/>
          <w:szCs w:val="28"/>
        </w:rPr>
        <w:t xml:space="preserve"> (</w:t>
      </w:r>
      <w:r w:rsidR="000100F2" w:rsidRPr="000100F2">
        <w:rPr>
          <w:b/>
          <w:sz w:val="28"/>
          <w:szCs w:val="28"/>
        </w:rPr>
        <w:t>kvalitní podmínky života pro obyvatele regionu)</w:t>
      </w:r>
    </w:p>
    <w:p w14:paraId="28CEDD47" w14:textId="3DCC83A2" w:rsidR="000100F2" w:rsidRDefault="000100F2" w:rsidP="000100F2">
      <w:r>
        <w:t xml:space="preserve">SC </w:t>
      </w:r>
      <w:r w:rsidR="0072662C">
        <w:t>2</w:t>
      </w:r>
      <w:r>
        <w:t xml:space="preserve"> vychází z definovaných rozvojových potřeb č. 5), 6), 7), 8), 9), 10).  </w:t>
      </w:r>
    </w:p>
    <w:p w14:paraId="377C77CA" w14:textId="4A75EB40" w:rsidR="000100F2" w:rsidRDefault="000100F2" w:rsidP="000100F2">
      <w:pPr>
        <w:rPr>
          <w:noProof/>
        </w:rPr>
      </w:pPr>
      <w:r w:rsidRPr="00FD20CC">
        <w:rPr>
          <w:noProof/>
        </w:rPr>
        <w:t>Zvýšení</w:t>
      </w:r>
      <w:r>
        <w:rPr>
          <w:noProof/>
        </w:rPr>
        <w:t>, resp. dosažení</w:t>
      </w:r>
      <w:r w:rsidRPr="00FD20CC">
        <w:rPr>
          <w:noProof/>
        </w:rPr>
        <w:t xml:space="preserve"> konkurenceschopnosti</w:t>
      </w:r>
      <w:r>
        <w:rPr>
          <w:noProof/>
        </w:rPr>
        <w:t xml:space="preserve"> regionu je podmíněno existencí kvalifikované pracovní síly, stejně jako kvalitou a dostupností veřejných služeb. </w:t>
      </w:r>
    </w:p>
    <w:p w14:paraId="3D0C622A" w14:textId="77777777" w:rsidR="000100F2" w:rsidRDefault="000100F2" w:rsidP="000100F2">
      <w:pPr>
        <w:rPr>
          <w:noProof/>
        </w:rPr>
      </w:pPr>
      <w:r>
        <w:rPr>
          <w:noProof/>
        </w:rPr>
        <w:t>Cílem je:</w:t>
      </w:r>
    </w:p>
    <w:p w14:paraId="1F1EC0AC" w14:textId="77777777" w:rsidR="000100F2" w:rsidRDefault="000100F2" w:rsidP="006A03BE">
      <w:pPr>
        <w:pStyle w:val="Odstavecseseznamem"/>
        <w:numPr>
          <w:ilvl w:val="0"/>
          <w:numId w:val="18"/>
        </w:numPr>
        <w:rPr>
          <w:noProof/>
        </w:rPr>
      </w:pPr>
      <w:r>
        <w:rPr>
          <w:noProof/>
        </w:rPr>
        <w:t>další odstraňování sociálních disparit</w:t>
      </w:r>
    </w:p>
    <w:p w14:paraId="79D25109" w14:textId="77777777" w:rsidR="000100F2" w:rsidRDefault="000100F2" w:rsidP="006A03BE">
      <w:pPr>
        <w:pStyle w:val="Odstavecseseznamem"/>
        <w:numPr>
          <w:ilvl w:val="0"/>
          <w:numId w:val="18"/>
        </w:numPr>
        <w:rPr>
          <w:noProof/>
        </w:rPr>
      </w:pPr>
      <w:r>
        <w:rPr>
          <w:noProof/>
        </w:rPr>
        <w:t>zlepšení přístupu k veřejným službám a jejich další postupné zkvalitňování</w:t>
      </w:r>
    </w:p>
    <w:p w14:paraId="147BBC36" w14:textId="77777777" w:rsidR="000100F2" w:rsidRDefault="000100F2" w:rsidP="006A03BE">
      <w:pPr>
        <w:pStyle w:val="Odstavecseseznamem"/>
        <w:numPr>
          <w:ilvl w:val="0"/>
          <w:numId w:val="18"/>
        </w:numPr>
        <w:rPr>
          <w:noProof/>
        </w:rPr>
      </w:pPr>
      <w:r>
        <w:rPr>
          <w:noProof/>
        </w:rPr>
        <w:t xml:space="preserve">vyšší úroveň vzdělanosti obyvatel  a její sladění s potřebami regionálního trhu práce </w:t>
      </w:r>
    </w:p>
    <w:p w14:paraId="69F0137E" w14:textId="77777777" w:rsidR="000100F2" w:rsidRDefault="000100F2" w:rsidP="006A03BE">
      <w:pPr>
        <w:pStyle w:val="Odstavecseseznamem"/>
        <w:numPr>
          <w:ilvl w:val="0"/>
          <w:numId w:val="18"/>
        </w:numPr>
        <w:rPr>
          <w:noProof/>
        </w:rPr>
      </w:pPr>
      <w:r>
        <w:rPr>
          <w:noProof/>
        </w:rPr>
        <w:lastRenderedPageBreak/>
        <w:t xml:space="preserve">zlepšování životního prostředí prostřednictvím opatření, zaměřených na vzhled obcí, zeleň v obcích i mimo ně, dál opatření zaměřená na energetickou účinnost v oblasti bydlení apod. </w:t>
      </w:r>
    </w:p>
    <w:p w14:paraId="3A28CB99" w14:textId="77777777" w:rsidR="000100F2" w:rsidRDefault="000100F2" w:rsidP="006A03BE">
      <w:pPr>
        <w:pStyle w:val="Odstavecseseznamem"/>
        <w:numPr>
          <w:ilvl w:val="0"/>
          <w:numId w:val="18"/>
        </w:numPr>
        <w:rPr>
          <w:noProof/>
        </w:rPr>
      </w:pPr>
      <w:r>
        <w:rPr>
          <w:noProof/>
        </w:rPr>
        <w:t>zlepšování kvality spolkového života</w:t>
      </w:r>
    </w:p>
    <w:p w14:paraId="35F94944" w14:textId="7F755417" w:rsidR="000100F2" w:rsidRPr="000100F2" w:rsidRDefault="000100F2" w:rsidP="006A03BE">
      <w:pPr>
        <w:pStyle w:val="Odstavecseseznamem"/>
        <w:numPr>
          <w:ilvl w:val="0"/>
          <w:numId w:val="18"/>
        </w:numPr>
        <w:rPr>
          <w:noProof/>
        </w:rPr>
      </w:pPr>
      <w:r>
        <w:rPr>
          <w:noProof/>
        </w:rPr>
        <w:t xml:space="preserve">zlepšování péče o kulturní dědictví jak ve formě movité, tak ve formě zachovávání stávajících či budování nových tradic. </w:t>
      </w:r>
    </w:p>
    <w:p w14:paraId="7F8A5BE4" w14:textId="3EFB35C6" w:rsidR="00F30CAC" w:rsidRDefault="00F30CAC" w:rsidP="00F30CAC">
      <w:pPr>
        <w:pStyle w:val="Nadpis5"/>
        <w:rPr>
          <w:noProof/>
        </w:rPr>
      </w:pPr>
      <w:r>
        <w:rPr>
          <w:noProof/>
        </w:rPr>
        <w:t>Specifický cíl</w:t>
      </w:r>
    </w:p>
    <w:p w14:paraId="6AA84F00" w14:textId="77777777" w:rsidR="00B74C7A" w:rsidRPr="00B74C7A" w:rsidRDefault="00B74C7A" w:rsidP="006A03BE">
      <w:pPr>
        <w:pStyle w:val="Odstavecseseznamem"/>
        <w:numPr>
          <w:ilvl w:val="0"/>
          <w:numId w:val="75"/>
        </w:numPr>
        <w:shd w:val="clear" w:color="auto" w:fill="92CDDC" w:themeFill="accent5" w:themeFillTint="99"/>
        <w:rPr>
          <w:b/>
          <w:bCs/>
          <w:vanish/>
          <w:sz w:val="28"/>
          <w:szCs w:val="28"/>
        </w:rPr>
      </w:pPr>
    </w:p>
    <w:p w14:paraId="4DCB091F" w14:textId="77777777" w:rsidR="00B74C7A" w:rsidRPr="00B74C7A" w:rsidRDefault="00B74C7A" w:rsidP="006A03BE">
      <w:pPr>
        <w:pStyle w:val="Odstavecseseznamem"/>
        <w:numPr>
          <w:ilvl w:val="0"/>
          <w:numId w:val="75"/>
        </w:numPr>
        <w:shd w:val="clear" w:color="auto" w:fill="92CDDC" w:themeFill="accent5" w:themeFillTint="99"/>
        <w:rPr>
          <w:b/>
          <w:bCs/>
          <w:vanish/>
          <w:sz w:val="28"/>
          <w:szCs w:val="28"/>
        </w:rPr>
      </w:pPr>
    </w:p>
    <w:p w14:paraId="464AC904" w14:textId="55EBAFFB" w:rsidR="00F30CAC" w:rsidRPr="00B74C7A" w:rsidRDefault="00E8353A" w:rsidP="006A03BE">
      <w:pPr>
        <w:pStyle w:val="Odstavecseseznamem"/>
        <w:numPr>
          <w:ilvl w:val="1"/>
          <w:numId w:val="75"/>
        </w:numPr>
        <w:shd w:val="clear" w:color="auto" w:fill="92CDDC" w:themeFill="accent5" w:themeFillTint="99"/>
        <w:ind w:left="0" w:firstLine="0"/>
        <w:rPr>
          <w:b/>
          <w:bCs/>
          <w:sz w:val="24"/>
          <w:szCs w:val="24"/>
        </w:rPr>
      </w:pPr>
      <w:r w:rsidRPr="00B74C7A">
        <w:rPr>
          <w:b/>
          <w:bCs/>
          <w:sz w:val="24"/>
          <w:szCs w:val="24"/>
        </w:rPr>
        <w:t>Podpora spolkového a komunitního života v území</w:t>
      </w:r>
    </w:p>
    <w:p w14:paraId="5701F944" w14:textId="65AF34EF" w:rsidR="00A4111B" w:rsidRDefault="00A4111B" w:rsidP="00E75997">
      <w:pPr>
        <w:pStyle w:val="Nadpis6"/>
        <w:rPr>
          <w:noProof/>
        </w:rPr>
      </w:pPr>
      <w:r w:rsidRPr="00A4111B">
        <w:rPr>
          <w:noProof/>
        </w:rPr>
        <w:t>Opatření</w:t>
      </w:r>
    </w:p>
    <w:p w14:paraId="23784755" w14:textId="77777777" w:rsidR="00B74C7A" w:rsidRPr="00B74C7A" w:rsidRDefault="00B74C7A" w:rsidP="006A03BE">
      <w:pPr>
        <w:pStyle w:val="Odstavecseseznamem"/>
        <w:numPr>
          <w:ilvl w:val="0"/>
          <w:numId w:val="3"/>
        </w:numPr>
        <w:shd w:val="clear" w:color="auto" w:fill="DAEEF3" w:themeFill="accent5" w:themeFillTint="33"/>
        <w:rPr>
          <w:b/>
          <w:bCs/>
          <w:i/>
          <w:iCs/>
          <w:noProof/>
          <w:vanish/>
        </w:rPr>
      </w:pPr>
    </w:p>
    <w:p w14:paraId="5AB5CE01" w14:textId="77777777" w:rsidR="00B74C7A" w:rsidRPr="00B74C7A" w:rsidRDefault="00B74C7A" w:rsidP="006A03BE">
      <w:pPr>
        <w:pStyle w:val="Odstavecseseznamem"/>
        <w:numPr>
          <w:ilvl w:val="0"/>
          <w:numId w:val="3"/>
        </w:numPr>
        <w:shd w:val="clear" w:color="auto" w:fill="DAEEF3" w:themeFill="accent5" w:themeFillTint="33"/>
        <w:rPr>
          <w:b/>
          <w:bCs/>
          <w:i/>
          <w:iCs/>
          <w:noProof/>
          <w:vanish/>
        </w:rPr>
      </w:pPr>
    </w:p>
    <w:p w14:paraId="004C1E72" w14:textId="77777777" w:rsidR="00B74C7A" w:rsidRPr="00B74C7A" w:rsidRDefault="00B74C7A" w:rsidP="006A03BE">
      <w:pPr>
        <w:pStyle w:val="Odstavecseseznamem"/>
        <w:numPr>
          <w:ilvl w:val="1"/>
          <w:numId w:val="3"/>
        </w:numPr>
        <w:shd w:val="clear" w:color="auto" w:fill="DAEEF3" w:themeFill="accent5" w:themeFillTint="33"/>
        <w:rPr>
          <w:b/>
          <w:bCs/>
          <w:i/>
          <w:iCs/>
          <w:noProof/>
          <w:vanish/>
        </w:rPr>
      </w:pPr>
    </w:p>
    <w:p w14:paraId="0D8EAB84" w14:textId="0BACD3F5" w:rsidR="00F30CAC" w:rsidRPr="00E8353A" w:rsidRDefault="00F30CAC" w:rsidP="006A03BE">
      <w:pPr>
        <w:pStyle w:val="Odstavecseseznamem"/>
        <w:numPr>
          <w:ilvl w:val="2"/>
          <w:numId w:val="3"/>
        </w:numPr>
        <w:shd w:val="clear" w:color="auto" w:fill="DAEEF3" w:themeFill="accent5" w:themeFillTint="33"/>
        <w:ind w:left="1429"/>
        <w:rPr>
          <w:b/>
          <w:bCs/>
          <w:i/>
          <w:iCs/>
          <w:noProof/>
        </w:rPr>
      </w:pPr>
      <w:r w:rsidRPr="00E8353A">
        <w:rPr>
          <w:b/>
          <w:bCs/>
          <w:i/>
          <w:iCs/>
          <w:noProof/>
        </w:rPr>
        <w:t>Občanská vybavenost</w:t>
      </w:r>
    </w:p>
    <w:p w14:paraId="69FCA0D4" w14:textId="5FF8E88A" w:rsidR="000100F2" w:rsidRDefault="000100F2" w:rsidP="000100F2">
      <w:pPr>
        <w:rPr>
          <w:noProof/>
        </w:rPr>
      </w:pPr>
      <w:r>
        <w:rPr>
          <w:noProof/>
        </w:rPr>
        <w:t>Opatření n</w:t>
      </w:r>
      <w:r w:rsidRPr="00F30CAC">
        <w:rPr>
          <w:noProof/>
        </w:rPr>
        <w:t>aplňuje definovanou potřebu</w:t>
      </w:r>
      <w:r>
        <w:rPr>
          <w:noProof/>
        </w:rPr>
        <w:t xml:space="preserve"> </w:t>
      </w:r>
      <w:r w:rsidR="00E75997">
        <w:rPr>
          <w:noProof/>
        </w:rPr>
        <w:t xml:space="preserve">č. </w:t>
      </w:r>
      <w:r>
        <w:rPr>
          <w:noProof/>
        </w:rPr>
        <w:t>5)</w:t>
      </w:r>
      <w:r w:rsidR="0072662C">
        <w:rPr>
          <w:noProof/>
        </w:rPr>
        <w:t>, 8).</w:t>
      </w:r>
    </w:p>
    <w:p w14:paraId="1BB2E2BF" w14:textId="5E61792C" w:rsidR="000100F2" w:rsidRDefault="000100F2" w:rsidP="000100F2">
      <w:pPr>
        <w:rPr>
          <w:i/>
          <w:iCs/>
          <w:noProof/>
          <w:u w:val="single"/>
        </w:rPr>
      </w:pPr>
      <w:r w:rsidRPr="000100F2">
        <w:rPr>
          <w:i/>
          <w:iCs/>
          <w:noProof/>
          <w:u w:val="single"/>
        </w:rPr>
        <w:t>Popis opatření</w:t>
      </w:r>
    </w:p>
    <w:p w14:paraId="37F3359A" w14:textId="77777777" w:rsidR="00E75997" w:rsidRDefault="00E75997" w:rsidP="000100F2">
      <w:r>
        <w:t>Cílem opatření je modernizovat, rekonstruovat a rozvíjet objekty a zázemí pro kulturní, sportovní, společenské, spolkové a další volnočasové aktivity včetně modernizace a rekonstrukce knihoven. Jedná se zejména o infrastrukturu pro spolkovou činnost a kulturu v obcích.</w:t>
      </w:r>
    </w:p>
    <w:p w14:paraId="5C72823F" w14:textId="4A4FCBE2" w:rsidR="002C0D2E" w:rsidRDefault="00E8353A" w:rsidP="00E8353A">
      <w:pPr>
        <w:pStyle w:val="Nadpis6"/>
      </w:pPr>
      <w:r>
        <w:t>Opatření</w:t>
      </w:r>
    </w:p>
    <w:p w14:paraId="379273E7" w14:textId="4C299DB1" w:rsidR="00E8353A" w:rsidRDefault="00E8353A" w:rsidP="006A03BE">
      <w:pPr>
        <w:pStyle w:val="Odstavecseseznamem"/>
        <w:numPr>
          <w:ilvl w:val="2"/>
          <w:numId w:val="3"/>
        </w:numPr>
        <w:shd w:val="clear" w:color="auto" w:fill="DAEEF3" w:themeFill="accent5" w:themeFillTint="33"/>
        <w:ind w:left="1134" w:hanging="425"/>
        <w:rPr>
          <w:b/>
          <w:bCs/>
          <w:i/>
          <w:iCs/>
        </w:rPr>
      </w:pPr>
      <w:r w:rsidRPr="00E8353A">
        <w:rPr>
          <w:b/>
          <w:bCs/>
          <w:i/>
          <w:iCs/>
        </w:rPr>
        <w:t>Spolkový život</w:t>
      </w:r>
    </w:p>
    <w:p w14:paraId="2357211A" w14:textId="77777777" w:rsidR="00E8353A" w:rsidRDefault="00E8353A" w:rsidP="00E8353A">
      <w:r>
        <w:t xml:space="preserve">V rámci opatření budou realizovány aktivity směřující k posílení dobrých mezilidských vztahů, k rozvoji spolkové činnosti, k sociální soudržnosti komunit a k rozvoji rozmanitosti a atraktivity volnočasových </w:t>
      </w:r>
      <w:r>
        <w:br/>
        <w:t xml:space="preserve">a společenských aktivit pro všechny generace. </w:t>
      </w:r>
    </w:p>
    <w:p w14:paraId="73936E15" w14:textId="609D9ADD" w:rsidR="00E8353A" w:rsidRDefault="00E8353A" w:rsidP="00E8353A">
      <w:r>
        <w:t>Opatření přispívá k rozvoji sociální práce, rozvoji a fungování komunitních center, k soběstačnosti venkova a ke zlepšování kvality života prostřednictvím vzájemné podpory, spolupráce a výpomoci celého společenství a aktivního zapojování členů místních komunit do pomoci znevýhodněným osobám.</w:t>
      </w:r>
    </w:p>
    <w:p w14:paraId="194B07E0" w14:textId="77777777" w:rsidR="00E8353A" w:rsidRPr="00E8353A" w:rsidRDefault="00E8353A" w:rsidP="00E8353A"/>
    <w:p w14:paraId="2DCE9DC5" w14:textId="550FE8C4" w:rsidR="00F30CAC" w:rsidRDefault="002C0D2E" w:rsidP="002C0D2E">
      <w:pPr>
        <w:pStyle w:val="Nadpis5"/>
      </w:pPr>
      <w:r>
        <w:t xml:space="preserve">Specifický </w:t>
      </w:r>
      <w:r w:rsidRPr="001607A2">
        <w:t>cíl</w:t>
      </w:r>
    </w:p>
    <w:p w14:paraId="3465936B" w14:textId="1C370769" w:rsidR="00F30CAC" w:rsidRPr="00F30CAC" w:rsidRDefault="00F30CAC" w:rsidP="006A03BE">
      <w:pPr>
        <w:pStyle w:val="Odstavecseseznamem"/>
        <w:numPr>
          <w:ilvl w:val="1"/>
          <w:numId w:val="3"/>
        </w:numPr>
        <w:shd w:val="clear" w:color="auto" w:fill="92CDDC" w:themeFill="accent5" w:themeFillTint="99"/>
        <w:ind w:left="567" w:hanging="567"/>
        <w:rPr>
          <w:b/>
          <w:bCs/>
          <w:noProof/>
          <w:sz w:val="24"/>
          <w:szCs w:val="24"/>
        </w:rPr>
      </w:pPr>
      <w:r w:rsidRPr="00F30CAC">
        <w:rPr>
          <w:b/>
          <w:bCs/>
          <w:noProof/>
          <w:sz w:val="24"/>
          <w:szCs w:val="24"/>
        </w:rPr>
        <w:t>Infrastruktura obcí</w:t>
      </w:r>
    </w:p>
    <w:p w14:paraId="37ACA7DF" w14:textId="77777777" w:rsidR="00F30CAC" w:rsidRPr="00F30CAC" w:rsidRDefault="00F30CAC" w:rsidP="00E75997">
      <w:pPr>
        <w:pStyle w:val="Nadpis6"/>
        <w:rPr>
          <w:noProof/>
        </w:rPr>
      </w:pPr>
      <w:r w:rsidRPr="00F30CAC">
        <w:rPr>
          <w:noProof/>
        </w:rPr>
        <w:t>Opatření</w:t>
      </w:r>
    </w:p>
    <w:p w14:paraId="6532DBB0" w14:textId="03BD4959" w:rsidR="00F30CAC" w:rsidRPr="005C2D26" w:rsidRDefault="00F30CAC" w:rsidP="006A03BE">
      <w:pPr>
        <w:pStyle w:val="Odstavecseseznamem"/>
        <w:numPr>
          <w:ilvl w:val="2"/>
          <w:numId w:val="3"/>
        </w:numPr>
        <w:shd w:val="clear" w:color="auto" w:fill="DAEEF3" w:themeFill="accent5" w:themeFillTint="33"/>
        <w:ind w:left="1134" w:hanging="425"/>
        <w:rPr>
          <w:b/>
          <w:bCs/>
          <w:i/>
          <w:iCs/>
          <w:noProof/>
        </w:rPr>
      </w:pPr>
      <w:r w:rsidRPr="005C2D26">
        <w:rPr>
          <w:b/>
          <w:bCs/>
          <w:i/>
          <w:iCs/>
          <w:noProof/>
        </w:rPr>
        <w:t>Bezpečnost v dopravě</w:t>
      </w:r>
    </w:p>
    <w:p w14:paraId="4C029631" w14:textId="6C5E4BD1" w:rsidR="000100F2" w:rsidRDefault="000100F2" w:rsidP="000100F2">
      <w:pPr>
        <w:rPr>
          <w:noProof/>
        </w:rPr>
      </w:pPr>
      <w:r>
        <w:rPr>
          <w:noProof/>
        </w:rPr>
        <w:t>Opatření n</w:t>
      </w:r>
      <w:r w:rsidRPr="00F30CAC">
        <w:rPr>
          <w:noProof/>
        </w:rPr>
        <w:t>aplňuje definovanou potřebu</w:t>
      </w:r>
      <w:r>
        <w:rPr>
          <w:noProof/>
        </w:rPr>
        <w:t xml:space="preserve"> </w:t>
      </w:r>
      <w:r w:rsidR="00E75997">
        <w:rPr>
          <w:noProof/>
        </w:rPr>
        <w:t xml:space="preserve">č. </w:t>
      </w:r>
      <w:r>
        <w:rPr>
          <w:noProof/>
        </w:rPr>
        <w:t>6).</w:t>
      </w:r>
    </w:p>
    <w:p w14:paraId="1A48A6E0" w14:textId="553A2604" w:rsidR="000100F2" w:rsidRDefault="000100F2" w:rsidP="000100F2">
      <w:pPr>
        <w:rPr>
          <w:i/>
          <w:iCs/>
          <w:noProof/>
          <w:u w:val="single"/>
        </w:rPr>
      </w:pPr>
      <w:r w:rsidRPr="000100F2">
        <w:rPr>
          <w:i/>
          <w:iCs/>
          <w:noProof/>
          <w:u w:val="single"/>
        </w:rPr>
        <w:t>Popis opatření</w:t>
      </w:r>
    </w:p>
    <w:p w14:paraId="21914313" w14:textId="726A9DD3" w:rsidR="00E75997" w:rsidRPr="0056698C" w:rsidRDefault="002C7DAF" w:rsidP="000100F2">
      <w:pPr>
        <w:rPr>
          <w:noProof/>
        </w:rPr>
      </w:pPr>
      <w:r>
        <w:t>Opatření je zaměřené na zajištění bezpečnosti v dopravě, její zklidnění a na zvýšení bezpečného a komfortního pohybu obyvatel v obcích. Jedná se zejména rekonstrukci, modernizaci či výstavbu bezpečných komunikací pro pěší včetně křížení s pozemními komunikacemi a řešení bezbariérovosti, realizaci stavebních úprav a instalace prvků zklidňujících dopravu a rekonstrukci místních komunikací, jako doplňková aktivita v rámci zajištění bezpečného provozu.</w:t>
      </w:r>
    </w:p>
    <w:p w14:paraId="74A30214" w14:textId="7B2CA14E" w:rsidR="00F30CAC" w:rsidRPr="00E75997" w:rsidRDefault="00E75997" w:rsidP="00E75997">
      <w:pPr>
        <w:pStyle w:val="Nadpis6"/>
      </w:pPr>
      <w:r w:rsidRPr="00D86A3E">
        <w:t>Opatření</w:t>
      </w:r>
    </w:p>
    <w:p w14:paraId="5DBBF0BD" w14:textId="2C93AA55" w:rsidR="00F30CAC" w:rsidRDefault="00F30CAC" w:rsidP="006A03BE">
      <w:pPr>
        <w:pStyle w:val="Odstavecseseznamem"/>
        <w:numPr>
          <w:ilvl w:val="2"/>
          <w:numId w:val="3"/>
        </w:numPr>
        <w:shd w:val="clear" w:color="auto" w:fill="DAEEF3" w:themeFill="accent5" w:themeFillTint="33"/>
        <w:ind w:left="1134" w:hanging="425"/>
        <w:rPr>
          <w:b/>
          <w:bCs/>
          <w:noProof/>
        </w:rPr>
      </w:pPr>
      <w:r>
        <w:rPr>
          <w:b/>
          <w:bCs/>
          <w:noProof/>
        </w:rPr>
        <w:t>Infrastruktura pro cyklistickou dopravu</w:t>
      </w:r>
    </w:p>
    <w:p w14:paraId="6A5BD53C" w14:textId="714AC46F" w:rsidR="00F30CAC" w:rsidRDefault="00F30CAC" w:rsidP="00F30CAC">
      <w:pPr>
        <w:rPr>
          <w:noProof/>
        </w:rPr>
      </w:pPr>
      <w:r>
        <w:rPr>
          <w:noProof/>
        </w:rPr>
        <w:lastRenderedPageBreak/>
        <w:t>Opatření n</w:t>
      </w:r>
      <w:r w:rsidRPr="00F30CAC">
        <w:rPr>
          <w:noProof/>
        </w:rPr>
        <w:t>aplňuje definovanou potřebu</w:t>
      </w:r>
      <w:r w:rsidR="000100F2">
        <w:rPr>
          <w:noProof/>
        </w:rPr>
        <w:t xml:space="preserve"> </w:t>
      </w:r>
      <w:r w:rsidR="00E75997">
        <w:rPr>
          <w:noProof/>
        </w:rPr>
        <w:t xml:space="preserve">č. </w:t>
      </w:r>
      <w:r w:rsidR="000100F2">
        <w:rPr>
          <w:noProof/>
        </w:rPr>
        <w:t>7).</w:t>
      </w:r>
    </w:p>
    <w:p w14:paraId="6B885CCF" w14:textId="77777777" w:rsidR="00F30CAC" w:rsidRDefault="00F30CAC" w:rsidP="00F30CAC">
      <w:pPr>
        <w:rPr>
          <w:i/>
          <w:iCs/>
          <w:noProof/>
          <w:u w:val="single"/>
        </w:rPr>
      </w:pPr>
      <w:r w:rsidRPr="0067171D">
        <w:rPr>
          <w:i/>
          <w:iCs/>
          <w:noProof/>
          <w:u w:val="single"/>
        </w:rPr>
        <w:t>Popis opatření</w:t>
      </w:r>
    </w:p>
    <w:p w14:paraId="69548BE9" w14:textId="585E1AA4" w:rsidR="00F30CAC" w:rsidRPr="00F30CAC" w:rsidRDefault="0056698C" w:rsidP="00F30CAC">
      <w:pPr>
        <w:rPr>
          <w:noProof/>
        </w:rPr>
      </w:pPr>
      <w:r>
        <w:rPr>
          <w:noProof/>
        </w:rPr>
        <w:t xml:space="preserve">Opatření je zaměřeno na </w:t>
      </w:r>
      <w:r w:rsidRPr="0056698C">
        <w:rPr>
          <w:noProof/>
        </w:rPr>
        <w:t>výstavbu, modernizaci nebo rekonstrukci vyhrazených komunikací pro cyklisty, sloužící k dopravě do zaměstnání, škol a za službami, nebo napojující se na stávající komunikace pro cyklisty</w:t>
      </w:r>
      <w:r>
        <w:rPr>
          <w:noProof/>
        </w:rPr>
        <w:t xml:space="preserve">. </w:t>
      </w:r>
    </w:p>
    <w:p w14:paraId="37FA5C77" w14:textId="633B0ECF" w:rsidR="00F30CAC" w:rsidRPr="00E75997" w:rsidRDefault="00E75997" w:rsidP="00E75997">
      <w:pPr>
        <w:pStyle w:val="Nadpis6"/>
      </w:pPr>
      <w:r w:rsidRPr="00D86A3E">
        <w:t>Opatření</w:t>
      </w:r>
    </w:p>
    <w:p w14:paraId="660A5B34" w14:textId="698BEF96" w:rsidR="00F30CAC" w:rsidRPr="00C948FA" w:rsidRDefault="00F30CAC" w:rsidP="006A03BE">
      <w:pPr>
        <w:pStyle w:val="Odstavecseseznamem"/>
        <w:numPr>
          <w:ilvl w:val="2"/>
          <w:numId w:val="3"/>
        </w:numPr>
        <w:shd w:val="clear" w:color="auto" w:fill="DAEEF3" w:themeFill="accent5" w:themeFillTint="33"/>
        <w:ind w:left="1134" w:hanging="425"/>
        <w:rPr>
          <w:b/>
          <w:bCs/>
          <w:i/>
          <w:iCs/>
          <w:noProof/>
        </w:rPr>
      </w:pPr>
      <w:r w:rsidRPr="00C948FA">
        <w:rPr>
          <w:b/>
          <w:bCs/>
          <w:i/>
          <w:iCs/>
          <w:noProof/>
        </w:rPr>
        <w:t>Požární bezpečnost v</w:t>
      </w:r>
      <w:r w:rsidR="00E8353A" w:rsidRPr="00C948FA">
        <w:rPr>
          <w:b/>
          <w:bCs/>
          <w:i/>
          <w:iCs/>
          <w:noProof/>
        </w:rPr>
        <w:t> </w:t>
      </w:r>
      <w:r w:rsidRPr="00C948FA">
        <w:rPr>
          <w:b/>
          <w:bCs/>
          <w:i/>
          <w:iCs/>
          <w:noProof/>
        </w:rPr>
        <w:t>obcích</w:t>
      </w:r>
      <w:r w:rsidR="00E8353A" w:rsidRPr="00C948FA">
        <w:rPr>
          <w:b/>
          <w:bCs/>
          <w:i/>
          <w:iCs/>
          <w:noProof/>
        </w:rPr>
        <w:t xml:space="preserve"> včetně revitalizuace zdrojů požární vody</w:t>
      </w:r>
    </w:p>
    <w:p w14:paraId="54817B94" w14:textId="053A4846" w:rsidR="00F30CAC" w:rsidRDefault="00F30CAC" w:rsidP="00F30CAC">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5), 6), 9).</w:t>
      </w:r>
    </w:p>
    <w:p w14:paraId="049700B5" w14:textId="77777777" w:rsidR="00B74C7A" w:rsidRDefault="00B74C7A">
      <w:pPr>
        <w:spacing w:after="200" w:line="276" w:lineRule="auto"/>
        <w:jc w:val="left"/>
        <w:rPr>
          <w:i/>
          <w:iCs/>
          <w:noProof/>
          <w:u w:val="single"/>
        </w:rPr>
      </w:pPr>
      <w:r>
        <w:rPr>
          <w:i/>
          <w:iCs/>
          <w:noProof/>
          <w:u w:val="single"/>
        </w:rPr>
        <w:br w:type="page"/>
      </w:r>
    </w:p>
    <w:p w14:paraId="2E85518F" w14:textId="5301BC05" w:rsidR="00F30CAC" w:rsidRDefault="00F30CAC" w:rsidP="00F30CAC">
      <w:pPr>
        <w:rPr>
          <w:i/>
          <w:iCs/>
          <w:noProof/>
          <w:u w:val="single"/>
        </w:rPr>
      </w:pPr>
      <w:r w:rsidRPr="0067171D">
        <w:rPr>
          <w:i/>
          <w:iCs/>
          <w:noProof/>
          <w:u w:val="single"/>
        </w:rPr>
        <w:lastRenderedPageBreak/>
        <w:t>Popis opatření</w:t>
      </w:r>
    </w:p>
    <w:p w14:paraId="47F938EC" w14:textId="1D2BB826" w:rsidR="00F30CAC" w:rsidRPr="0056698C" w:rsidRDefault="0056698C" w:rsidP="0056698C">
      <w:pPr>
        <w:rPr>
          <w:noProof/>
        </w:rPr>
      </w:pPr>
      <w:r>
        <w:t xml:space="preserve">Cílem opatření je zajistit adekvátní zázemí a </w:t>
      </w:r>
      <w:r w:rsidRPr="00C948FA">
        <w:t>vybavení pro jednotky požární ochrany II., III. a V. stupně</w:t>
      </w:r>
      <w:r>
        <w:t xml:space="preserve"> (rekonstrukce, modernizace, výstavba a přístavba požárních zbrojnic) za účelem vyšší ochrany života, zdraví osob, majetku a ochrany před dalšími riziky spojenými s klimatickými změnami. V rámci opatření budou podporovány rovněž revitalizace a budování umělých zdrojů požární vody, modernizace a pořízení požární techniky.</w:t>
      </w:r>
    </w:p>
    <w:p w14:paraId="3682A310" w14:textId="3F513D52" w:rsidR="00F30CAC" w:rsidRPr="00E75997" w:rsidRDefault="00E75997" w:rsidP="00E75997">
      <w:pPr>
        <w:pStyle w:val="Nadpis6"/>
      </w:pPr>
      <w:r w:rsidRPr="00D86A3E">
        <w:t>Opatření</w:t>
      </w:r>
    </w:p>
    <w:p w14:paraId="0B56469A" w14:textId="30F2A347" w:rsidR="00F30CAC" w:rsidRDefault="00F30CAC" w:rsidP="006A03BE">
      <w:pPr>
        <w:pStyle w:val="Odstavecseseznamem"/>
        <w:numPr>
          <w:ilvl w:val="2"/>
          <w:numId w:val="3"/>
        </w:numPr>
        <w:shd w:val="clear" w:color="auto" w:fill="DAEEF3" w:themeFill="accent5" w:themeFillTint="33"/>
        <w:ind w:left="1134" w:hanging="425"/>
        <w:rPr>
          <w:b/>
          <w:bCs/>
          <w:noProof/>
        </w:rPr>
      </w:pPr>
      <w:r>
        <w:rPr>
          <w:b/>
          <w:bCs/>
          <w:noProof/>
        </w:rPr>
        <w:t xml:space="preserve">Infrastruktura veřejných prostranství </w:t>
      </w:r>
    </w:p>
    <w:p w14:paraId="066EADEB" w14:textId="04168963" w:rsidR="00F30CAC" w:rsidRDefault="00F30CAC" w:rsidP="00F30CAC">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6).</w:t>
      </w:r>
    </w:p>
    <w:p w14:paraId="43C81390" w14:textId="37A1C7BA" w:rsidR="00F30CAC" w:rsidRDefault="00F30CAC" w:rsidP="00F30CAC">
      <w:pPr>
        <w:rPr>
          <w:i/>
          <w:iCs/>
          <w:noProof/>
          <w:u w:val="single"/>
        </w:rPr>
      </w:pPr>
      <w:r w:rsidRPr="0067171D">
        <w:rPr>
          <w:i/>
          <w:iCs/>
          <w:noProof/>
          <w:u w:val="single"/>
        </w:rPr>
        <w:t>Popis opatření</w:t>
      </w:r>
    </w:p>
    <w:p w14:paraId="676EB3A8" w14:textId="4E302DDF" w:rsidR="00F30CAC" w:rsidRPr="0056698C" w:rsidRDefault="0056698C" w:rsidP="0056698C">
      <w:pPr>
        <w:rPr>
          <w:noProof/>
        </w:rPr>
      </w:pPr>
      <w:r>
        <w:t>Opatření je zaměřeno na revitalizaci veřejných prostranství a ploch, jejich rozvoj a doplnění o další nezbytnou infrastrukturu (doplňkovou, zelenomodrou, technickou, krajině blízké povrchy a podloží apod.) s cílem navýšit zelenomodrou infrastrukturu a vytvořit místo pro pobytové, relaxační a společenské aktivity. V rámci opatření je rovněž podporována obnova a zakládání sídelní zeleně.</w:t>
      </w:r>
    </w:p>
    <w:p w14:paraId="5EF9D1CE" w14:textId="47467063" w:rsidR="00F30CAC" w:rsidRPr="00E75997" w:rsidRDefault="00E75997" w:rsidP="00E75997">
      <w:pPr>
        <w:pStyle w:val="Nadpis6"/>
      </w:pPr>
      <w:r w:rsidRPr="00D86A3E">
        <w:t>Opatření</w:t>
      </w:r>
    </w:p>
    <w:p w14:paraId="67BFA664" w14:textId="1CEF1E35" w:rsidR="00F30CAC" w:rsidRPr="005C2D26" w:rsidRDefault="00F30CAC" w:rsidP="006A03BE">
      <w:pPr>
        <w:pStyle w:val="Odstavecseseznamem"/>
        <w:numPr>
          <w:ilvl w:val="2"/>
          <w:numId w:val="3"/>
        </w:numPr>
        <w:shd w:val="clear" w:color="auto" w:fill="DAEEF3" w:themeFill="accent5" w:themeFillTint="33"/>
        <w:ind w:left="1134" w:hanging="425"/>
        <w:rPr>
          <w:b/>
          <w:bCs/>
          <w:i/>
          <w:iCs/>
          <w:noProof/>
        </w:rPr>
      </w:pPr>
      <w:r w:rsidRPr="005C2D26">
        <w:rPr>
          <w:b/>
          <w:bCs/>
          <w:i/>
          <w:iCs/>
          <w:noProof/>
        </w:rPr>
        <w:t>Veřejná infrastruktura udržitelného cestovního ruchu</w:t>
      </w:r>
    </w:p>
    <w:p w14:paraId="5F12B8FB" w14:textId="2B18B9F8" w:rsidR="00F30CAC" w:rsidRDefault="00F30CAC" w:rsidP="00F30CAC">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2), 6)</w:t>
      </w:r>
      <w:r w:rsidR="005C2D26">
        <w:rPr>
          <w:noProof/>
        </w:rPr>
        <w:t xml:space="preserve"> a</w:t>
      </w:r>
      <w:r w:rsidR="0072662C">
        <w:rPr>
          <w:noProof/>
        </w:rPr>
        <w:t xml:space="preserve"> 11).</w:t>
      </w:r>
    </w:p>
    <w:p w14:paraId="7D874AF3" w14:textId="3B26196A" w:rsidR="00F30CAC" w:rsidRDefault="00F30CAC" w:rsidP="00F30CAC">
      <w:pPr>
        <w:rPr>
          <w:i/>
          <w:iCs/>
          <w:noProof/>
          <w:u w:val="single"/>
        </w:rPr>
      </w:pPr>
      <w:r w:rsidRPr="0067171D">
        <w:rPr>
          <w:i/>
          <w:iCs/>
          <w:noProof/>
          <w:u w:val="single"/>
        </w:rPr>
        <w:t>Popis opatření</w:t>
      </w:r>
    </w:p>
    <w:p w14:paraId="77FF95EF" w14:textId="579F6B63" w:rsidR="00D04FB2" w:rsidRDefault="0056698C" w:rsidP="0056698C">
      <w:r>
        <w:t>Opatření je zaměřeno na rozvoj, revitalizaci a zkvalitnění doprovodné infrastruktury udržitelného cestovního ruchu a další vybavenosti turistických tras, rozvoj navigačních a informačních systémů, rozvoj, úpravu a revitalizaci turistických tras a stezek, podporu a oživení lokálních železničních tratí a rozvoj dalších doprovodných turistických aktivit. Opatření má rovněž za cíl modernizaci a budování turistických informačních center jejich zázemí a případné propojení s dalšími aktivitami a službami v oblasti udržitelného cestovního ruchu.</w:t>
      </w:r>
    </w:p>
    <w:p w14:paraId="19E7A49C" w14:textId="64D8941D" w:rsidR="0056698C" w:rsidRDefault="0056698C" w:rsidP="0056698C">
      <w:pPr>
        <w:rPr>
          <w:noProof/>
        </w:rPr>
      </w:pPr>
      <w:r>
        <w:t xml:space="preserve">V rámci opatření dojde k propagaci regionu jako vhodné turistické destinace pro širokou veřejnost </w:t>
      </w:r>
      <w:r>
        <w:br/>
        <w:t>s ohledem na udržitelný cestovní ruch.</w:t>
      </w:r>
    </w:p>
    <w:p w14:paraId="532744CD" w14:textId="24875CCB" w:rsidR="00D04FB2" w:rsidRDefault="00D04FB2" w:rsidP="00D04FB2">
      <w:pPr>
        <w:pStyle w:val="Nadpis5"/>
        <w:rPr>
          <w:noProof/>
        </w:rPr>
      </w:pPr>
      <w:r>
        <w:rPr>
          <w:noProof/>
        </w:rPr>
        <w:t>Specifický cíl</w:t>
      </w:r>
    </w:p>
    <w:p w14:paraId="7876B545" w14:textId="6323BBA5" w:rsidR="00D04FB2" w:rsidRPr="007967A0" w:rsidRDefault="00D04FB2" w:rsidP="006A03BE">
      <w:pPr>
        <w:pStyle w:val="Odstavecseseznamem"/>
        <w:numPr>
          <w:ilvl w:val="1"/>
          <w:numId w:val="3"/>
        </w:numPr>
        <w:shd w:val="clear" w:color="auto" w:fill="92CDDC" w:themeFill="accent5" w:themeFillTint="99"/>
        <w:ind w:left="567" w:hanging="567"/>
        <w:rPr>
          <w:b/>
          <w:bCs/>
          <w:noProof/>
          <w:sz w:val="24"/>
          <w:szCs w:val="24"/>
        </w:rPr>
      </w:pPr>
      <w:r w:rsidRPr="00D04FB2">
        <w:rPr>
          <w:b/>
          <w:bCs/>
          <w:noProof/>
          <w:sz w:val="24"/>
          <w:szCs w:val="24"/>
        </w:rPr>
        <w:t>Dobrá dopravní obslužnost</w:t>
      </w:r>
    </w:p>
    <w:p w14:paraId="13BAB661" w14:textId="206C3589" w:rsidR="00D04FB2" w:rsidRDefault="00D04FB2" w:rsidP="007967A0">
      <w:pPr>
        <w:pStyle w:val="Nadpis6"/>
        <w:rPr>
          <w:noProof/>
        </w:rPr>
      </w:pPr>
      <w:r w:rsidRPr="00BC3C62">
        <w:rPr>
          <w:noProof/>
        </w:rPr>
        <w:t>Opatření</w:t>
      </w:r>
      <w:r w:rsidR="007967A0">
        <w:rPr>
          <w:noProof/>
        </w:rPr>
        <w:t xml:space="preserve"> </w:t>
      </w:r>
    </w:p>
    <w:p w14:paraId="198DD85A" w14:textId="3E663030" w:rsidR="00E75997" w:rsidRPr="007967A0" w:rsidRDefault="007967A0" w:rsidP="006A03BE">
      <w:pPr>
        <w:pStyle w:val="Odstavecseseznamem"/>
        <w:numPr>
          <w:ilvl w:val="2"/>
          <w:numId w:val="3"/>
        </w:numPr>
        <w:shd w:val="clear" w:color="auto" w:fill="DAEEF3" w:themeFill="accent5" w:themeFillTint="33"/>
        <w:ind w:left="1134" w:hanging="425"/>
        <w:rPr>
          <w:b/>
          <w:bCs/>
          <w:i/>
          <w:iCs/>
          <w:sz w:val="24"/>
          <w:szCs w:val="24"/>
        </w:rPr>
      </w:pPr>
      <w:r w:rsidRPr="007967A0">
        <w:rPr>
          <w:b/>
          <w:bCs/>
          <w:i/>
          <w:iCs/>
        </w:rPr>
        <w:t xml:space="preserve">Zlepšování stavu komunikací  </w:t>
      </w:r>
    </w:p>
    <w:p w14:paraId="3B603AF3" w14:textId="3CE77A81" w:rsidR="00BC3C62" w:rsidRDefault="00BC3C62" w:rsidP="007967A0">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7).</w:t>
      </w:r>
    </w:p>
    <w:p w14:paraId="0C7E295C" w14:textId="2FFB8EFE" w:rsidR="00D04FB2" w:rsidRDefault="00BC3C62" w:rsidP="007967A0">
      <w:pPr>
        <w:pStyle w:val="Odstavecseseznamem"/>
        <w:ind w:left="0"/>
        <w:rPr>
          <w:i/>
          <w:iCs/>
          <w:noProof/>
          <w:u w:val="single"/>
        </w:rPr>
      </w:pPr>
      <w:r w:rsidRPr="0067171D">
        <w:rPr>
          <w:i/>
          <w:iCs/>
          <w:noProof/>
          <w:u w:val="single"/>
        </w:rPr>
        <w:t>Popis opatření</w:t>
      </w:r>
    </w:p>
    <w:p w14:paraId="60A97386" w14:textId="21D71621" w:rsidR="002C0D2E" w:rsidRPr="007967A0" w:rsidRDefault="007967A0" w:rsidP="007967A0">
      <w:pPr>
        <w:pStyle w:val="Odstavecseseznamem"/>
        <w:ind w:left="0"/>
        <w:rPr>
          <w:noProof/>
        </w:rPr>
      </w:pPr>
      <w:r>
        <w:rPr>
          <w:noProof/>
        </w:rPr>
        <w:t xml:space="preserve">Opatření je zaměřeno na zlepšování dopravní obslužnosti, zejména komunikací místního významu, které zajišťují spojení venkovských zázemí s regionálními centry. Opatření má za cíl stále zlepšující se stav místních komunikací.  </w:t>
      </w:r>
    </w:p>
    <w:p w14:paraId="5273F6E5" w14:textId="41B0379B" w:rsidR="00BC3C62" w:rsidRPr="002C0D2E" w:rsidRDefault="002C0D2E" w:rsidP="002C0D2E">
      <w:pPr>
        <w:pStyle w:val="Nadpis5"/>
      </w:pPr>
      <w:r>
        <w:t xml:space="preserve">Specifický </w:t>
      </w:r>
      <w:r w:rsidRPr="001607A2">
        <w:t>cíl</w:t>
      </w:r>
    </w:p>
    <w:p w14:paraId="458F1720" w14:textId="7D150695" w:rsidR="00D04FB2" w:rsidRPr="00D04FB2" w:rsidRDefault="00D04FB2" w:rsidP="006A03BE">
      <w:pPr>
        <w:pStyle w:val="Odstavecseseznamem"/>
        <w:numPr>
          <w:ilvl w:val="1"/>
          <w:numId w:val="3"/>
        </w:numPr>
        <w:shd w:val="clear" w:color="auto" w:fill="92CDDC" w:themeFill="accent5" w:themeFillTint="99"/>
        <w:ind w:left="567" w:hanging="567"/>
        <w:rPr>
          <w:b/>
          <w:bCs/>
          <w:noProof/>
          <w:sz w:val="24"/>
          <w:szCs w:val="24"/>
        </w:rPr>
      </w:pPr>
      <w:r w:rsidRPr="00D04FB2">
        <w:rPr>
          <w:b/>
          <w:bCs/>
          <w:noProof/>
          <w:sz w:val="24"/>
          <w:szCs w:val="24"/>
        </w:rPr>
        <w:t>Sociální služby</w:t>
      </w:r>
    </w:p>
    <w:p w14:paraId="0602F964" w14:textId="4EB71590" w:rsidR="00D04FB2" w:rsidRPr="00E75997" w:rsidRDefault="00D04FB2" w:rsidP="00E75997">
      <w:pPr>
        <w:pStyle w:val="Nadpis6"/>
        <w:rPr>
          <w:noProof/>
        </w:rPr>
      </w:pPr>
      <w:r w:rsidRPr="00D04FB2">
        <w:rPr>
          <w:noProof/>
        </w:rPr>
        <w:t>Opatření</w:t>
      </w:r>
    </w:p>
    <w:p w14:paraId="2127F66B" w14:textId="44734C5F" w:rsidR="00D04FB2" w:rsidRPr="00D04FB2" w:rsidRDefault="00D04FB2" w:rsidP="006A03BE">
      <w:pPr>
        <w:pStyle w:val="Odstavecseseznamem"/>
        <w:numPr>
          <w:ilvl w:val="2"/>
          <w:numId w:val="3"/>
        </w:numPr>
        <w:shd w:val="clear" w:color="auto" w:fill="DAEEF3" w:themeFill="accent5" w:themeFillTint="33"/>
        <w:ind w:left="1134" w:hanging="425"/>
        <w:rPr>
          <w:b/>
          <w:bCs/>
          <w:i/>
          <w:iCs/>
          <w:noProof/>
        </w:rPr>
      </w:pPr>
      <w:r w:rsidRPr="00D04FB2">
        <w:rPr>
          <w:b/>
          <w:bCs/>
          <w:i/>
          <w:iCs/>
          <w:noProof/>
        </w:rPr>
        <w:t>Sociální služby, sociální práce</w:t>
      </w:r>
    </w:p>
    <w:p w14:paraId="2A7AE170" w14:textId="2F7489DB" w:rsidR="00BC3C62" w:rsidRDefault="00BC3C62" w:rsidP="00BC3C62">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8).</w:t>
      </w:r>
    </w:p>
    <w:p w14:paraId="4727569C" w14:textId="62924997" w:rsidR="00BC3C62" w:rsidRDefault="00BC3C62" w:rsidP="00BC3C62">
      <w:pPr>
        <w:rPr>
          <w:i/>
          <w:iCs/>
          <w:noProof/>
          <w:u w:val="single"/>
        </w:rPr>
      </w:pPr>
      <w:r w:rsidRPr="0067171D">
        <w:rPr>
          <w:i/>
          <w:iCs/>
          <w:noProof/>
          <w:u w:val="single"/>
        </w:rPr>
        <w:lastRenderedPageBreak/>
        <w:t>Popis opatření</w:t>
      </w:r>
    </w:p>
    <w:p w14:paraId="211DFF06" w14:textId="7154A3D6" w:rsidR="00CA2AAE" w:rsidRDefault="00CA2AAE" w:rsidP="00CA2AAE">
      <w:pPr>
        <w:rPr>
          <w:noProof/>
        </w:rPr>
      </w:pPr>
      <w:r>
        <w:t>Opatření přispívá k rozvoji sociální práce, rozvoji a fungování komunitních center, k soběstačnosti venkova a ke zlepšování kvality života prostřednictvím vzájemné podpory, spolupráce a výpomoci celého společenství a aktivního zapojování členů místních komunit do pomoci znevýhodněným osobám.</w:t>
      </w:r>
    </w:p>
    <w:p w14:paraId="2AAA7F56" w14:textId="198AC196" w:rsidR="00D04FB2" w:rsidRPr="002C0D2E" w:rsidRDefault="002C0D2E" w:rsidP="002C0D2E">
      <w:pPr>
        <w:pStyle w:val="Nadpis5"/>
      </w:pPr>
      <w:r>
        <w:t xml:space="preserve">Specifický </w:t>
      </w:r>
      <w:r w:rsidRPr="001607A2">
        <w:t>cíl</w:t>
      </w:r>
    </w:p>
    <w:p w14:paraId="36B855B0" w14:textId="51478264" w:rsidR="00BC3C62" w:rsidRPr="005C2D26" w:rsidRDefault="00D04FB2" w:rsidP="006A03BE">
      <w:pPr>
        <w:pStyle w:val="Odstavecseseznamem"/>
        <w:numPr>
          <w:ilvl w:val="1"/>
          <w:numId w:val="3"/>
        </w:numPr>
        <w:shd w:val="clear" w:color="auto" w:fill="92CDDC" w:themeFill="accent5" w:themeFillTint="99"/>
        <w:ind w:left="567" w:hanging="578"/>
        <w:rPr>
          <w:b/>
          <w:bCs/>
          <w:noProof/>
          <w:sz w:val="24"/>
          <w:szCs w:val="24"/>
        </w:rPr>
      </w:pPr>
      <w:r w:rsidRPr="00D04FB2">
        <w:rPr>
          <w:b/>
          <w:bCs/>
          <w:noProof/>
          <w:sz w:val="24"/>
          <w:szCs w:val="24"/>
        </w:rPr>
        <w:t>Volnočasové aktivity (sport, kultura, ostatní spolkové a komunitní aktivity)</w:t>
      </w:r>
    </w:p>
    <w:p w14:paraId="778836C1" w14:textId="0FD92077" w:rsidR="00D04FB2" w:rsidRPr="00E75997" w:rsidRDefault="00BC3C62" w:rsidP="00E75997">
      <w:pPr>
        <w:pStyle w:val="Nadpis6"/>
        <w:rPr>
          <w:noProof/>
          <w:sz w:val="24"/>
          <w:szCs w:val="24"/>
        </w:rPr>
      </w:pPr>
      <w:r w:rsidRPr="00BC3C62">
        <w:rPr>
          <w:noProof/>
        </w:rPr>
        <w:t>Opatření</w:t>
      </w:r>
    </w:p>
    <w:p w14:paraId="3AFAB114" w14:textId="376781BB" w:rsidR="00D04FB2" w:rsidRPr="00D04FB2" w:rsidRDefault="00D04FB2" w:rsidP="006A03BE">
      <w:pPr>
        <w:pStyle w:val="Odstavecseseznamem"/>
        <w:numPr>
          <w:ilvl w:val="2"/>
          <w:numId w:val="3"/>
        </w:numPr>
        <w:shd w:val="clear" w:color="auto" w:fill="DAEEF3" w:themeFill="accent5" w:themeFillTint="33"/>
        <w:ind w:left="1134" w:hanging="425"/>
        <w:rPr>
          <w:b/>
          <w:bCs/>
          <w:noProof/>
          <w:sz w:val="24"/>
          <w:szCs w:val="24"/>
        </w:rPr>
      </w:pPr>
      <w:r>
        <w:rPr>
          <w:b/>
          <w:bCs/>
          <w:i/>
          <w:iCs/>
          <w:noProof/>
        </w:rPr>
        <w:t>Volnočasové, kulturní, společenské, komunitní a ostatní volnočasové aktivity</w:t>
      </w:r>
    </w:p>
    <w:p w14:paraId="3986AC69" w14:textId="18D66A16" w:rsidR="00BC3C62" w:rsidRDefault="00BC3C62" w:rsidP="00BC3C62">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9).</w:t>
      </w:r>
    </w:p>
    <w:p w14:paraId="18E8A553" w14:textId="759AB686" w:rsidR="00D04FB2" w:rsidRPr="00BC3C62" w:rsidRDefault="00BC3C62" w:rsidP="00BC3C62">
      <w:pPr>
        <w:rPr>
          <w:b/>
          <w:bCs/>
          <w:noProof/>
          <w:sz w:val="24"/>
          <w:szCs w:val="24"/>
        </w:rPr>
      </w:pPr>
      <w:r w:rsidRPr="00BC3C62">
        <w:rPr>
          <w:i/>
          <w:iCs/>
          <w:noProof/>
          <w:u w:val="single"/>
        </w:rPr>
        <w:t>Popis opatření</w:t>
      </w:r>
    </w:p>
    <w:p w14:paraId="4B592279" w14:textId="571E3CA8" w:rsidR="00BC3C62" w:rsidRDefault="00CA2AAE" w:rsidP="00BC3C62">
      <w:pPr>
        <w:rPr>
          <w:b/>
          <w:bCs/>
          <w:noProof/>
          <w:sz w:val="24"/>
          <w:szCs w:val="24"/>
        </w:rPr>
      </w:pPr>
      <w:r>
        <w:t>V rámci opatření budou realizovány aktivity směřující k posílení dobrých mezilidských vztahů, k rozvoji spolkové činnosti, k sociální soudržnosti komunit a k rozvoji rozmanitosti a atraktivity volnočasových a společenských aktivit pro všechny generace.</w:t>
      </w:r>
    </w:p>
    <w:p w14:paraId="27275E4E" w14:textId="0510DF52" w:rsidR="002C0D2E" w:rsidRPr="002C0D2E" w:rsidRDefault="002C0D2E" w:rsidP="002C0D2E">
      <w:pPr>
        <w:pStyle w:val="Nadpis5"/>
      </w:pPr>
      <w:r>
        <w:t xml:space="preserve">Specifický </w:t>
      </w:r>
      <w:r w:rsidRPr="001607A2">
        <w:t>cíl</w:t>
      </w:r>
    </w:p>
    <w:p w14:paraId="2F788102" w14:textId="2A1B5026" w:rsidR="00D04FB2" w:rsidRPr="005C2D26" w:rsidRDefault="00D04FB2" w:rsidP="006A03BE">
      <w:pPr>
        <w:pStyle w:val="Odstavecseseznamem"/>
        <w:numPr>
          <w:ilvl w:val="1"/>
          <w:numId w:val="3"/>
        </w:numPr>
        <w:shd w:val="clear" w:color="auto" w:fill="92CDDC" w:themeFill="accent5" w:themeFillTint="99"/>
        <w:ind w:left="567" w:hanging="578"/>
        <w:rPr>
          <w:b/>
          <w:bCs/>
          <w:noProof/>
          <w:sz w:val="24"/>
          <w:szCs w:val="24"/>
        </w:rPr>
      </w:pPr>
      <w:r w:rsidRPr="00D04FB2">
        <w:rPr>
          <w:b/>
          <w:bCs/>
          <w:noProof/>
          <w:sz w:val="24"/>
          <w:szCs w:val="24"/>
        </w:rPr>
        <w:t>Kulturní dědictví</w:t>
      </w:r>
    </w:p>
    <w:p w14:paraId="5D36E1D1" w14:textId="75B88B2E" w:rsidR="00BC3C62" w:rsidRPr="00E75997" w:rsidRDefault="00BC3C62" w:rsidP="00E75997">
      <w:pPr>
        <w:pStyle w:val="Nadpis6"/>
        <w:rPr>
          <w:noProof/>
        </w:rPr>
      </w:pPr>
      <w:r w:rsidRPr="00BC3C62">
        <w:rPr>
          <w:noProof/>
        </w:rPr>
        <w:t>Opatření</w:t>
      </w:r>
    </w:p>
    <w:p w14:paraId="1C66997E" w14:textId="5DEB85CA" w:rsidR="00F30CAC" w:rsidRPr="00D04FB2" w:rsidRDefault="00D04FB2" w:rsidP="006A03BE">
      <w:pPr>
        <w:pStyle w:val="Odstavecseseznamem"/>
        <w:numPr>
          <w:ilvl w:val="2"/>
          <w:numId w:val="3"/>
        </w:numPr>
        <w:shd w:val="clear" w:color="auto" w:fill="DAEEF3" w:themeFill="accent5" w:themeFillTint="33"/>
        <w:ind w:left="1134" w:hanging="425"/>
        <w:rPr>
          <w:b/>
          <w:bCs/>
          <w:i/>
          <w:iCs/>
          <w:noProof/>
        </w:rPr>
      </w:pPr>
      <w:r w:rsidRPr="00D04FB2">
        <w:rPr>
          <w:b/>
          <w:bCs/>
          <w:i/>
          <w:iCs/>
          <w:noProof/>
        </w:rPr>
        <w:t>Kulturní dědictví</w:t>
      </w:r>
    </w:p>
    <w:p w14:paraId="1CCC21E4" w14:textId="37BA02C3" w:rsidR="00BC3C62" w:rsidRDefault="00BC3C62" w:rsidP="00BC3C62">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10).</w:t>
      </w:r>
    </w:p>
    <w:p w14:paraId="1A8A5E60" w14:textId="72E6487D" w:rsidR="00F30CAC" w:rsidRDefault="00BC3C62" w:rsidP="00BC3C62">
      <w:pPr>
        <w:rPr>
          <w:i/>
          <w:iCs/>
          <w:noProof/>
          <w:u w:val="single"/>
        </w:rPr>
      </w:pPr>
      <w:r w:rsidRPr="00BC3C62">
        <w:rPr>
          <w:i/>
          <w:iCs/>
          <w:noProof/>
          <w:u w:val="single"/>
        </w:rPr>
        <w:t>Popis opatření</w:t>
      </w:r>
    </w:p>
    <w:p w14:paraId="0777D5AE" w14:textId="6D119CAB" w:rsidR="00BC3C62" w:rsidRDefault="00CA2AAE" w:rsidP="00CA2AAE">
      <w:r>
        <w:t xml:space="preserve">Opatření má za cíl revitalizaci a zatraktivnění kulturních památek, památek místního významu a dalších technických, průmyslových a montánních památek, obnovu a oživení míst spojených s významnou historickou událostí a vybudování a modernizaci jejich zázemí (parkoviště, parky, </w:t>
      </w:r>
      <w:proofErr w:type="gramStart"/>
      <w:r>
        <w:t>zahrady,</w:t>
      </w:r>
      <w:proofErr w:type="gramEnd"/>
      <w:r>
        <w:t xml:space="preserve"> apod.). Opatření se zaměřuje rovněž na oživení kulturně historického dědictví a objektů památkové ochrany a využití jejich potenciálu jeho zázemí jako vzdělávacích a kulturních center.</w:t>
      </w:r>
    </w:p>
    <w:p w14:paraId="57B448A7" w14:textId="216285F1" w:rsidR="005C2D26" w:rsidRDefault="005C2D26" w:rsidP="005C2D26">
      <w:pPr>
        <w:pStyle w:val="Nadpis6"/>
      </w:pPr>
      <w:r>
        <w:t>Opatření</w:t>
      </w:r>
    </w:p>
    <w:p w14:paraId="5BB91FC7" w14:textId="3F6A9E58" w:rsidR="005C2D26" w:rsidRDefault="005C2D26" w:rsidP="006A03BE">
      <w:pPr>
        <w:pStyle w:val="Odstavecseseznamem"/>
        <w:numPr>
          <w:ilvl w:val="2"/>
          <w:numId w:val="3"/>
        </w:numPr>
        <w:shd w:val="clear" w:color="auto" w:fill="DAEEF3" w:themeFill="accent5" w:themeFillTint="33"/>
        <w:ind w:left="1134" w:hanging="425"/>
        <w:rPr>
          <w:b/>
          <w:bCs/>
          <w:i/>
          <w:iCs/>
        </w:rPr>
      </w:pPr>
      <w:r w:rsidRPr="005C2D26">
        <w:rPr>
          <w:b/>
          <w:bCs/>
          <w:i/>
          <w:iCs/>
        </w:rPr>
        <w:t>Rozvoj muzeí a expozic</w:t>
      </w:r>
    </w:p>
    <w:p w14:paraId="423AAE4B" w14:textId="36C5958F" w:rsidR="005C2D26" w:rsidRDefault="005C2D26" w:rsidP="005C2D26">
      <w:r>
        <w:t>Opatření naplňuje definovanou potřebu č. 10).</w:t>
      </w:r>
    </w:p>
    <w:p w14:paraId="16B3B16C" w14:textId="045CC5AF" w:rsidR="005C2D26" w:rsidRPr="005C2D26" w:rsidRDefault="005C2D26" w:rsidP="005C2D26">
      <w:pPr>
        <w:rPr>
          <w:i/>
          <w:iCs/>
          <w:u w:val="single"/>
        </w:rPr>
      </w:pPr>
      <w:r w:rsidRPr="005C2D26">
        <w:rPr>
          <w:i/>
          <w:iCs/>
          <w:u w:val="single"/>
        </w:rPr>
        <w:t>Popis opatření</w:t>
      </w:r>
    </w:p>
    <w:p w14:paraId="78496205" w14:textId="55075E26" w:rsidR="005C2D26" w:rsidRPr="005C2D26" w:rsidRDefault="005C2D26" w:rsidP="005C2D26">
      <w:r>
        <w:t>Opatření má za cíl rozvoj a obnovu muzeí a expozic (včetně jejich zázemí) vztažených ke kulturně historickému dědictví území MAS, rozvoj a modernizaci depozitářů (včetně technického zázemí), vybudování návštěvnických a edukačních center, digitalizaci památek, sbírek, knihovních fondů, restaurování a pořízení vybavení pro konzervaci a restaurování a evidenci a dokumentaci sbírkových fondů. V rámci opatření bude podporována osvětová činnost a aktivizace veřejnosti k dobrovolnictví ve vztahu k péči o kulturní a historické dědictví území MAS.</w:t>
      </w:r>
    </w:p>
    <w:p w14:paraId="56E983D6" w14:textId="11F617BF" w:rsidR="00F1615E" w:rsidRDefault="00F1615E" w:rsidP="002C0D2E">
      <w:pPr>
        <w:pStyle w:val="Nadpis5"/>
        <w:shd w:val="clear" w:color="auto" w:fill="FDE9D9" w:themeFill="accent6" w:themeFillTint="33"/>
        <w:rPr>
          <w:noProof/>
        </w:rPr>
      </w:pPr>
      <w:r w:rsidRPr="00F1615E">
        <w:rPr>
          <w:noProof/>
        </w:rPr>
        <w:t>Indikátor</w:t>
      </w:r>
      <w:r w:rsidR="00B74C7A">
        <w:rPr>
          <w:noProof/>
        </w:rPr>
        <w:t xml:space="preserve"> strategického cíle č. 2</w:t>
      </w:r>
      <w:r w:rsidRPr="00F1615E">
        <w:rPr>
          <w:noProof/>
        </w:rPr>
        <w:t>:</w:t>
      </w:r>
    </w:p>
    <w:p w14:paraId="740DF97E" w14:textId="5FB6D962" w:rsidR="00F1615E" w:rsidRPr="000100F2" w:rsidRDefault="00C96B5C" w:rsidP="006A03BE">
      <w:pPr>
        <w:pStyle w:val="Odstavecseseznamem"/>
        <w:numPr>
          <w:ilvl w:val="0"/>
          <w:numId w:val="61"/>
        </w:numPr>
      </w:pPr>
      <w:r>
        <w:t>p</w:t>
      </w:r>
      <w:r w:rsidR="00F1615E" w:rsidRPr="000100F2">
        <w:t xml:space="preserve">očet </w:t>
      </w:r>
      <w:r w:rsidR="00B74C7A">
        <w:t>obyvatel MAS</w:t>
      </w:r>
    </w:p>
    <w:p w14:paraId="409E224A" w14:textId="0D9639F1" w:rsidR="00BC3C62" w:rsidRDefault="00B74C7A" w:rsidP="00B74C7A">
      <w:pPr>
        <w:spacing w:after="200" w:line="276" w:lineRule="auto"/>
        <w:jc w:val="left"/>
        <w:rPr>
          <w:i/>
          <w:iCs/>
          <w:noProof/>
          <w:u w:val="single"/>
        </w:rPr>
      </w:pPr>
      <w:r>
        <w:rPr>
          <w:i/>
          <w:iCs/>
          <w:noProof/>
          <w:u w:val="single"/>
        </w:rPr>
        <w:br w:type="page"/>
      </w:r>
    </w:p>
    <w:p w14:paraId="582399D9" w14:textId="77777777" w:rsidR="00EA638F" w:rsidRPr="00EA638F" w:rsidRDefault="00EA638F" w:rsidP="00EA638F">
      <w:pPr>
        <w:shd w:val="clear" w:color="auto" w:fill="215868" w:themeFill="accent5" w:themeFillShade="80"/>
        <w:rPr>
          <w:b/>
          <w:bCs/>
          <w:noProof/>
          <w:color w:val="FFFFFF" w:themeColor="background1"/>
          <w:sz w:val="28"/>
          <w:szCs w:val="28"/>
        </w:rPr>
      </w:pPr>
      <w:r w:rsidRPr="00EA638F">
        <w:rPr>
          <w:b/>
          <w:bCs/>
          <w:noProof/>
          <w:color w:val="FFFFFF" w:themeColor="background1"/>
          <w:sz w:val="28"/>
          <w:szCs w:val="28"/>
        </w:rPr>
        <w:lastRenderedPageBreak/>
        <w:t xml:space="preserve">Strategický cíl 3 </w:t>
      </w:r>
    </w:p>
    <w:p w14:paraId="6C3ECC5A" w14:textId="37819BF6" w:rsidR="00EA638F" w:rsidRDefault="00EA638F" w:rsidP="00BC3C62">
      <w:pPr>
        <w:rPr>
          <w:b/>
          <w:bCs/>
          <w:noProof/>
          <w:sz w:val="28"/>
          <w:szCs w:val="28"/>
        </w:rPr>
      </w:pPr>
      <w:r w:rsidRPr="00EA638F">
        <w:rPr>
          <w:b/>
          <w:bCs/>
          <w:noProof/>
          <w:sz w:val="28"/>
          <w:szCs w:val="28"/>
        </w:rPr>
        <w:t>Kvalitní veřejná správa</w:t>
      </w:r>
    </w:p>
    <w:p w14:paraId="44AE45E0" w14:textId="41AE5333" w:rsidR="0072662C" w:rsidRDefault="0072662C" w:rsidP="0072662C">
      <w:r>
        <w:t xml:space="preserve">SC 3 vychází z definovaných rozvojových potřeb č. 11), 12) a 13).  </w:t>
      </w:r>
    </w:p>
    <w:p w14:paraId="57BAAEE2" w14:textId="3559B030" w:rsidR="002C7DAF" w:rsidRDefault="002C7DAF" w:rsidP="0072662C">
      <w:r w:rsidRPr="00A76A03">
        <w:t>SMART</w:t>
      </w:r>
      <w:r>
        <w:t xml:space="preserve"> řešení jsou na území MAS, pokud vůbec jsou, zaváděna minimálně nebo nesystematicky. Chybí informovanost komunity o SMART řešeních</w:t>
      </w:r>
      <w:r>
        <w:rPr>
          <w:rStyle w:val="Znakapoznpodarou"/>
        </w:rPr>
        <w:footnoteReference w:id="21"/>
      </w:r>
      <w:r>
        <w:t>. Aby byla SMART řešení účinná, je třeba je založit zejména na udržitelném rozvoji území – vybalancování ekonomických, sociálních a environmentálních aspektů každodenního života, aplikovat nejnovější technologie a inovativní postupy, spolupracovat na společných řešeních v širokém spektru zapojených subjektů.</w:t>
      </w:r>
    </w:p>
    <w:p w14:paraId="6DBE1142" w14:textId="68F71FA0" w:rsidR="002C7DAF" w:rsidRDefault="002C7DAF" w:rsidP="0072662C">
      <w:r>
        <w:t>Cílem je:</w:t>
      </w:r>
    </w:p>
    <w:p w14:paraId="2023CFCB" w14:textId="2E7C292B" w:rsidR="002C7DAF" w:rsidRDefault="002C7DAF" w:rsidP="006A03BE">
      <w:pPr>
        <w:pStyle w:val="Odstavecseseznamem"/>
        <w:numPr>
          <w:ilvl w:val="0"/>
          <w:numId w:val="55"/>
        </w:numPr>
      </w:pPr>
      <w:r>
        <w:t>průběžná osvěta v oblasti SMART řešení</w:t>
      </w:r>
    </w:p>
    <w:p w14:paraId="18E77118" w14:textId="0E9F5512" w:rsidR="002C7DAF" w:rsidRDefault="002C7DAF" w:rsidP="006A03BE">
      <w:pPr>
        <w:pStyle w:val="Odstavecseseznamem"/>
        <w:numPr>
          <w:ilvl w:val="0"/>
          <w:numId w:val="55"/>
        </w:numPr>
      </w:pPr>
      <w:r>
        <w:t>vytvoření SMART konceptu regionu</w:t>
      </w:r>
    </w:p>
    <w:p w14:paraId="01EA711A" w14:textId="4CC8FA60" w:rsidR="002C7DAF" w:rsidRDefault="002C7DAF" w:rsidP="006A03BE">
      <w:pPr>
        <w:pStyle w:val="Odstavecseseznamem"/>
        <w:numPr>
          <w:ilvl w:val="0"/>
          <w:numId w:val="55"/>
        </w:numPr>
      </w:pPr>
      <w:r>
        <w:t>zavádění SMART opatření do rozvoje obcí, měst a komunit.</w:t>
      </w:r>
    </w:p>
    <w:p w14:paraId="0248FA12" w14:textId="1A019B95" w:rsidR="0072662C" w:rsidRPr="00EA638F" w:rsidRDefault="002C7DAF" w:rsidP="002C7DAF">
      <w:pPr>
        <w:rPr>
          <w:b/>
          <w:bCs/>
          <w:noProof/>
          <w:sz w:val="28"/>
          <w:szCs w:val="28"/>
        </w:rPr>
      </w:pPr>
      <w:r>
        <w:t>Spolupráci širokého spektra subjektů.</w:t>
      </w:r>
    </w:p>
    <w:p w14:paraId="05DF67AF" w14:textId="77777777" w:rsidR="00EA638F" w:rsidRPr="00921748" w:rsidRDefault="00EA638F" w:rsidP="00EA638F">
      <w:pPr>
        <w:pStyle w:val="Nadpis5"/>
      </w:pPr>
      <w:r>
        <w:t xml:space="preserve">Specifický </w:t>
      </w:r>
      <w:r w:rsidRPr="001607A2">
        <w:t>cíl</w:t>
      </w:r>
      <w:r>
        <w:t>:</w:t>
      </w:r>
    </w:p>
    <w:p w14:paraId="2D65ADD7" w14:textId="10EF6F6B" w:rsidR="00A977F9" w:rsidRPr="005C2D26" w:rsidRDefault="00EA638F" w:rsidP="006A03BE">
      <w:pPr>
        <w:pStyle w:val="Odstavecseseznamem"/>
        <w:numPr>
          <w:ilvl w:val="1"/>
          <w:numId w:val="60"/>
        </w:numPr>
        <w:shd w:val="clear" w:color="auto" w:fill="92CDDC" w:themeFill="accent5" w:themeFillTint="99"/>
        <w:rPr>
          <w:b/>
          <w:bCs/>
          <w:noProof/>
          <w:sz w:val="24"/>
          <w:szCs w:val="24"/>
        </w:rPr>
      </w:pPr>
      <w:r w:rsidRPr="00A977F9">
        <w:rPr>
          <w:b/>
          <w:bCs/>
          <w:noProof/>
          <w:sz w:val="24"/>
          <w:szCs w:val="24"/>
        </w:rPr>
        <w:t xml:space="preserve">Stabilní a udržitelný rozvoj území </w:t>
      </w:r>
    </w:p>
    <w:p w14:paraId="250A9143" w14:textId="4C920ADA" w:rsidR="00A977F9" w:rsidRPr="005C2D26" w:rsidRDefault="00A977F9" w:rsidP="005C2D26">
      <w:pPr>
        <w:pStyle w:val="Nadpis6"/>
        <w:rPr>
          <w:noProof/>
        </w:rPr>
      </w:pPr>
      <w:r>
        <w:rPr>
          <w:noProof/>
        </w:rPr>
        <w:t>Opatření</w:t>
      </w:r>
    </w:p>
    <w:p w14:paraId="6F07620B" w14:textId="24A6C87A" w:rsidR="00A977F9" w:rsidRPr="00A977F9" w:rsidRDefault="00A977F9" w:rsidP="006A03BE">
      <w:pPr>
        <w:pStyle w:val="Odstavecseseznamem"/>
        <w:numPr>
          <w:ilvl w:val="2"/>
          <w:numId w:val="60"/>
        </w:numPr>
        <w:shd w:val="clear" w:color="auto" w:fill="DAEEF3" w:themeFill="accent5" w:themeFillTint="33"/>
        <w:ind w:left="1134" w:hanging="425"/>
        <w:rPr>
          <w:b/>
          <w:bCs/>
          <w:i/>
          <w:iCs/>
          <w:noProof/>
        </w:rPr>
      </w:pPr>
      <w:r w:rsidRPr="00A977F9">
        <w:rPr>
          <w:b/>
          <w:bCs/>
          <w:i/>
          <w:iCs/>
          <w:noProof/>
        </w:rPr>
        <w:t>Strategické plánování</w:t>
      </w:r>
    </w:p>
    <w:p w14:paraId="0862F3F8" w14:textId="454A033C" w:rsidR="00A977F9" w:rsidRDefault="00A977F9" w:rsidP="00A977F9">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11).</w:t>
      </w:r>
    </w:p>
    <w:p w14:paraId="573638A6" w14:textId="6D9FF525" w:rsidR="00A977F9" w:rsidRDefault="00A977F9" w:rsidP="00A977F9">
      <w:pPr>
        <w:rPr>
          <w:i/>
          <w:iCs/>
          <w:noProof/>
          <w:u w:val="single"/>
        </w:rPr>
      </w:pPr>
      <w:r w:rsidRPr="00A977F9">
        <w:rPr>
          <w:i/>
          <w:iCs/>
          <w:noProof/>
          <w:u w:val="single"/>
        </w:rPr>
        <w:t>Popis opatření</w:t>
      </w:r>
    </w:p>
    <w:p w14:paraId="2C8C7258" w14:textId="35E089EF" w:rsidR="00CA2AAE" w:rsidRPr="00A977F9" w:rsidRDefault="00CA2AAE" w:rsidP="00A977F9">
      <w:pPr>
        <w:rPr>
          <w:i/>
          <w:iCs/>
          <w:noProof/>
          <w:u w:val="single"/>
        </w:rPr>
      </w:pPr>
      <w:r>
        <w:t>Opatření se zaměřuje na podporu strategického a komunitního plánování obcí a dobrovolných svazků obcí a podporu dalších rozvojových studií a koncepcí.</w:t>
      </w:r>
    </w:p>
    <w:p w14:paraId="3684EDE2" w14:textId="663C95FA" w:rsidR="00A977F9" w:rsidRPr="005C2D26" w:rsidRDefault="005C2D26" w:rsidP="005C2D26">
      <w:pPr>
        <w:pStyle w:val="Nadpis6"/>
        <w:rPr>
          <w:noProof/>
        </w:rPr>
      </w:pPr>
      <w:r>
        <w:rPr>
          <w:noProof/>
        </w:rPr>
        <w:t>Opatření</w:t>
      </w:r>
    </w:p>
    <w:p w14:paraId="3F76590B" w14:textId="515A846B" w:rsidR="00A977F9" w:rsidRPr="00A977F9" w:rsidRDefault="00A977F9" w:rsidP="006A03BE">
      <w:pPr>
        <w:pStyle w:val="Odstavecseseznamem"/>
        <w:numPr>
          <w:ilvl w:val="2"/>
          <w:numId w:val="60"/>
        </w:numPr>
        <w:shd w:val="clear" w:color="auto" w:fill="DAEEF3" w:themeFill="accent5" w:themeFillTint="33"/>
        <w:ind w:left="1418" w:hanging="709"/>
        <w:rPr>
          <w:b/>
          <w:bCs/>
          <w:i/>
          <w:iCs/>
          <w:noProof/>
        </w:rPr>
      </w:pPr>
      <w:r w:rsidRPr="00A977F9">
        <w:rPr>
          <w:b/>
          <w:bCs/>
          <w:i/>
          <w:iCs/>
          <w:noProof/>
        </w:rPr>
        <w:t xml:space="preserve">Vzájemná spolupráce, setkávání, vzdělávání, siťování v oblasti strategického plánování </w:t>
      </w:r>
    </w:p>
    <w:p w14:paraId="2E00631C" w14:textId="0F72DEFE" w:rsidR="00A977F9" w:rsidRDefault="00A977F9" w:rsidP="00A977F9">
      <w:pPr>
        <w:rPr>
          <w:noProof/>
        </w:rPr>
      </w:pPr>
      <w:r>
        <w:rPr>
          <w:noProof/>
        </w:rPr>
        <w:t>Opatření n</w:t>
      </w:r>
      <w:r w:rsidRPr="00F30CAC">
        <w:rPr>
          <w:noProof/>
        </w:rPr>
        <w:t>aplňuje definovanou potřebu</w:t>
      </w:r>
      <w:r w:rsidR="0072662C">
        <w:rPr>
          <w:noProof/>
        </w:rPr>
        <w:t xml:space="preserve"> </w:t>
      </w:r>
      <w:r w:rsidR="00E75997">
        <w:rPr>
          <w:noProof/>
        </w:rPr>
        <w:t xml:space="preserve">č. </w:t>
      </w:r>
      <w:r w:rsidR="0072662C">
        <w:rPr>
          <w:noProof/>
        </w:rPr>
        <w:t>11).</w:t>
      </w:r>
    </w:p>
    <w:p w14:paraId="5FE6EBB5" w14:textId="77777777" w:rsidR="00A977F9" w:rsidRPr="00A977F9" w:rsidRDefault="00A977F9" w:rsidP="00A977F9">
      <w:pPr>
        <w:rPr>
          <w:i/>
          <w:iCs/>
          <w:noProof/>
          <w:u w:val="single"/>
        </w:rPr>
      </w:pPr>
      <w:r w:rsidRPr="00A977F9">
        <w:rPr>
          <w:i/>
          <w:iCs/>
          <w:noProof/>
          <w:u w:val="single"/>
        </w:rPr>
        <w:t>Popis opatření</w:t>
      </w:r>
    </w:p>
    <w:p w14:paraId="44AB0CD6" w14:textId="360B603E" w:rsidR="00EA638F" w:rsidRDefault="00CA2AAE" w:rsidP="00CA2AAE">
      <w:pPr>
        <w:rPr>
          <w:noProof/>
        </w:rPr>
      </w:pPr>
      <w:r>
        <w:t>Opatření je zaměřené na rozvoj a posílení spolupráce, partnerství, předávání zkušeností a informací mezi veřejným, soukromým a neziskovým sektorem napříč územím MAS, mezi MAS, případně i přeshraničně.</w:t>
      </w:r>
    </w:p>
    <w:p w14:paraId="261FD378" w14:textId="3DD8FAFC" w:rsidR="00A977F9" w:rsidRPr="002C0D2E" w:rsidRDefault="002C0D2E" w:rsidP="002C0D2E">
      <w:pPr>
        <w:pStyle w:val="Nadpis5"/>
      </w:pPr>
      <w:r>
        <w:t xml:space="preserve">Specifický </w:t>
      </w:r>
      <w:r w:rsidRPr="001607A2">
        <w:t>cíl</w:t>
      </w:r>
    </w:p>
    <w:p w14:paraId="64D96D9E" w14:textId="46552FBD" w:rsidR="00A977F9" w:rsidRPr="005C2D26" w:rsidRDefault="00EA638F" w:rsidP="006A03BE">
      <w:pPr>
        <w:pStyle w:val="Odstavecseseznamem"/>
        <w:numPr>
          <w:ilvl w:val="1"/>
          <w:numId w:val="60"/>
        </w:numPr>
        <w:shd w:val="clear" w:color="auto" w:fill="92CDDC" w:themeFill="accent5" w:themeFillTint="99"/>
        <w:rPr>
          <w:b/>
          <w:bCs/>
          <w:noProof/>
          <w:sz w:val="24"/>
          <w:szCs w:val="24"/>
        </w:rPr>
      </w:pPr>
      <w:r>
        <w:rPr>
          <w:b/>
          <w:bCs/>
          <w:noProof/>
          <w:sz w:val="24"/>
          <w:szCs w:val="24"/>
        </w:rPr>
        <w:t>Rozvoj obnovitelných zdrojů energie</w:t>
      </w:r>
    </w:p>
    <w:p w14:paraId="279B5BD3" w14:textId="768D6405" w:rsidR="00A977F9" w:rsidRPr="00E75997" w:rsidRDefault="00A977F9" w:rsidP="00E75997">
      <w:pPr>
        <w:pStyle w:val="Nadpis6"/>
        <w:rPr>
          <w:noProof/>
        </w:rPr>
      </w:pPr>
      <w:r>
        <w:rPr>
          <w:noProof/>
        </w:rPr>
        <w:t>Opatření</w:t>
      </w:r>
    </w:p>
    <w:p w14:paraId="4E05B3B4" w14:textId="5C48EB96" w:rsidR="00EA638F" w:rsidRPr="005C2D26" w:rsidRDefault="00A977F9" w:rsidP="006A03BE">
      <w:pPr>
        <w:pStyle w:val="Odstavecseseznamem"/>
        <w:numPr>
          <w:ilvl w:val="2"/>
          <w:numId w:val="60"/>
        </w:numPr>
        <w:shd w:val="clear" w:color="auto" w:fill="DAEEF3" w:themeFill="accent5" w:themeFillTint="33"/>
        <w:ind w:left="1134" w:hanging="425"/>
        <w:rPr>
          <w:b/>
          <w:bCs/>
          <w:i/>
          <w:iCs/>
          <w:noProof/>
        </w:rPr>
      </w:pPr>
      <w:r w:rsidRPr="006B0322">
        <w:rPr>
          <w:b/>
          <w:bCs/>
          <w:i/>
          <w:iCs/>
          <w:noProof/>
        </w:rPr>
        <w:t>Obnovitelné zdroje energie</w:t>
      </w:r>
      <w:r w:rsidR="006B0322">
        <w:rPr>
          <w:b/>
          <w:bCs/>
          <w:i/>
          <w:iCs/>
          <w:noProof/>
        </w:rPr>
        <w:t>, komunitní energetika</w:t>
      </w:r>
    </w:p>
    <w:p w14:paraId="174E0A3B" w14:textId="4309AD10" w:rsidR="00A977F9" w:rsidRDefault="00A977F9" w:rsidP="00A977F9">
      <w:pPr>
        <w:rPr>
          <w:noProof/>
        </w:rPr>
      </w:pPr>
      <w:r>
        <w:rPr>
          <w:noProof/>
        </w:rPr>
        <w:t>Opatření n</w:t>
      </w:r>
      <w:r w:rsidRPr="00F30CAC">
        <w:rPr>
          <w:noProof/>
        </w:rPr>
        <w:t>aplňuje definovanou potřebu</w:t>
      </w:r>
      <w:r w:rsidR="002C0D2E">
        <w:rPr>
          <w:noProof/>
        </w:rPr>
        <w:t xml:space="preserve"> </w:t>
      </w:r>
      <w:r w:rsidR="00E75997">
        <w:rPr>
          <w:noProof/>
        </w:rPr>
        <w:t xml:space="preserve">č. </w:t>
      </w:r>
      <w:r w:rsidR="002C0D2E">
        <w:rPr>
          <w:noProof/>
        </w:rPr>
        <w:t>12).</w:t>
      </w:r>
    </w:p>
    <w:p w14:paraId="27EB4856" w14:textId="44CC655F" w:rsidR="00A977F9" w:rsidRDefault="00A977F9" w:rsidP="00A977F9">
      <w:pPr>
        <w:rPr>
          <w:i/>
          <w:iCs/>
          <w:noProof/>
          <w:u w:val="single"/>
        </w:rPr>
      </w:pPr>
      <w:r w:rsidRPr="00A977F9">
        <w:rPr>
          <w:i/>
          <w:iCs/>
          <w:noProof/>
          <w:u w:val="single"/>
        </w:rPr>
        <w:t>Popis opatření</w:t>
      </w:r>
    </w:p>
    <w:p w14:paraId="7059C3AD" w14:textId="0C5ACCAD" w:rsidR="002C0D2E" w:rsidRDefault="00CA2AAE" w:rsidP="00A977F9">
      <w:r>
        <w:t xml:space="preserve">Opatření se zaměřuje na podporu a zvyšování podílu alternativních a obnovitelných zdrojů energie, podporu zavádění nových energetických konceptů, podporu komunitní energetiky, energetických </w:t>
      </w:r>
      <w:r>
        <w:lastRenderedPageBreak/>
        <w:t>společenství a energetického managementu s cílem zvyšování energetické nezávislosti na vnějších zdrojích elektrické energie a tepla</w:t>
      </w:r>
      <w:r w:rsidR="006B0322">
        <w:t>.</w:t>
      </w:r>
    </w:p>
    <w:p w14:paraId="04C0A5AF" w14:textId="77777777" w:rsidR="00CA2AAE" w:rsidRPr="00E75997" w:rsidRDefault="00CA2AAE" w:rsidP="00CA2AAE">
      <w:pPr>
        <w:pStyle w:val="Nadpis6"/>
        <w:rPr>
          <w:noProof/>
        </w:rPr>
      </w:pPr>
      <w:r>
        <w:rPr>
          <w:noProof/>
        </w:rPr>
        <w:t>Opatření</w:t>
      </w:r>
    </w:p>
    <w:p w14:paraId="6DA0E40B" w14:textId="27757168" w:rsidR="00CA2AAE" w:rsidRPr="006B0322" w:rsidRDefault="00CA2AAE" w:rsidP="006A03BE">
      <w:pPr>
        <w:pStyle w:val="Odstavecseseznamem"/>
        <w:numPr>
          <w:ilvl w:val="2"/>
          <w:numId w:val="60"/>
        </w:numPr>
        <w:shd w:val="clear" w:color="auto" w:fill="DAEEF3" w:themeFill="accent5" w:themeFillTint="33"/>
        <w:ind w:left="1134" w:hanging="425"/>
        <w:rPr>
          <w:b/>
          <w:bCs/>
          <w:i/>
          <w:iCs/>
          <w:noProof/>
        </w:rPr>
      </w:pPr>
      <w:r w:rsidRPr="006B0322">
        <w:rPr>
          <w:b/>
          <w:bCs/>
          <w:i/>
          <w:iCs/>
          <w:noProof/>
        </w:rPr>
        <w:t>Snižování energetické náročnosti budov a ostatních veřejných zařízení</w:t>
      </w:r>
    </w:p>
    <w:p w14:paraId="32F89032" w14:textId="22D04FB1" w:rsidR="00CA2AAE" w:rsidRDefault="00CA2AAE" w:rsidP="00CA2AAE">
      <w:pPr>
        <w:rPr>
          <w:noProof/>
        </w:rPr>
      </w:pPr>
      <w:r>
        <w:rPr>
          <w:noProof/>
        </w:rPr>
        <w:t>Opatření naplňuje definovanou potřebu č. 6</w:t>
      </w:r>
      <w:r w:rsidR="006B0322">
        <w:rPr>
          <w:noProof/>
        </w:rPr>
        <w:t>)</w:t>
      </w:r>
    </w:p>
    <w:p w14:paraId="2C8DF0F9" w14:textId="4B504E57" w:rsidR="006B0322" w:rsidRDefault="006B0322" w:rsidP="00CA2AAE">
      <w:pPr>
        <w:rPr>
          <w:i/>
          <w:iCs/>
          <w:noProof/>
          <w:u w:val="single"/>
        </w:rPr>
      </w:pPr>
      <w:r w:rsidRPr="006B0322">
        <w:rPr>
          <w:i/>
          <w:iCs/>
          <w:noProof/>
          <w:u w:val="single"/>
        </w:rPr>
        <w:t>Popis opatření</w:t>
      </w:r>
    </w:p>
    <w:p w14:paraId="4C6CC51F" w14:textId="573989D9" w:rsidR="006B0322" w:rsidRPr="00B74C7A" w:rsidRDefault="006B0322" w:rsidP="00CA2AAE">
      <w:r>
        <w:t>Opatření se zaměřuje na snižování energetické náročnosti budov a ostatních veřejných zařízení, využívání efektivních a moderních technologií a postupů v této oblasti tak, aby byla zajištěna maximální energetická úspora.</w:t>
      </w:r>
    </w:p>
    <w:p w14:paraId="6CD3E03A" w14:textId="1DA1AF08" w:rsidR="00A977F9" w:rsidRPr="00CA2AAE" w:rsidRDefault="002C0D2E" w:rsidP="00CA2AAE">
      <w:pPr>
        <w:pStyle w:val="Nadpis5"/>
      </w:pPr>
      <w:r>
        <w:t xml:space="preserve">Specifický </w:t>
      </w:r>
      <w:r w:rsidRPr="001607A2">
        <w:t>cíl</w:t>
      </w:r>
    </w:p>
    <w:p w14:paraId="7A68C09F" w14:textId="5E10E0D5" w:rsidR="00A977F9" w:rsidRPr="00A977F9" w:rsidRDefault="00EA638F" w:rsidP="006A03BE">
      <w:pPr>
        <w:pStyle w:val="Odstavecseseznamem"/>
        <w:numPr>
          <w:ilvl w:val="1"/>
          <w:numId w:val="60"/>
        </w:numPr>
        <w:shd w:val="clear" w:color="auto" w:fill="92CDDC" w:themeFill="accent5" w:themeFillTint="99"/>
        <w:rPr>
          <w:b/>
          <w:bCs/>
          <w:noProof/>
          <w:sz w:val="24"/>
          <w:szCs w:val="24"/>
        </w:rPr>
      </w:pPr>
      <w:r>
        <w:rPr>
          <w:b/>
          <w:bCs/>
          <w:noProof/>
          <w:sz w:val="24"/>
          <w:szCs w:val="24"/>
        </w:rPr>
        <w:t>SMART řešení</w:t>
      </w:r>
    </w:p>
    <w:p w14:paraId="38691743" w14:textId="641BF10A" w:rsidR="00EA638F" w:rsidRPr="00EA638F" w:rsidRDefault="00A977F9" w:rsidP="00E75997">
      <w:pPr>
        <w:pStyle w:val="Nadpis6"/>
        <w:rPr>
          <w:noProof/>
        </w:rPr>
      </w:pPr>
      <w:r>
        <w:rPr>
          <w:noProof/>
        </w:rPr>
        <w:t>Opatření</w:t>
      </w:r>
    </w:p>
    <w:p w14:paraId="1918BA2B" w14:textId="77777777" w:rsidR="00A977F9" w:rsidRPr="00A977F9" w:rsidRDefault="00A977F9" w:rsidP="006A03BE">
      <w:pPr>
        <w:pStyle w:val="Odstavecseseznamem"/>
        <w:numPr>
          <w:ilvl w:val="2"/>
          <w:numId w:val="60"/>
        </w:numPr>
        <w:shd w:val="clear" w:color="auto" w:fill="DAEEF3" w:themeFill="accent5" w:themeFillTint="33"/>
        <w:ind w:left="1134" w:hanging="425"/>
        <w:rPr>
          <w:b/>
          <w:bCs/>
          <w:noProof/>
          <w:color w:val="243F60" w:themeColor="accent1" w:themeShade="7F"/>
          <w:highlight w:val="lightGray"/>
          <w:u w:val="single"/>
        </w:rPr>
      </w:pPr>
      <w:r w:rsidRPr="00A977F9">
        <w:rPr>
          <w:b/>
          <w:bCs/>
          <w:noProof/>
        </w:rPr>
        <w:t xml:space="preserve"> </w:t>
      </w:r>
      <w:r w:rsidR="00F30CAC" w:rsidRPr="00A977F9">
        <w:rPr>
          <w:b/>
          <w:bCs/>
          <w:noProof/>
        </w:rPr>
        <w:t xml:space="preserve"> </w:t>
      </w:r>
      <w:r w:rsidRPr="00A977F9">
        <w:rPr>
          <w:b/>
          <w:bCs/>
          <w:i/>
          <w:iCs/>
          <w:noProof/>
        </w:rPr>
        <w:t>SMART</w:t>
      </w:r>
      <w:r>
        <w:rPr>
          <w:b/>
          <w:bCs/>
          <w:noProof/>
        </w:rPr>
        <w:t xml:space="preserve"> řešení</w:t>
      </w:r>
    </w:p>
    <w:p w14:paraId="5F8DEAF5" w14:textId="2A9AD021" w:rsidR="00A977F9" w:rsidRDefault="00A977F9" w:rsidP="00A977F9">
      <w:pPr>
        <w:rPr>
          <w:noProof/>
        </w:rPr>
      </w:pPr>
      <w:r>
        <w:rPr>
          <w:noProof/>
        </w:rPr>
        <w:t>Opatření n</w:t>
      </w:r>
      <w:r w:rsidRPr="00F30CAC">
        <w:rPr>
          <w:noProof/>
        </w:rPr>
        <w:t>aplňuje definovanou potřebu</w:t>
      </w:r>
      <w:r w:rsidR="002C0D2E">
        <w:rPr>
          <w:noProof/>
        </w:rPr>
        <w:t xml:space="preserve"> </w:t>
      </w:r>
      <w:r w:rsidR="00E75997">
        <w:rPr>
          <w:noProof/>
        </w:rPr>
        <w:t xml:space="preserve">č. </w:t>
      </w:r>
      <w:r w:rsidR="002C0D2E">
        <w:rPr>
          <w:noProof/>
        </w:rPr>
        <w:t>13).</w:t>
      </w:r>
    </w:p>
    <w:p w14:paraId="627BA220" w14:textId="77777777" w:rsidR="00A977F9" w:rsidRPr="00A977F9" w:rsidRDefault="00A977F9" w:rsidP="00A977F9">
      <w:pPr>
        <w:rPr>
          <w:i/>
          <w:iCs/>
          <w:noProof/>
          <w:u w:val="single"/>
        </w:rPr>
      </w:pPr>
      <w:r w:rsidRPr="00A977F9">
        <w:rPr>
          <w:i/>
          <w:iCs/>
          <w:noProof/>
          <w:u w:val="single"/>
        </w:rPr>
        <w:t>Popis opatření</w:t>
      </w:r>
    </w:p>
    <w:p w14:paraId="02360BAB" w14:textId="6D8AE206" w:rsidR="00F1615E" w:rsidRDefault="00F1615E" w:rsidP="00F1615E">
      <w:pPr>
        <w:rPr>
          <w:noProof/>
        </w:rPr>
      </w:pPr>
      <w:r>
        <w:rPr>
          <w:noProof/>
        </w:rPr>
        <w:t>Podmínkou zvyšování konkurenceschopnosti regionu je spolupráce veřejné správy s obyvateli, neziskovým i podnikatelským sektorem. Prostředkem stabilního a udržitelného rozvoje území, jako předpokladu pro plánování sociálních a ekonomických aktivit v něm realizovaných, je kvalitní územní plánování a koordinované a smysluplné využívání SMART technologií s efektivním využíváním obnovitelných zdrojů energie</w:t>
      </w:r>
      <w:r w:rsidR="00905973">
        <w:rPr>
          <w:noProof/>
        </w:rPr>
        <w:t xml:space="preserve">, včetně dešťové vody. </w:t>
      </w:r>
    </w:p>
    <w:p w14:paraId="5AF3241C" w14:textId="32AA0D98" w:rsidR="00CA2AAE" w:rsidRDefault="00CA2AAE" w:rsidP="00F1615E">
      <w:pPr>
        <w:rPr>
          <w:noProof/>
        </w:rPr>
      </w:pPr>
      <w:r>
        <w:t xml:space="preserve">Opatření podporuje technologické inovace podniků a podnikatelských procesů (technologie, automatizace, robotizace, softwarové </w:t>
      </w:r>
      <w:proofErr w:type="gramStart"/>
      <w:r>
        <w:t>inovace,</w:t>
      </w:r>
      <w:proofErr w:type="gramEnd"/>
      <w:r>
        <w:t xml:space="preserve"> apod.), rozvoj a modernizaci digitalizace a konektivity, posílení spolupráce soukromého, veřejného a podnikatelského sektoru a rozvoj spolupráce a předávání zkušeností v oblasti využití moderních technologií. Opatření je též zaměřené na motivaci potenciálních zájemců o podnikání a podporu zakládání nových podniků.</w:t>
      </w:r>
    </w:p>
    <w:p w14:paraId="27C78436" w14:textId="77777777" w:rsidR="00F1615E" w:rsidRDefault="00F1615E" w:rsidP="00A977F9">
      <w:pPr>
        <w:rPr>
          <w:b/>
          <w:bCs/>
          <w:noProof/>
          <w:highlight w:val="lightGray"/>
        </w:rPr>
      </w:pPr>
    </w:p>
    <w:p w14:paraId="2C27CD8E" w14:textId="30B161CA" w:rsidR="00F1615E" w:rsidRDefault="00F1615E" w:rsidP="002C0D2E">
      <w:pPr>
        <w:pStyle w:val="Nadpis5"/>
        <w:shd w:val="clear" w:color="auto" w:fill="FDE9D9" w:themeFill="accent6" w:themeFillTint="33"/>
        <w:rPr>
          <w:noProof/>
        </w:rPr>
      </w:pPr>
      <w:r w:rsidRPr="00F1615E">
        <w:rPr>
          <w:noProof/>
        </w:rPr>
        <w:t xml:space="preserve">Indikátor </w:t>
      </w:r>
      <w:r w:rsidR="00B74C7A">
        <w:rPr>
          <w:noProof/>
        </w:rPr>
        <w:t>strategického cíle</w:t>
      </w:r>
      <w:r w:rsidRPr="00F1615E">
        <w:rPr>
          <w:noProof/>
        </w:rPr>
        <w:t xml:space="preserve"> </w:t>
      </w:r>
      <w:r>
        <w:rPr>
          <w:noProof/>
        </w:rPr>
        <w:t>3</w:t>
      </w:r>
      <w:r w:rsidRPr="00F1615E">
        <w:rPr>
          <w:noProof/>
        </w:rPr>
        <w:t>:</w:t>
      </w:r>
    </w:p>
    <w:p w14:paraId="58EC5782" w14:textId="59C21A4B" w:rsidR="003D2FD5" w:rsidRDefault="00B74C7A" w:rsidP="006A03BE">
      <w:pPr>
        <w:pStyle w:val="Odstavecseseznamem"/>
        <w:numPr>
          <w:ilvl w:val="0"/>
          <w:numId w:val="61"/>
        </w:numPr>
      </w:pPr>
      <w:r>
        <w:t>% pokrytí území vysokorychlostním internetem</w:t>
      </w:r>
    </w:p>
    <w:p w14:paraId="06779215" w14:textId="77777777" w:rsidR="003D2FD5" w:rsidRDefault="003D2FD5">
      <w:pPr>
        <w:spacing w:after="200" w:line="276" w:lineRule="auto"/>
        <w:jc w:val="left"/>
      </w:pPr>
      <w:r>
        <w:br w:type="page"/>
      </w:r>
    </w:p>
    <w:p w14:paraId="00A74744" w14:textId="77777777" w:rsidR="00AF6B2A" w:rsidRPr="00AF6B2A" w:rsidRDefault="00AF6B2A" w:rsidP="006A03BE">
      <w:pPr>
        <w:pStyle w:val="Odstavecseseznamem"/>
        <w:keepNext/>
        <w:keepLines/>
        <w:numPr>
          <w:ilvl w:val="0"/>
          <w:numId w:val="75"/>
        </w:numPr>
        <w:spacing w:before="200"/>
        <w:contextualSpacing w:val="0"/>
        <w:outlineLvl w:val="1"/>
        <w:rPr>
          <w:rFonts w:asciiTheme="majorHAnsi" w:eastAsiaTheme="majorEastAsia" w:hAnsiTheme="majorHAnsi" w:cstheme="majorBidi"/>
          <w:b/>
          <w:bCs/>
          <w:vanish/>
          <w:color w:val="4F81BD" w:themeColor="accent1"/>
          <w:sz w:val="26"/>
          <w:szCs w:val="26"/>
        </w:rPr>
      </w:pPr>
      <w:bookmarkStart w:id="114" w:name="_Toc75176079"/>
      <w:bookmarkStart w:id="115" w:name="_Toc75176121"/>
      <w:bookmarkStart w:id="116" w:name="_Toc75176163"/>
      <w:bookmarkStart w:id="117" w:name="_Toc75176218"/>
      <w:bookmarkStart w:id="118" w:name="_Toc78198480"/>
      <w:bookmarkStart w:id="119" w:name="_Toc78198527"/>
      <w:bookmarkStart w:id="120" w:name="_Toc78201861"/>
      <w:bookmarkEnd w:id="107"/>
      <w:bookmarkEnd w:id="114"/>
      <w:bookmarkEnd w:id="115"/>
      <w:bookmarkEnd w:id="116"/>
      <w:bookmarkEnd w:id="117"/>
      <w:bookmarkEnd w:id="118"/>
      <w:bookmarkEnd w:id="119"/>
      <w:bookmarkEnd w:id="120"/>
    </w:p>
    <w:p w14:paraId="5468A499" w14:textId="77777777" w:rsidR="00AF6B2A" w:rsidRPr="00AF6B2A" w:rsidRDefault="00AF6B2A" w:rsidP="006A03BE">
      <w:pPr>
        <w:pStyle w:val="Odstavecseseznamem"/>
        <w:keepNext/>
        <w:keepLines/>
        <w:numPr>
          <w:ilvl w:val="1"/>
          <w:numId w:val="75"/>
        </w:numPr>
        <w:spacing w:before="200"/>
        <w:contextualSpacing w:val="0"/>
        <w:outlineLvl w:val="1"/>
        <w:rPr>
          <w:rFonts w:asciiTheme="majorHAnsi" w:eastAsiaTheme="majorEastAsia" w:hAnsiTheme="majorHAnsi" w:cstheme="majorBidi"/>
          <w:b/>
          <w:bCs/>
          <w:vanish/>
          <w:color w:val="4F81BD" w:themeColor="accent1"/>
          <w:sz w:val="26"/>
          <w:szCs w:val="26"/>
        </w:rPr>
      </w:pPr>
      <w:bookmarkStart w:id="121" w:name="_Toc75176080"/>
      <w:bookmarkStart w:id="122" w:name="_Toc75176122"/>
      <w:bookmarkStart w:id="123" w:name="_Toc75176164"/>
      <w:bookmarkStart w:id="124" w:name="_Toc75176219"/>
      <w:bookmarkStart w:id="125" w:name="_Toc78198481"/>
      <w:bookmarkStart w:id="126" w:name="_Toc78198528"/>
      <w:bookmarkStart w:id="127" w:name="_Toc78201862"/>
      <w:bookmarkEnd w:id="121"/>
      <w:bookmarkEnd w:id="122"/>
      <w:bookmarkEnd w:id="123"/>
      <w:bookmarkEnd w:id="124"/>
      <w:bookmarkEnd w:id="125"/>
      <w:bookmarkEnd w:id="126"/>
      <w:bookmarkEnd w:id="127"/>
    </w:p>
    <w:p w14:paraId="22E34803" w14:textId="2F015C1A" w:rsidR="00AC1FDB" w:rsidRDefault="00555E90" w:rsidP="006A03BE">
      <w:pPr>
        <w:pStyle w:val="Nadpis2"/>
        <w:numPr>
          <w:ilvl w:val="1"/>
          <w:numId w:val="75"/>
        </w:numPr>
        <w:ind w:left="0" w:firstLine="0"/>
        <w:rPr>
          <w:lang w:val="pl-PL"/>
        </w:rPr>
      </w:pPr>
      <w:bookmarkStart w:id="128" w:name="_Toc78201863"/>
      <w:r w:rsidRPr="00AC1FDB">
        <w:rPr>
          <w:lang w:val="pl-PL"/>
        </w:rPr>
        <w:t>Vazba na Strategii regionálního rozvoje ČR 21+</w:t>
      </w:r>
      <w:bookmarkEnd w:id="128"/>
      <w:r w:rsidRPr="00AC1FDB">
        <w:rPr>
          <w:lang w:val="pl-PL"/>
        </w:rPr>
        <w:t xml:space="preserve"> </w:t>
      </w:r>
    </w:p>
    <w:p w14:paraId="6B118551" w14:textId="2EAEBF1F" w:rsidR="00640DB5" w:rsidRDefault="00640DB5" w:rsidP="00640DB5">
      <w:pPr>
        <w:pStyle w:val="Titulek"/>
      </w:pPr>
      <w:bookmarkStart w:id="129" w:name="_Toc78201925"/>
      <w:r>
        <w:t xml:space="preserve">Tabulka </w:t>
      </w:r>
      <w:r w:rsidR="004A5B4B">
        <w:fldChar w:fldCharType="begin"/>
      </w:r>
      <w:r w:rsidR="001303B7">
        <w:instrText xml:space="preserve"> SEQ Tabulka \* ARABIC </w:instrText>
      </w:r>
      <w:r w:rsidR="004A5B4B">
        <w:fldChar w:fldCharType="separate"/>
      </w:r>
      <w:r w:rsidR="003D2FD5">
        <w:rPr>
          <w:noProof/>
        </w:rPr>
        <w:t>6</w:t>
      </w:r>
      <w:r w:rsidR="004A5B4B">
        <w:rPr>
          <w:noProof/>
        </w:rPr>
        <w:fldChar w:fldCharType="end"/>
      </w:r>
      <w:r>
        <w:t xml:space="preserve"> </w:t>
      </w:r>
      <w:r w:rsidR="006174CF">
        <w:t>Naplňování SRR ČR 21+ prostřednictvím opatření Strategického rámce SCLLD</w:t>
      </w:r>
      <w:bookmarkEnd w:id="129"/>
    </w:p>
    <w:tbl>
      <w:tblPr>
        <w:tblStyle w:val="Mkatabulky"/>
        <w:tblW w:w="0" w:type="auto"/>
        <w:tblLook w:val="04A0" w:firstRow="1" w:lastRow="0" w:firstColumn="1" w:lastColumn="0" w:noHBand="0" w:noVBand="1"/>
      </w:tblPr>
      <w:tblGrid>
        <w:gridCol w:w="2419"/>
        <w:gridCol w:w="3075"/>
        <w:gridCol w:w="3568"/>
      </w:tblGrid>
      <w:tr w:rsidR="00970987" w:rsidRPr="00DC60AC" w14:paraId="5BB076CD" w14:textId="77777777" w:rsidTr="00850C71">
        <w:trPr>
          <w:tblHeader/>
        </w:trPr>
        <w:tc>
          <w:tcPr>
            <w:tcW w:w="2419" w:type="dxa"/>
          </w:tcPr>
          <w:p w14:paraId="1A346BDD" w14:textId="77777777" w:rsidR="00970987" w:rsidRPr="00B971A0" w:rsidRDefault="00970987" w:rsidP="00B971A0">
            <w:pPr>
              <w:jc w:val="center"/>
              <w:rPr>
                <w:b/>
                <w:lang w:val="pl-PL"/>
              </w:rPr>
            </w:pPr>
            <w:r w:rsidRPr="00B971A0">
              <w:rPr>
                <w:b/>
                <w:lang w:val="pl-PL"/>
              </w:rPr>
              <w:t>Specifický cíl Strategického rámce SCLLD</w:t>
            </w:r>
          </w:p>
        </w:tc>
        <w:tc>
          <w:tcPr>
            <w:tcW w:w="3075" w:type="dxa"/>
          </w:tcPr>
          <w:p w14:paraId="681AC570" w14:textId="77777777" w:rsidR="00970987" w:rsidRPr="00B971A0" w:rsidRDefault="00970987" w:rsidP="00B971A0">
            <w:pPr>
              <w:jc w:val="center"/>
              <w:rPr>
                <w:b/>
                <w:lang w:val="pl-PL"/>
              </w:rPr>
            </w:pPr>
            <w:r w:rsidRPr="00B971A0">
              <w:rPr>
                <w:b/>
                <w:lang w:val="pl-PL"/>
              </w:rPr>
              <w:t>Opatření Strategického rámce SCLLD</w:t>
            </w:r>
          </w:p>
        </w:tc>
        <w:tc>
          <w:tcPr>
            <w:tcW w:w="3568" w:type="dxa"/>
          </w:tcPr>
          <w:p w14:paraId="1F71316C" w14:textId="13670775" w:rsidR="00AF6B2A" w:rsidRPr="00B971A0" w:rsidRDefault="00970987" w:rsidP="00B971A0">
            <w:pPr>
              <w:jc w:val="center"/>
              <w:rPr>
                <w:rFonts w:ascii="Calibri" w:hAnsi="Calibri" w:cs="Calibri"/>
                <w:b/>
                <w:bCs/>
                <w:color w:val="000000"/>
                <w:highlight w:val="cyan"/>
              </w:rPr>
            </w:pPr>
            <w:r w:rsidRPr="00B971A0">
              <w:rPr>
                <w:b/>
                <w:lang w:val="pl-PL"/>
              </w:rPr>
              <w:t>Specifický cíl SRR ČR 21+</w:t>
            </w:r>
          </w:p>
          <w:p w14:paraId="661556D1" w14:textId="25F06BDF" w:rsidR="00970987" w:rsidRPr="00B971A0" w:rsidRDefault="00970987" w:rsidP="00B971A0">
            <w:pPr>
              <w:jc w:val="center"/>
              <w:rPr>
                <w:b/>
                <w:lang w:val="pl-PL"/>
              </w:rPr>
            </w:pPr>
          </w:p>
        </w:tc>
      </w:tr>
      <w:tr w:rsidR="0056360A" w14:paraId="2BC461BD" w14:textId="77777777" w:rsidTr="005E6D27">
        <w:trPr>
          <w:trHeight w:val="445"/>
        </w:trPr>
        <w:tc>
          <w:tcPr>
            <w:tcW w:w="2419" w:type="dxa"/>
            <w:vMerge w:val="restart"/>
            <w:shd w:val="clear" w:color="auto" w:fill="DAEEF3" w:themeFill="accent5" w:themeFillTint="33"/>
          </w:tcPr>
          <w:p w14:paraId="79AA374B" w14:textId="2B42D0AB" w:rsidR="0056360A" w:rsidRPr="00850C71" w:rsidRDefault="0056360A" w:rsidP="006A03BE">
            <w:pPr>
              <w:pStyle w:val="Odstavecseseznamem"/>
              <w:numPr>
                <w:ilvl w:val="1"/>
                <w:numId w:val="62"/>
              </w:numPr>
              <w:jc w:val="left"/>
              <w:rPr>
                <w:lang w:val="pl-PL"/>
              </w:rPr>
            </w:pPr>
            <w:r w:rsidRPr="00850C71">
              <w:rPr>
                <w:sz w:val="20"/>
                <w:szCs w:val="20"/>
              </w:rPr>
              <w:t>Podpora lokální ekonomiky, zaměstnanost</w:t>
            </w:r>
          </w:p>
        </w:tc>
        <w:tc>
          <w:tcPr>
            <w:tcW w:w="3075" w:type="dxa"/>
          </w:tcPr>
          <w:p w14:paraId="12183963" w14:textId="6ED2BF4B" w:rsidR="0056360A" w:rsidRPr="005E6D27" w:rsidRDefault="0056360A" w:rsidP="006A03BE">
            <w:pPr>
              <w:pStyle w:val="Odstavecseseznamem"/>
              <w:numPr>
                <w:ilvl w:val="2"/>
                <w:numId w:val="62"/>
              </w:numPr>
              <w:jc w:val="left"/>
              <w:rPr>
                <w:sz w:val="20"/>
                <w:szCs w:val="20"/>
              </w:rPr>
            </w:pPr>
            <w:r w:rsidRPr="00A40F50">
              <w:rPr>
                <w:sz w:val="20"/>
                <w:szCs w:val="20"/>
              </w:rPr>
              <w:t xml:space="preserve">Podpora zemědělského podnikání </w:t>
            </w:r>
          </w:p>
        </w:tc>
        <w:tc>
          <w:tcPr>
            <w:tcW w:w="3568" w:type="dxa"/>
            <w:vMerge w:val="restart"/>
          </w:tcPr>
          <w:p w14:paraId="7BC58FE5" w14:textId="58D364BC" w:rsidR="00AB3398" w:rsidRPr="00AB3398" w:rsidRDefault="00AB3398" w:rsidP="00D70C4F">
            <w:pPr>
              <w:jc w:val="left"/>
              <w:rPr>
                <w:sz w:val="18"/>
                <w:szCs w:val="18"/>
                <w:lang w:val="pl-PL"/>
              </w:rPr>
            </w:pPr>
            <w:r w:rsidRPr="00AB3398">
              <w:rPr>
                <w:sz w:val="20"/>
                <w:szCs w:val="20"/>
              </w:rPr>
              <w:t>Specifický cíl 2.1: Zlepšovat podmínky pro posun domácích i zahraničních firem od nákladově orientované konkurenceschopnosti směrem ke konkurenceschopnosti založené na znalostech a rozvíjet inteligentní specializaci v aglomeracích a jejich zázemí.</w:t>
            </w:r>
          </w:p>
          <w:p w14:paraId="460D5893" w14:textId="664EE574" w:rsidR="0056360A" w:rsidRPr="00AF2AC6" w:rsidRDefault="0056360A" w:rsidP="00D70C4F">
            <w:pPr>
              <w:jc w:val="left"/>
              <w:rPr>
                <w:sz w:val="20"/>
                <w:szCs w:val="20"/>
                <w:lang w:val="pl-PL"/>
              </w:rPr>
            </w:pPr>
            <w:r w:rsidRPr="00AF2AC6">
              <w:rPr>
                <w:sz w:val="20"/>
                <w:szCs w:val="20"/>
                <w:lang w:val="pl-PL"/>
              </w:rPr>
              <w:t>Specifický cíl 3.1.: Vytvořit vhodné podmínky pro diverzifikaci ekonomické základny regionálních center a jejich venkovského zázemí a využití jejich potenciálu a podpořit propojení podnikatelských subjektů ve vztahu k potřebám trhu práce</w:t>
            </w:r>
          </w:p>
          <w:p w14:paraId="558E8385" w14:textId="7EBFBC80" w:rsidR="0056360A" w:rsidRPr="00AF2AC6" w:rsidRDefault="0056360A" w:rsidP="00D70C4F">
            <w:pPr>
              <w:jc w:val="left"/>
              <w:rPr>
                <w:sz w:val="20"/>
                <w:szCs w:val="20"/>
                <w:lang w:val="pl-PL"/>
              </w:rPr>
            </w:pPr>
            <w:r w:rsidRPr="00AF2AC6">
              <w:rPr>
                <w:sz w:val="20"/>
                <w:szCs w:val="20"/>
                <w:lang w:val="pl-PL"/>
              </w:rPr>
              <w:t xml:space="preserve">Specifický cíl 3.4.: Pečovat o prostředí obce a stabilizovat dlouhodobé využívání krajiny a zamezit její degradaci </w:t>
            </w:r>
          </w:p>
          <w:p w14:paraId="18D93618" w14:textId="053E674B" w:rsidR="0056360A" w:rsidRPr="00AF2AC6" w:rsidRDefault="0056360A" w:rsidP="00D70C4F">
            <w:pPr>
              <w:jc w:val="left"/>
              <w:rPr>
                <w:sz w:val="20"/>
                <w:szCs w:val="20"/>
                <w:lang w:val="pl-PL"/>
              </w:rPr>
            </w:pPr>
            <w:r w:rsidRPr="00AF2AC6">
              <w:rPr>
                <w:sz w:val="20"/>
                <w:szCs w:val="20"/>
                <w:lang w:val="pl-PL"/>
              </w:rPr>
              <w:t>Specifický cíl 4.6.: Revitalizovat a regenerovat území pro lepší podnikání a zdravější život obyvatel</w:t>
            </w:r>
          </w:p>
          <w:p w14:paraId="465E53DF" w14:textId="2FB4DB24" w:rsidR="0056360A" w:rsidRPr="00AF2AC6" w:rsidRDefault="0056360A" w:rsidP="00D70C4F">
            <w:pPr>
              <w:jc w:val="left"/>
              <w:rPr>
                <w:sz w:val="20"/>
                <w:szCs w:val="20"/>
                <w:lang w:val="pl-PL"/>
              </w:rPr>
            </w:pPr>
            <w:r w:rsidRPr="00AF2AC6">
              <w:rPr>
                <w:sz w:val="20"/>
                <w:szCs w:val="20"/>
                <w:lang w:val="pl-PL"/>
              </w:rPr>
              <w:t>Specifický cíl 5.1.: Zvýšení diverzifikace ekonomických činností a podpora lokálních pracovních míst</w:t>
            </w:r>
          </w:p>
        </w:tc>
      </w:tr>
      <w:tr w:rsidR="0056360A" w14:paraId="39209EFD" w14:textId="77777777" w:rsidTr="005E6D27">
        <w:trPr>
          <w:trHeight w:val="445"/>
        </w:trPr>
        <w:tc>
          <w:tcPr>
            <w:tcW w:w="2419" w:type="dxa"/>
            <w:vMerge/>
            <w:shd w:val="clear" w:color="auto" w:fill="DAEEF3" w:themeFill="accent5" w:themeFillTint="33"/>
          </w:tcPr>
          <w:p w14:paraId="09BB0006" w14:textId="77777777" w:rsidR="0056360A" w:rsidRPr="00850C71" w:rsidRDefault="0056360A" w:rsidP="006A03BE">
            <w:pPr>
              <w:pStyle w:val="Odstavecseseznamem"/>
              <w:numPr>
                <w:ilvl w:val="1"/>
                <w:numId w:val="62"/>
              </w:numPr>
              <w:jc w:val="left"/>
              <w:rPr>
                <w:sz w:val="20"/>
                <w:szCs w:val="20"/>
              </w:rPr>
            </w:pPr>
          </w:p>
        </w:tc>
        <w:tc>
          <w:tcPr>
            <w:tcW w:w="3075" w:type="dxa"/>
          </w:tcPr>
          <w:p w14:paraId="65FCA26C" w14:textId="56B05E29" w:rsidR="0056360A" w:rsidRPr="005E6D27" w:rsidRDefault="0056360A" w:rsidP="006A03BE">
            <w:pPr>
              <w:pStyle w:val="Odstavecseseznamem"/>
              <w:numPr>
                <w:ilvl w:val="2"/>
                <w:numId w:val="62"/>
              </w:numPr>
              <w:jc w:val="left"/>
              <w:rPr>
                <w:sz w:val="20"/>
                <w:szCs w:val="20"/>
              </w:rPr>
            </w:pPr>
            <w:r>
              <w:rPr>
                <w:sz w:val="20"/>
                <w:szCs w:val="20"/>
              </w:rPr>
              <w:t xml:space="preserve">Podpora nezemědělského podnikání </w:t>
            </w:r>
          </w:p>
        </w:tc>
        <w:tc>
          <w:tcPr>
            <w:tcW w:w="3568" w:type="dxa"/>
            <w:vMerge/>
          </w:tcPr>
          <w:p w14:paraId="27EFE493" w14:textId="77777777" w:rsidR="0056360A" w:rsidRPr="00AF2AC6" w:rsidRDefault="0056360A" w:rsidP="00D70C4F">
            <w:pPr>
              <w:jc w:val="left"/>
              <w:rPr>
                <w:sz w:val="20"/>
                <w:szCs w:val="20"/>
                <w:lang w:val="pl-PL"/>
              </w:rPr>
            </w:pPr>
          </w:p>
        </w:tc>
      </w:tr>
      <w:tr w:rsidR="005E6D27" w14:paraId="531A5BB9" w14:textId="77777777" w:rsidTr="005E6D27">
        <w:trPr>
          <w:trHeight w:val="445"/>
        </w:trPr>
        <w:tc>
          <w:tcPr>
            <w:tcW w:w="2419" w:type="dxa"/>
            <w:vMerge/>
            <w:shd w:val="clear" w:color="auto" w:fill="DAEEF3" w:themeFill="accent5" w:themeFillTint="33"/>
          </w:tcPr>
          <w:p w14:paraId="3380239B" w14:textId="77777777" w:rsidR="005E6D27" w:rsidRPr="00850C71" w:rsidRDefault="005E6D27" w:rsidP="006A03BE">
            <w:pPr>
              <w:pStyle w:val="Odstavecseseznamem"/>
              <w:numPr>
                <w:ilvl w:val="1"/>
                <w:numId w:val="62"/>
              </w:numPr>
              <w:jc w:val="left"/>
              <w:rPr>
                <w:sz w:val="20"/>
                <w:szCs w:val="20"/>
              </w:rPr>
            </w:pPr>
          </w:p>
        </w:tc>
        <w:tc>
          <w:tcPr>
            <w:tcW w:w="3075" w:type="dxa"/>
          </w:tcPr>
          <w:p w14:paraId="55E2C707" w14:textId="7F72937C" w:rsidR="005E6D27" w:rsidRPr="00A40F50" w:rsidRDefault="005E6D27" w:rsidP="006A03BE">
            <w:pPr>
              <w:pStyle w:val="Odstavecseseznamem"/>
              <w:numPr>
                <w:ilvl w:val="2"/>
                <w:numId w:val="62"/>
              </w:numPr>
              <w:jc w:val="left"/>
              <w:rPr>
                <w:sz w:val="20"/>
                <w:szCs w:val="20"/>
              </w:rPr>
            </w:pPr>
            <w:r w:rsidRPr="00A40F50">
              <w:rPr>
                <w:sz w:val="20"/>
                <w:szCs w:val="20"/>
              </w:rPr>
              <w:t>Vysokorychlostní internet</w:t>
            </w:r>
          </w:p>
        </w:tc>
        <w:tc>
          <w:tcPr>
            <w:tcW w:w="3568" w:type="dxa"/>
          </w:tcPr>
          <w:p w14:paraId="77FA2996" w14:textId="77B148FE" w:rsidR="005E6D27" w:rsidRPr="00AF2AC6" w:rsidRDefault="0056360A" w:rsidP="00D70C4F">
            <w:pPr>
              <w:jc w:val="left"/>
              <w:rPr>
                <w:sz w:val="20"/>
                <w:szCs w:val="20"/>
                <w:lang w:val="pl-PL"/>
              </w:rPr>
            </w:pPr>
            <w:r w:rsidRPr="00AF2AC6">
              <w:rPr>
                <w:sz w:val="20"/>
                <w:szCs w:val="20"/>
              </w:rPr>
              <w:t>Specifický cíl 3.1: Vytvořit vhodné podmínky pro diverzifikaci ekonomické základny regionálních center a jejich venkovského zázemí a využití jejich potenciálu a podpořit propojení podnikatelských subjektů ve vztahu k potřebám trhu práce; opatření 26</w:t>
            </w:r>
          </w:p>
        </w:tc>
      </w:tr>
      <w:tr w:rsidR="00850C71" w14:paraId="7BE9D976" w14:textId="77777777" w:rsidTr="005E6D27">
        <w:tc>
          <w:tcPr>
            <w:tcW w:w="2419" w:type="dxa"/>
            <w:shd w:val="clear" w:color="auto" w:fill="DAEEF3" w:themeFill="accent5" w:themeFillTint="33"/>
          </w:tcPr>
          <w:p w14:paraId="26960D7A" w14:textId="16387866" w:rsidR="00850C71" w:rsidRPr="00850C71" w:rsidRDefault="00850C71" w:rsidP="006A03BE">
            <w:pPr>
              <w:pStyle w:val="Odstavecseseznamem"/>
              <w:numPr>
                <w:ilvl w:val="1"/>
                <w:numId w:val="62"/>
              </w:numPr>
              <w:jc w:val="left"/>
              <w:rPr>
                <w:sz w:val="20"/>
                <w:szCs w:val="20"/>
              </w:rPr>
            </w:pPr>
            <w:r w:rsidRPr="00850C71">
              <w:rPr>
                <w:sz w:val="20"/>
                <w:szCs w:val="20"/>
              </w:rPr>
              <w:t>Rozvoj udržitelného cestovního ruchu</w:t>
            </w:r>
          </w:p>
        </w:tc>
        <w:tc>
          <w:tcPr>
            <w:tcW w:w="3075" w:type="dxa"/>
          </w:tcPr>
          <w:p w14:paraId="658FCFEB" w14:textId="0A758B77" w:rsidR="00850C71" w:rsidRDefault="00850C71" w:rsidP="006A03BE">
            <w:pPr>
              <w:numPr>
                <w:ilvl w:val="2"/>
                <w:numId w:val="62"/>
              </w:numPr>
              <w:rPr>
                <w:sz w:val="20"/>
                <w:szCs w:val="20"/>
              </w:rPr>
            </w:pPr>
            <w:r w:rsidRPr="003F42C2">
              <w:rPr>
                <w:sz w:val="20"/>
                <w:szCs w:val="20"/>
              </w:rPr>
              <w:t>Podpora cestovního ruchu</w:t>
            </w:r>
          </w:p>
        </w:tc>
        <w:tc>
          <w:tcPr>
            <w:tcW w:w="3568" w:type="dxa"/>
          </w:tcPr>
          <w:p w14:paraId="592858F7" w14:textId="4A26AD9B" w:rsidR="0056360A" w:rsidRPr="00AF2AC6" w:rsidRDefault="0056360A" w:rsidP="00D70C4F">
            <w:pPr>
              <w:jc w:val="left"/>
              <w:rPr>
                <w:sz w:val="20"/>
                <w:szCs w:val="20"/>
                <w:lang w:val="pl-PL"/>
              </w:rPr>
            </w:pPr>
            <w:r w:rsidRPr="00AF2AC6">
              <w:rPr>
                <w:sz w:val="20"/>
                <w:szCs w:val="20"/>
              </w:rPr>
              <w:t>Specifický cíl 3.1: Vytvořit vhodné podmínky pro diverzifikaci ekonomické základny regionálních center a jejich venkovského zázemí a využití jejich potenciálu a podpořit propojení podnikatelských subjektů ve vztahu k potřebám trhu práce; opatření 27</w:t>
            </w:r>
          </w:p>
        </w:tc>
      </w:tr>
      <w:tr w:rsidR="005E6D27" w14:paraId="484606E7" w14:textId="77777777" w:rsidTr="005E6D27">
        <w:trPr>
          <w:trHeight w:val="795"/>
        </w:trPr>
        <w:tc>
          <w:tcPr>
            <w:tcW w:w="2419" w:type="dxa"/>
            <w:vMerge w:val="restart"/>
            <w:shd w:val="clear" w:color="auto" w:fill="DAEEF3" w:themeFill="accent5" w:themeFillTint="33"/>
          </w:tcPr>
          <w:p w14:paraId="1D851A25" w14:textId="41839C8B" w:rsidR="005E6D27" w:rsidRPr="00850C71" w:rsidRDefault="005E6D27" w:rsidP="006A03BE">
            <w:pPr>
              <w:pStyle w:val="Odstavecseseznamem"/>
              <w:numPr>
                <w:ilvl w:val="1"/>
                <w:numId w:val="62"/>
              </w:numPr>
              <w:jc w:val="left"/>
              <w:rPr>
                <w:sz w:val="20"/>
                <w:szCs w:val="20"/>
              </w:rPr>
            </w:pPr>
            <w:r w:rsidRPr="00850C71">
              <w:rPr>
                <w:sz w:val="20"/>
                <w:szCs w:val="20"/>
              </w:rPr>
              <w:t xml:space="preserve">Podpora a rozvoj kvalitního vzdělávání </w:t>
            </w:r>
          </w:p>
        </w:tc>
        <w:tc>
          <w:tcPr>
            <w:tcW w:w="3075" w:type="dxa"/>
          </w:tcPr>
          <w:p w14:paraId="1648D017" w14:textId="4B69957A" w:rsidR="005E6D27" w:rsidRPr="005E6D27" w:rsidRDefault="005E6D27" w:rsidP="006A03BE">
            <w:pPr>
              <w:pStyle w:val="Odstavecseseznamem"/>
              <w:numPr>
                <w:ilvl w:val="2"/>
                <w:numId w:val="62"/>
              </w:numPr>
              <w:jc w:val="left"/>
              <w:rPr>
                <w:sz w:val="20"/>
                <w:szCs w:val="20"/>
              </w:rPr>
            </w:pPr>
            <w:r w:rsidRPr="00A40F50">
              <w:rPr>
                <w:sz w:val="20"/>
                <w:szCs w:val="20"/>
              </w:rPr>
              <w:t>Kvalitní infrastruktura a zázemí pro rozvoj vzdělávání</w:t>
            </w:r>
          </w:p>
        </w:tc>
        <w:tc>
          <w:tcPr>
            <w:tcW w:w="3568" w:type="dxa"/>
          </w:tcPr>
          <w:p w14:paraId="1912E0AE" w14:textId="2BA43161" w:rsidR="007569BF" w:rsidRPr="007569BF" w:rsidRDefault="007569BF" w:rsidP="00D70C4F">
            <w:pPr>
              <w:jc w:val="left"/>
              <w:rPr>
                <w:sz w:val="18"/>
                <w:szCs w:val="18"/>
              </w:rPr>
            </w:pPr>
            <w:r w:rsidRPr="007569BF">
              <w:rPr>
                <w:sz w:val="20"/>
                <w:szCs w:val="20"/>
              </w:rPr>
              <w:t>Specifický cíl 2.3: Zajištění dostatečného rozsahu služeb a předcházení vzniku a prohlubování sociálního vyloučení</w:t>
            </w:r>
          </w:p>
          <w:p w14:paraId="76E259AF" w14:textId="77777777" w:rsidR="005E6D27" w:rsidRDefault="00AF2AC6" w:rsidP="00D70C4F">
            <w:pPr>
              <w:jc w:val="left"/>
              <w:rPr>
                <w:sz w:val="20"/>
                <w:szCs w:val="20"/>
              </w:rPr>
            </w:pPr>
            <w:r w:rsidRPr="00AF2AC6">
              <w:rPr>
                <w:sz w:val="20"/>
                <w:szCs w:val="20"/>
              </w:rPr>
              <w:t xml:space="preserve">Specifický cíl 3.3: Zlepšit dostupnost služeb v regionálních centrech i v jejich </w:t>
            </w:r>
            <w:r w:rsidRPr="00AF2AC6">
              <w:rPr>
                <w:sz w:val="20"/>
                <w:szCs w:val="20"/>
              </w:rPr>
              <w:lastRenderedPageBreak/>
              <w:t>venkovském zázemí s důrazem na kulturní dědictví, péči o památky a místní specifika a reagovat na problémy spojené se stárnutím a existencí či vznikem sociálně vyloučených lokalit; opatření 30</w:t>
            </w:r>
          </w:p>
          <w:p w14:paraId="0263C33F" w14:textId="54824E1B" w:rsidR="007569BF" w:rsidRPr="00AF2AC6" w:rsidRDefault="007569BF" w:rsidP="00D70C4F">
            <w:pPr>
              <w:jc w:val="left"/>
              <w:rPr>
                <w:sz w:val="20"/>
                <w:szCs w:val="20"/>
                <w:lang w:val="pl-PL"/>
              </w:rPr>
            </w:pPr>
            <w:r w:rsidRPr="007569BF">
              <w:rPr>
                <w:sz w:val="20"/>
                <w:szCs w:val="20"/>
              </w:rPr>
              <w:t>Specifický cíl 5.3: Zajistit efektivní prevenci sociálního vyloučení a energetické chudoby a podporovat komunitní život v obcích</w:t>
            </w:r>
          </w:p>
        </w:tc>
      </w:tr>
      <w:tr w:rsidR="005E6D27" w14:paraId="5A430CAA" w14:textId="77777777" w:rsidTr="005E6D27">
        <w:trPr>
          <w:trHeight w:val="795"/>
        </w:trPr>
        <w:tc>
          <w:tcPr>
            <w:tcW w:w="2419" w:type="dxa"/>
            <w:vMerge/>
            <w:shd w:val="clear" w:color="auto" w:fill="DAEEF3" w:themeFill="accent5" w:themeFillTint="33"/>
          </w:tcPr>
          <w:p w14:paraId="4E5E48BF" w14:textId="77777777" w:rsidR="005E6D27" w:rsidRPr="00850C71" w:rsidRDefault="005E6D27" w:rsidP="006A03BE">
            <w:pPr>
              <w:pStyle w:val="Odstavecseseznamem"/>
              <w:numPr>
                <w:ilvl w:val="1"/>
                <w:numId w:val="62"/>
              </w:numPr>
              <w:jc w:val="left"/>
              <w:rPr>
                <w:sz w:val="20"/>
                <w:szCs w:val="20"/>
              </w:rPr>
            </w:pPr>
          </w:p>
        </w:tc>
        <w:tc>
          <w:tcPr>
            <w:tcW w:w="3075" w:type="dxa"/>
          </w:tcPr>
          <w:p w14:paraId="1219A739" w14:textId="6F80A247" w:rsidR="005E6D27" w:rsidRPr="00A40F50" w:rsidRDefault="005E6D27" w:rsidP="006A03BE">
            <w:pPr>
              <w:pStyle w:val="Odstavecseseznamem"/>
              <w:numPr>
                <w:ilvl w:val="2"/>
                <w:numId w:val="62"/>
              </w:numPr>
              <w:jc w:val="left"/>
              <w:rPr>
                <w:sz w:val="20"/>
                <w:szCs w:val="20"/>
              </w:rPr>
            </w:pPr>
            <w:r w:rsidRPr="00BE25EC">
              <w:rPr>
                <w:sz w:val="20"/>
                <w:szCs w:val="20"/>
              </w:rPr>
              <w:t>Podpora vzájemné spolupráce, síťování a akčního plánování ve vzdělávání</w:t>
            </w:r>
          </w:p>
        </w:tc>
        <w:tc>
          <w:tcPr>
            <w:tcW w:w="3568" w:type="dxa"/>
          </w:tcPr>
          <w:p w14:paraId="05F3C00C" w14:textId="77777777" w:rsidR="005E6D27" w:rsidRDefault="00AF2AC6" w:rsidP="00D70C4F">
            <w:pPr>
              <w:jc w:val="left"/>
              <w:rPr>
                <w:sz w:val="20"/>
                <w:szCs w:val="20"/>
              </w:rPr>
            </w:pPr>
            <w:r w:rsidRPr="00AF2AC6">
              <w:rPr>
                <w:sz w:val="20"/>
                <w:szCs w:val="20"/>
              </w:rPr>
              <w:t>Specifický cíl 3.1: Vytvořit vhodné podmínky pro diverzifikaci ekonomické základny regionálních center a jejich venkovského zázemí a využití jejich potenciálu a podpořit propojení podnikatelských subjektů ve vztahu k potřebám trhu práce; opatření 23</w:t>
            </w:r>
          </w:p>
          <w:p w14:paraId="6E77E7F0" w14:textId="5BC0422E" w:rsidR="007569BF" w:rsidRDefault="007569BF" w:rsidP="00D70C4F">
            <w:pPr>
              <w:jc w:val="left"/>
              <w:rPr>
                <w:sz w:val="20"/>
                <w:szCs w:val="20"/>
              </w:rPr>
            </w:pPr>
            <w:r w:rsidRPr="007569BF">
              <w:rPr>
                <w:sz w:val="20"/>
                <w:szCs w:val="20"/>
              </w:rPr>
              <w:t>Specifický cíl 5.3: Zajistit efektivní prevenci sociálního vyloučení a energetické chudoby a podporovat komunitní život v</w:t>
            </w:r>
            <w:r>
              <w:rPr>
                <w:sz w:val="20"/>
                <w:szCs w:val="20"/>
              </w:rPr>
              <w:t> </w:t>
            </w:r>
            <w:r w:rsidRPr="007569BF">
              <w:rPr>
                <w:sz w:val="20"/>
                <w:szCs w:val="20"/>
              </w:rPr>
              <w:t>obcích</w:t>
            </w:r>
          </w:p>
          <w:p w14:paraId="7D30F565" w14:textId="0F69F20F" w:rsidR="007569BF" w:rsidRPr="00AF2AC6" w:rsidRDefault="007569BF" w:rsidP="00D70C4F">
            <w:pPr>
              <w:jc w:val="left"/>
              <w:rPr>
                <w:sz w:val="20"/>
                <w:szCs w:val="20"/>
                <w:lang w:val="pl-PL"/>
              </w:rPr>
            </w:pPr>
            <w:r w:rsidRPr="007569BF">
              <w:rPr>
                <w:sz w:val="20"/>
                <w:szCs w:val="20"/>
              </w:rPr>
              <w:t>Specifický cíl 5.4: Zajištění dostatečné občanské vybavenosti</w:t>
            </w:r>
          </w:p>
        </w:tc>
      </w:tr>
      <w:tr w:rsidR="00850C71" w14:paraId="38EECCEC" w14:textId="77777777" w:rsidTr="005E6D27">
        <w:tc>
          <w:tcPr>
            <w:tcW w:w="2419" w:type="dxa"/>
            <w:shd w:val="clear" w:color="auto" w:fill="FDE9D9" w:themeFill="accent6" w:themeFillTint="33"/>
          </w:tcPr>
          <w:p w14:paraId="5F627B90" w14:textId="4D18E200" w:rsidR="00850C71" w:rsidRPr="00850C71" w:rsidRDefault="00850C71" w:rsidP="006A03BE">
            <w:pPr>
              <w:pStyle w:val="Odstavecseseznamem"/>
              <w:numPr>
                <w:ilvl w:val="1"/>
                <w:numId w:val="63"/>
              </w:numPr>
              <w:jc w:val="left"/>
              <w:rPr>
                <w:sz w:val="20"/>
                <w:szCs w:val="20"/>
              </w:rPr>
            </w:pPr>
            <w:r w:rsidRPr="00850C71">
              <w:rPr>
                <w:sz w:val="20"/>
                <w:szCs w:val="20"/>
              </w:rPr>
              <w:t>Občanská vybavenost obcí</w:t>
            </w:r>
          </w:p>
        </w:tc>
        <w:tc>
          <w:tcPr>
            <w:tcW w:w="3075" w:type="dxa"/>
          </w:tcPr>
          <w:p w14:paraId="56E28BF9" w14:textId="77777777" w:rsidR="00850C71" w:rsidRDefault="00850C71" w:rsidP="006A03BE">
            <w:pPr>
              <w:pStyle w:val="Odstavecseseznamem"/>
              <w:numPr>
                <w:ilvl w:val="2"/>
                <w:numId w:val="63"/>
              </w:numPr>
              <w:jc w:val="left"/>
              <w:rPr>
                <w:sz w:val="20"/>
                <w:szCs w:val="20"/>
              </w:rPr>
            </w:pPr>
            <w:r>
              <w:rPr>
                <w:sz w:val="20"/>
                <w:szCs w:val="20"/>
              </w:rPr>
              <w:t>Občanská vybavenost</w:t>
            </w:r>
          </w:p>
          <w:p w14:paraId="602B25C4" w14:textId="77777777" w:rsidR="00850C71" w:rsidRDefault="00850C71" w:rsidP="00A40F50">
            <w:pPr>
              <w:ind w:left="2160"/>
              <w:rPr>
                <w:sz w:val="20"/>
                <w:szCs w:val="20"/>
              </w:rPr>
            </w:pPr>
          </w:p>
        </w:tc>
        <w:tc>
          <w:tcPr>
            <w:tcW w:w="3568" w:type="dxa"/>
          </w:tcPr>
          <w:p w14:paraId="7254C3F7" w14:textId="362E2A1D" w:rsidR="00850C71" w:rsidRPr="00AF2AC6" w:rsidRDefault="00D70C4F" w:rsidP="00D70C4F">
            <w:pPr>
              <w:jc w:val="left"/>
              <w:rPr>
                <w:sz w:val="20"/>
                <w:szCs w:val="20"/>
                <w:lang w:val="pl-PL"/>
              </w:rPr>
            </w:pPr>
            <w:r w:rsidRPr="00AF2AC6">
              <w:rPr>
                <w:sz w:val="20"/>
                <w:szCs w:val="20"/>
                <w:lang w:val="pl-PL"/>
              </w:rPr>
              <w:t>Specifický cíl 5.4.: Zajištění dostatečné občanské vybavenosti</w:t>
            </w:r>
          </w:p>
        </w:tc>
      </w:tr>
      <w:tr w:rsidR="00AF2AC6" w14:paraId="6DB3C679" w14:textId="77777777" w:rsidTr="005E6D27">
        <w:tc>
          <w:tcPr>
            <w:tcW w:w="2419" w:type="dxa"/>
            <w:vMerge w:val="restart"/>
            <w:shd w:val="clear" w:color="auto" w:fill="FDE9D9" w:themeFill="accent6" w:themeFillTint="33"/>
          </w:tcPr>
          <w:p w14:paraId="170B3CB4" w14:textId="14ED0439" w:rsidR="00AF2AC6" w:rsidRPr="00A40F50" w:rsidRDefault="00AF2AC6" w:rsidP="006A03BE">
            <w:pPr>
              <w:pStyle w:val="Odstavecseseznamem"/>
              <w:numPr>
                <w:ilvl w:val="1"/>
                <w:numId w:val="63"/>
              </w:numPr>
              <w:jc w:val="left"/>
              <w:rPr>
                <w:sz w:val="20"/>
                <w:szCs w:val="20"/>
              </w:rPr>
            </w:pPr>
            <w:r w:rsidRPr="00A40F50">
              <w:rPr>
                <w:sz w:val="20"/>
                <w:szCs w:val="20"/>
              </w:rPr>
              <w:t>Infrastruktura obcí</w:t>
            </w:r>
          </w:p>
        </w:tc>
        <w:tc>
          <w:tcPr>
            <w:tcW w:w="3075" w:type="dxa"/>
          </w:tcPr>
          <w:p w14:paraId="25249365" w14:textId="007B9F5E" w:rsidR="00AF2AC6" w:rsidRDefault="00AF2AC6" w:rsidP="006A03BE">
            <w:pPr>
              <w:numPr>
                <w:ilvl w:val="2"/>
                <w:numId w:val="63"/>
              </w:numPr>
              <w:rPr>
                <w:sz w:val="20"/>
                <w:szCs w:val="20"/>
              </w:rPr>
            </w:pPr>
            <w:r w:rsidRPr="004F3CFC">
              <w:rPr>
                <w:sz w:val="20"/>
                <w:szCs w:val="20"/>
              </w:rPr>
              <w:t>Bezpečnost v dopravě</w:t>
            </w:r>
          </w:p>
        </w:tc>
        <w:tc>
          <w:tcPr>
            <w:tcW w:w="3568" w:type="dxa"/>
            <w:vMerge w:val="restart"/>
          </w:tcPr>
          <w:p w14:paraId="0737408B" w14:textId="2C587D8B" w:rsidR="00AF2AC6" w:rsidRPr="00AF2AC6" w:rsidRDefault="00AF2AC6" w:rsidP="00D70C4F">
            <w:pPr>
              <w:jc w:val="left"/>
              <w:rPr>
                <w:sz w:val="20"/>
                <w:szCs w:val="20"/>
                <w:lang w:val="pl-PL"/>
              </w:rPr>
            </w:pPr>
            <w:r w:rsidRPr="00AF2AC6">
              <w:rPr>
                <w:sz w:val="20"/>
                <w:szCs w:val="20"/>
              </w:rPr>
              <w:t>Specifický cíl 3.2: Zlepšit dopravní dostupnost v rámci regionů.</w:t>
            </w:r>
          </w:p>
        </w:tc>
      </w:tr>
      <w:tr w:rsidR="00AF2AC6" w14:paraId="384F9B7D" w14:textId="77777777" w:rsidTr="005E6D27">
        <w:tc>
          <w:tcPr>
            <w:tcW w:w="2419" w:type="dxa"/>
            <w:vMerge/>
            <w:shd w:val="clear" w:color="auto" w:fill="FDE9D9" w:themeFill="accent6" w:themeFillTint="33"/>
          </w:tcPr>
          <w:p w14:paraId="34DB8B36" w14:textId="77777777" w:rsidR="00AF2AC6" w:rsidRDefault="00AF2AC6" w:rsidP="00850C71">
            <w:pPr>
              <w:jc w:val="left"/>
              <w:rPr>
                <w:sz w:val="20"/>
                <w:szCs w:val="20"/>
              </w:rPr>
            </w:pPr>
          </w:p>
        </w:tc>
        <w:tc>
          <w:tcPr>
            <w:tcW w:w="3075" w:type="dxa"/>
          </w:tcPr>
          <w:p w14:paraId="65786F41" w14:textId="5DC59C6F" w:rsidR="00AF2AC6" w:rsidRPr="004F3CFC" w:rsidRDefault="00AF2AC6" w:rsidP="006A03BE">
            <w:pPr>
              <w:numPr>
                <w:ilvl w:val="2"/>
                <w:numId w:val="63"/>
              </w:numPr>
              <w:rPr>
                <w:sz w:val="20"/>
                <w:szCs w:val="20"/>
              </w:rPr>
            </w:pPr>
            <w:r w:rsidRPr="004F3CFC">
              <w:rPr>
                <w:sz w:val="20"/>
                <w:szCs w:val="20"/>
              </w:rPr>
              <w:t xml:space="preserve">Infrastruktura pro cyklistickou dopravu </w:t>
            </w:r>
          </w:p>
        </w:tc>
        <w:tc>
          <w:tcPr>
            <w:tcW w:w="3568" w:type="dxa"/>
            <w:vMerge/>
          </w:tcPr>
          <w:p w14:paraId="58510C3E" w14:textId="77777777" w:rsidR="00AF2AC6" w:rsidRPr="00AF2AC6" w:rsidRDefault="00AF2AC6" w:rsidP="00D70C4F">
            <w:pPr>
              <w:jc w:val="left"/>
              <w:rPr>
                <w:sz w:val="20"/>
                <w:szCs w:val="20"/>
                <w:lang w:val="pl-PL"/>
              </w:rPr>
            </w:pPr>
          </w:p>
        </w:tc>
      </w:tr>
      <w:tr w:rsidR="00A40F50" w14:paraId="430AE9BA" w14:textId="77777777" w:rsidTr="007569BF">
        <w:tc>
          <w:tcPr>
            <w:tcW w:w="2419" w:type="dxa"/>
            <w:vMerge/>
            <w:shd w:val="clear" w:color="auto" w:fill="FDE9D9" w:themeFill="accent6" w:themeFillTint="33"/>
          </w:tcPr>
          <w:p w14:paraId="1E0AB33C" w14:textId="77777777" w:rsidR="00A40F50" w:rsidRDefault="00A40F50" w:rsidP="00850C71">
            <w:pPr>
              <w:jc w:val="left"/>
              <w:rPr>
                <w:sz w:val="20"/>
                <w:szCs w:val="20"/>
              </w:rPr>
            </w:pPr>
          </w:p>
        </w:tc>
        <w:tc>
          <w:tcPr>
            <w:tcW w:w="3075" w:type="dxa"/>
          </w:tcPr>
          <w:p w14:paraId="1B8AD93E" w14:textId="7185E964" w:rsidR="00A40F50" w:rsidRPr="004F3CFC" w:rsidRDefault="00A40F50" w:rsidP="006A03BE">
            <w:pPr>
              <w:numPr>
                <w:ilvl w:val="2"/>
                <w:numId w:val="63"/>
              </w:numPr>
              <w:rPr>
                <w:sz w:val="20"/>
                <w:szCs w:val="20"/>
              </w:rPr>
            </w:pPr>
            <w:r>
              <w:rPr>
                <w:sz w:val="20"/>
                <w:szCs w:val="20"/>
              </w:rPr>
              <w:t>Požární bezpečnost v obcích</w:t>
            </w:r>
            <w:r w:rsidRPr="004F3CFC">
              <w:rPr>
                <w:sz w:val="20"/>
                <w:szCs w:val="20"/>
              </w:rPr>
              <w:t xml:space="preserve">  </w:t>
            </w:r>
          </w:p>
        </w:tc>
        <w:tc>
          <w:tcPr>
            <w:tcW w:w="3568" w:type="dxa"/>
            <w:shd w:val="clear" w:color="auto" w:fill="D9D9D9" w:themeFill="background1" w:themeFillShade="D9"/>
          </w:tcPr>
          <w:p w14:paraId="38BCEE33" w14:textId="6641EC9E" w:rsidR="00A40F50" w:rsidRPr="00AF2AC6" w:rsidRDefault="007569BF" w:rsidP="00D70C4F">
            <w:pPr>
              <w:jc w:val="left"/>
              <w:rPr>
                <w:sz w:val="20"/>
                <w:szCs w:val="20"/>
                <w:lang w:val="pl-PL"/>
              </w:rPr>
            </w:pPr>
            <w:r w:rsidRPr="007569BF">
              <w:rPr>
                <w:sz w:val="20"/>
                <w:szCs w:val="20"/>
              </w:rPr>
              <w:t>Opatření nenaplňuje žádný SC SRR ČR 21+</w:t>
            </w:r>
          </w:p>
        </w:tc>
      </w:tr>
      <w:tr w:rsidR="00A40F50" w14:paraId="29444C40" w14:textId="77777777" w:rsidTr="005E6D27">
        <w:tc>
          <w:tcPr>
            <w:tcW w:w="2419" w:type="dxa"/>
            <w:vMerge/>
            <w:shd w:val="clear" w:color="auto" w:fill="FDE9D9" w:themeFill="accent6" w:themeFillTint="33"/>
          </w:tcPr>
          <w:p w14:paraId="47201B50" w14:textId="77777777" w:rsidR="00A40F50" w:rsidRDefault="00A40F50" w:rsidP="00850C71">
            <w:pPr>
              <w:jc w:val="left"/>
              <w:rPr>
                <w:sz w:val="20"/>
                <w:szCs w:val="20"/>
              </w:rPr>
            </w:pPr>
          </w:p>
        </w:tc>
        <w:tc>
          <w:tcPr>
            <w:tcW w:w="3075" w:type="dxa"/>
          </w:tcPr>
          <w:p w14:paraId="35C4AF7E" w14:textId="0A8C36CA" w:rsidR="00A40F50" w:rsidRDefault="00A40F50" w:rsidP="006A03BE">
            <w:pPr>
              <w:numPr>
                <w:ilvl w:val="2"/>
                <w:numId w:val="63"/>
              </w:numPr>
              <w:rPr>
                <w:sz w:val="20"/>
                <w:szCs w:val="20"/>
              </w:rPr>
            </w:pPr>
            <w:r w:rsidRPr="004F3CFC">
              <w:rPr>
                <w:sz w:val="20"/>
                <w:szCs w:val="20"/>
              </w:rPr>
              <w:t>Infrastruktura veřejných prostranství</w:t>
            </w:r>
          </w:p>
        </w:tc>
        <w:tc>
          <w:tcPr>
            <w:tcW w:w="3568" w:type="dxa"/>
          </w:tcPr>
          <w:p w14:paraId="44CC6D21" w14:textId="4CF220AF" w:rsidR="00AB3398" w:rsidRPr="00AB3398" w:rsidRDefault="00AB3398" w:rsidP="00D70C4F">
            <w:pPr>
              <w:jc w:val="left"/>
              <w:rPr>
                <w:sz w:val="18"/>
                <w:szCs w:val="18"/>
              </w:rPr>
            </w:pPr>
            <w:r w:rsidRPr="00AB3398">
              <w:rPr>
                <w:sz w:val="20"/>
                <w:szCs w:val="20"/>
              </w:rPr>
              <w:t>Specifický cíl 2.4: Efektivně řešit problémy životního prostředí spojené s koncentrací velkého množství obyvatel a adaptovat aglomerace na změnu klimatu</w:t>
            </w:r>
          </w:p>
          <w:p w14:paraId="558D5009" w14:textId="3D536EBF" w:rsidR="00A40F50" w:rsidRPr="007569BF" w:rsidRDefault="007569BF" w:rsidP="00D70C4F">
            <w:pPr>
              <w:jc w:val="left"/>
              <w:rPr>
                <w:sz w:val="20"/>
                <w:szCs w:val="20"/>
                <w:lang w:val="pl-PL"/>
              </w:rPr>
            </w:pPr>
            <w:r w:rsidRPr="007569BF">
              <w:rPr>
                <w:sz w:val="20"/>
                <w:szCs w:val="20"/>
              </w:rPr>
              <w:t>Specifický cíl 3.4: Pečovat o prostředí obce a stabilizovat dlouhodobé využívání krajiny a zamezit její degradaci</w:t>
            </w:r>
          </w:p>
        </w:tc>
      </w:tr>
      <w:tr w:rsidR="00A40F50" w14:paraId="530C94BD" w14:textId="77777777" w:rsidTr="005E6D27">
        <w:tc>
          <w:tcPr>
            <w:tcW w:w="2419" w:type="dxa"/>
            <w:vMerge/>
            <w:shd w:val="clear" w:color="auto" w:fill="FDE9D9" w:themeFill="accent6" w:themeFillTint="33"/>
          </w:tcPr>
          <w:p w14:paraId="6C9A8883" w14:textId="77777777" w:rsidR="00A40F50" w:rsidRDefault="00A40F50" w:rsidP="00850C71">
            <w:pPr>
              <w:jc w:val="left"/>
              <w:rPr>
                <w:sz w:val="20"/>
                <w:szCs w:val="20"/>
              </w:rPr>
            </w:pPr>
          </w:p>
        </w:tc>
        <w:tc>
          <w:tcPr>
            <w:tcW w:w="3075" w:type="dxa"/>
          </w:tcPr>
          <w:p w14:paraId="7F73E8D3" w14:textId="1646A98D" w:rsidR="00A40F50" w:rsidRPr="004F3CFC" w:rsidRDefault="00A40F50" w:rsidP="006A03BE">
            <w:pPr>
              <w:numPr>
                <w:ilvl w:val="2"/>
                <w:numId w:val="63"/>
              </w:numPr>
              <w:rPr>
                <w:sz w:val="20"/>
                <w:szCs w:val="20"/>
              </w:rPr>
            </w:pPr>
            <w:r w:rsidRPr="004F3CFC">
              <w:rPr>
                <w:sz w:val="20"/>
                <w:szCs w:val="20"/>
              </w:rPr>
              <w:t>Veřejná infrastruktura udržitelného cestovního ruchu</w:t>
            </w:r>
          </w:p>
        </w:tc>
        <w:tc>
          <w:tcPr>
            <w:tcW w:w="3568" w:type="dxa"/>
          </w:tcPr>
          <w:p w14:paraId="19C8549C" w14:textId="3FA4FCCC" w:rsidR="00AB3398" w:rsidRPr="00AB3398" w:rsidRDefault="00AB3398" w:rsidP="00D70C4F">
            <w:pPr>
              <w:jc w:val="left"/>
              <w:rPr>
                <w:sz w:val="18"/>
                <w:szCs w:val="18"/>
              </w:rPr>
            </w:pPr>
            <w:r w:rsidRPr="00AB3398">
              <w:rPr>
                <w:sz w:val="20"/>
                <w:szCs w:val="20"/>
              </w:rPr>
              <w:t>Specifický cíl 2.3: Zajištění dostatečného rozsahu služeb a předcházení vzniku a prohlubování sociálního vyloučení</w:t>
            </w:r>
          </w:p>
          <w:p w14:paraId="2BAA78F9" w14:textId="76A7ADED" w:rsidR="007569BF" w:rsidRPr="007569BF" w:rsidRDefault="007569BF" w:rsidP="00D70C4F">
            <w:pPr>
              <w:jc w:val="left"/>
              <w:rPr>
                <w:sz w:val="18"/>
                <w:szCs w:val="18"/>
              </w:rPr>
            </w:pPr>
            <w:r w:rsidRPr="007569BF">
              <w:rPr>
                <w:sz w:val="20"/>
                <w:szCs w:val="20"/>
              </w:rPr>
              <w:t>Specifický cíl 3.1: Vytvořit vhodné podmínky pro diverzifikaci ekonomické základny regionálních center a jejich venkovského zázemí a využití jejich potenciálu a podpořit propojení podnikatelských subjektů ve vztahu k potřebám trhu práce</w:t>
            </w:r>
          </w:p>
          <w:p w14:paraId="1CB7D254" w14:textId="26F54D7D" w:rsidR="00A40F50" w:rsidRPr="00AF2AC6" w:rsidRDefault="00AF2AC6" w:rsidP="00D70C4F">
            <w:pPr>
              <w:jc w:val="left"/>
              <w:rPr>
                <w:sz w:val="20"/>
                <w:szCs w:val="20"/>
                <w:lang w:val="pl-PL"/>
              </w:rPr>
            </w:pPr>
            <w:r w:rsidRPr="00AF2AC6">
              <w:rPr>
                <w:sz w:val="20"/>
                <w:szCs w:val="20"/>
              </w:rPr>
              <w:lastRenderedPageBreak/>
              <w:t>Specifický cíl 3.3: Zlepšit dostupnost služeb v regionálních centrech i v jejich venkovském zázemí s důrazem na kulturní dědictví, péči o památky a místní specifika a reagovat na problémy spojené se stárnutím a existencí či vznikem sociálně vyloučených lokalit; opatření 33</w:t>
            </w:r>
          </w:p>
        </w:tc>
      </w:tr>
      <w:tr w:rsidR="00850C71" w14:paraId="63454F64" w14:textId="77777777" w:rsidTr="00E36242">
        <w:tc>
          <w:tcPr>
            <w:tcW w:w="2419" w:type="dxa"/>
            <w:shd w:val="clear" w:color="auto" w:fill="FDE9D9" w:themeFill="accent6" w:themeFillTint="33"/>
          </w:tcPr>
          <w:p w14:paraId="65523338" w14:textId="4358199B" w:rsidR="00850C71" w:rsidRPr="00A40F50" w:rsidRDefault="00850C71" w:rsidP="006A03BE">
            <w:pPr>
              <w:pStyle w:val="Odstavecseseznamem"/>
              <w:numPr>
                <w:ilvl w:val="1"/>
                <w:numId w:val="63"/>
              </w:numPr>
              <w:jc w:val="left"/>
              <w:rPr>
                <w:sz w:val="20"/>
                <w:szCs w:val="20"/>
              </w:rPr>
            </w:pPr>
            <w:r w:rsidRPr="00A40F50">
              <w:rPr>
                <w:sz w:val="20"/>
                <w:szCs w:val="20"/>
              </w:rPr>
              <w:lastRenderedPageBreak/>
              <w:t>Dobrá dopravní obslužnost</w:t>
            </w:r>
          </w:p>
        </w:tc>
        <w:tc>
          <w:tcPr>
            <w:tcW w:w="3075" w:type="dxa"/>
            <w:shd w:val="clear" w:color="auto" w:fill="auto"/>
          </w:tcPr>
          <w:p w14:paraId="1D83D5E5" w14:textId="3D485DFF" w:rsidR="00850C71" w:rsidRPr="004F3CFC" w:rsidRDefault="00E36242" w:rsidP="00E36242">
            <w:pPr>
              <w:rPr>
                <w:sz w:val="20"/>
                <w:szCs w:val="20"/>
              </w:rPr>
            </w:pPr>
            <w:r>
              <w:rPr>
                <w:sz w:val="20"/>
                <w:szCs w:val="20"/>
              </w:rPr>
              <w:t>2.3.1. Zlepšování stavu komunikací</w:t>
            </w:r>
          </w:p>
        </w:tc>
        <w:tc>
          <w:tcPr>
            <w:tcW w:w="3568" w:type="dxa"/>
            <w:shd w:val="clear" w:color="auto" w:fill="auto"/>
          </w:tcPr>
          <w:p w14:paraId="3DF61E58" w14:textId="36523AD8" w:rsidR="00E36242" w:rsidRDefault="00E36242" w:rsidP="00E36242">
            <w:pPr>
              <w:jc w:val="left"/>
              <w:rPr>
                <w:sz w:val="20"/>
                <w:szCs w:val="20"/>
              </w:rPr>
            </w:pPr>
            <w:r>
              <w:rPr>
                <w:sz w:val="20"/>
                <w:szCs w:val="20"/>
              </w:rPr>
              <w:t>Specifický cíl 3.2.</w:t>
            </w:r>
            <w:proofErr w:type="gramStart"/>
            <w:r>
              <w:rPr>
                <w:sz w:val="20"/>
                <w:szCs w:val="20"/>
              </w:rPr>
              <w:t xml:space="preserve">: </w:t>
            </w:r>
            <w:r>
              <w:t>:</w:t>
            </w:r>
            <w:proofErr w:type="gramEnd"/>
            <w:r>
              <w:t xml:space="preserve"> </w:t>
            </w:r>
            <w:r w:rsidRPr="00E36242">
              <w:rPr>
                <w:sz w:val="20"/>
                <w:szCs w:val="20"/>
              </w:rPr>
              <w:t>Zlepšit dopravní dostupnost v rámci regionů.</w:t>
            </w:r>
          </w:p>
          <w:p w14:paraId="65B170E8" w14:textId="0B9DC0B2" w:rsidR="00850C71" w:rsidRPr="00AF2AC6" w:rsidRDefault="00AB3398" w:rsidP="00E36242">
            <w:pPr>
              <w:jc w:val="left"/>
              <w:rPr>
                <w:sz w:val="20"/>
                <w:szCs w:val="20"/>
                <w:lang w:val="pl-PL"/>
              </w:rPr>
            </w:pPr>
            <w:r w:rsidRPr="00AB3398">
              <w:rPr>
                <w:sz w:val="20"/>
                <w:szCs w:val="20"/>
              </w:rPr>
              <w:t>Specifický cíl 5.2: Zajistit dobrou dopravní dostupnost v rámci regionu a ve vazbě na aglomerace a metropole</w:t>
            </w:r>
          </w:p>
        </w:tc>
      </w:tr>
      <w:tr w:rsidR="00D70C4F" w14:paraId="75E276B3" w14:textId="77777777" w:rsidTr="005E6D27">
        <w:tc>
          <w:tcPr>
            <w:tcW w:w="2419" w:type="dxa"/>
            <w:shd w:val="clear" w:color="auto" w:fill="FDE9D9" w:themeFill="accent6" w:themeFillTint="33"/>
          </w:tcPr>
          <w:p w14:paraId="4D4D510B" w14:textId="3A6A9EC4" w:rsidR="00D70C4F" w:rsidRPr="00A40F50" w:rsidRDefault="00D70C4F" w:rsidP="006A03BE">
            <w:pPr>
              <w:pStyle w:val="Odstavecseseznamem"/>
              <w:numPr>
                <w:ilvl w:val="1"/>
                <w:numId w:val="63"/>
              </w:numPr>
              <w:jc w:val="left"/>
              <w:rPr>
                <w:sz w:val="20"/>
                <w:szCs w:val="20"/>
              </w:rPr>
            </w:pPr>
            <w:r w:rsidRPr="00A40F50">
              <w:rPr>
                <w:sz w:val="20"/>
                <w:szCs w:val="20"/>
              </w:rPr>
              <w:t>Sociální služby</w:t>
            </w:r>
          </w:p>
        </w:tc>
        <w:tc>
          <w:tcPr>
            <w:tcW w:w="3075" w:type="dxa"/>
          </w:tcPr>
          <w:p w14:paraId="2A2AFC0C" w14:textId="2DBC5F50" w:rsidR="00D70C4F" w:rsidRPr="004F3CFC" w:rsidRDefault="00D70C4F" w:rsidP="006A03BE">
            <w:pPr>
              <w:numPr>
                <w:ilvl w:val="2"/>
                <w:numId w:val="63"/>
              </w:numPr>
              <w:rPr>
                <w:sz w:val="20"/>
                <w:szCs w:val="20"/>
              </w:rPr>
            </w:pPr>
            <w:r>
              <w:rPr>
                <w:sz w:val="20"/>
                <w:szCs w:val="20"/>
              </w:rPr>
              <w:t>Sociální služby, sociální práce</w:t>
            </w:r>
          </w:p>
        </w:tc>
        <w:tc>
          <w:tcPr>
            <w:tcW w:w="3568" w:type="dxa"/>
          </w:tcPr>
          <w:p w14:paraId="028FF897" w14:textId="033DC943" w:rsidR="00AB3398" w:rsidRPr="00AB3398" w:rsidRDefault="00AB3398" w:rsidP="00D70C4F">
            <w:pPr>
              <w:jc w:val="left"/>
              <w:rPr>
                <w:sz w:val="18"/>
                <w:szCs w:val="18"/>
                <w:lang w:val="pl-PL"/>
              </w:rPr>
            </w:pPr>
            <w:r w:rsidRPr="00AB3398">
              <w:rPr>
                <w:sz w:val="20"/>
                <w:szCs w:val="20"/>
              </w:rPr>
              <w:t>Specifický cíl 2.3: Zajištění dostatečného rozsahu služeb a předcházení vzniku a prohlubování sociálního vyloučení</w:t>
            </w:r>
          </w:p>
          <w:p w14:paraId="4E142529" w14:textId="5F1D4FEC" w:rsidR="00D70C4F" w:rsidRPr="00AF2AC6" w:rsidRDefault="00D70C4F" w:rsidP="00D70C4F">
            <w:pPr>
              <w:jc w:val="left"/>
              <w:rPr>
                <w:sz w:val="20"/>
                <w:szCs w:val="20"/>
                <w:lang w:val="pl-PL"/>
              </w:rPr>
            </w:pPr>
            <w:r w:rsidRPr="00AF2AC6">
              <w:rPr>
                <w:sz w:val="20"/>
                <w:szCs w:val="20"/>
                <w:lang w:val="pl-PL"/>
              </w:rPr>
              <w:t>Specifický cíl 5.3.: Zajistit efektivní prevenci sociálního vyloučení a energetické chudoby a podporovat komunitní život v obcích</w:t>
            </w:r>
          </w:p>
        </w:tc>
      </w:tr>
      <w:tr w:rsidR="00D70C4F" w14:paraId="780378AE" w14:textId="77777777" w:rsidTr="005E6D27">
        <w:tc>
          <w:tcPr>
            <w:tcW w:w="2419" w:type="dxa"/>
            <w:shd w:val="clear" w:color="auto" w:fill="FDE9D9" w:themeFill="accent6" w:themeFillTint="33"/>
          </w:tcPr>
          <w:p w14:paraId="438F5757" w14:textId="2162C497" w:rsidR="00D70C4F" w:rsidRPr="00A40F50" w:rsidRDefault="00D70C4F" w:rsidP="006A03BE">
            <w:pPr>
              <w:pStyle w:val="Odstavecseseznamem"/>
              <w:numPr>
                <w:ilvl w:val="1"/>
                <w:numId w:val="63"/>
              </w:numPr>
              <w:jc w:val="left"/>
              <w:rPr>
                <w:sz w:val="20"/>
                <w:szCs w:val="20"/>
              </w:rPr>
            </w:pPr>
            <w:r w:rsidRPr="00A40F50">
              <w:rPr>
                <w:sz w:val="20"/>
              </w:rPr>
              <w:t>Volnočasové aktivity (sport, kultura, ostatní spolkové a komunitní aktivity)</w:t>
            </w:r>
          </w:p>
        </w:tc>
        <w:tc>
          <w:tcPr>
            <w:tcW w:w="3075" w:type="dxa"/>
          </w:tcPr>
          <w:p w14:paraId="6D167095" w14:textId="28B1C5B1" w:rsidR="00D70C4F" w:rsidRDefault="00D70C4F" w:rsidP="006A03BE">
            <w:pPr>
              <w:numPr>
                <w:ilvl w:val="2"/>
                <w:numId w:val="63"/>
              </w:numPr>
              <w:rPr>
                <w:sz w:val="20"/>
                <w:szCs w:val="20"/>
              </w:rPr>
            </w:pPr>
            <w:r>
              <w:rPr>
                <w:sz w:val="20"/>
                <w:szCs w:val="20"/>
              </w:rPr>
              <w:t xml:space="preserve">Volnočasové, kulturní, společenské, komunitní a ostatní volnočasové aktivity </w:t>
            </w:r>
            <w:r w:rsidRPr="00686DF6">
              <w:rPr>
                <w:sz w:val="20"/>
                <w:szCs w:val="20"/>
              </w:rPr>
              <w:t xml:space="preserve">   </w:t>
            </w:r>
          </w:p>
        </w:tc>
        <w:tc>
          <w:tcPr>
            <w:tcW w:w="3568" w:type="dxa"/>
          </w:tcPr>
          <w:p w14:paraId="32DFB6AF" w14:textId="55794763" w:rsidR="00AB3398" w:rsidRPr="00AB3398" w:rsidRDefault="00AB3398" w:rsidP="00D70C4F">
            <w:pPr>
              <w:jc w:val="left"/>
              <w:rPr>
                <w:sz w:val="18"/>
                <w:szCs w:val="18"/>
                <w:lang w:val="pl-PL"/>
              </w:rPr>
            </w:pPr>
            <w:r w:rsidRPr="00AB3398">
              <w:rPr>
                <w:sz w:val="20"/>
                <w:szCs w:val="20"/>
              </w:rPr>
              <w:t>Specifický cíl 2.3: Zajištění dostatečného rozsahu služeb a předcházení vzniku a prohlubování sociálního vyloučení</w:t>
            </w:r>
          </w:p>
          <w:p w14:paraId="10E9E504" w14:textId="71B11E2E" w:rsidR="00D70C4F" w:rsidRPr="00AF2AC6" w:rsidRDefault="00D70C4F" w:rsidP="00D70C4F">
            <w:pPr>
              <w:jc w:val="left"/>
              <w:rPr>
                <w:sz w:val="20"/>
                <w:szCs w:val="20"/>
                <w:lang w:val="pl-PL"/>
              </w:rPr>
            </w:pPr>
            <w:r w:rsidRPr="00AF2AC6">
              <w:rPr>
                <w:sz w:val="20"/>
                <w:szCs w:val="20"/>
                <w:lang w:val="pl-PL"/>
              </w:rPr>
              <w:t>Specifický cíl 5.3.: Zajistit efektivní prevenci sociálního vyloučení a energetické chudoby a podporovat komunitní život v obcích</w:t>
            </w:r>
          </w:p>
        </w:tc>
      </w:tr>
      <w:tr w:rsidR="00D70C4F" w14:paraId="6CD90FF9" w14:textId="77777777" w:rsidTr="005E6D27">
        <w:tc>
          <w:tcPr>
            <w:tcW w:w="2419" w:type="dxa"/>
            <w:shd w:val="clear" w:color="auto" w:fill="FDE9D9" w:themeFill="accent6" w:themeFillTint="33"/>
          </w:tcPr>
          <w:p w14:paraId="2778098C" w14:textId="1DBB383D" w:rsidR="00D70C4F" w:rsidRPr="00A40F50" w:rsidRDefault="00D70C4F" w:rsidP="006A03BE">
            <w:pPr>
              <w:pStyle w:val="Odstavecseseznamem"/>
              <w:numPr>
                <w:ilvl w:val="1"/>
                <w:numId w:val="63"/>
              </w:numPr>
              <w:jc w:val="left"/>
              <w:rPr>
                <w:sz w:val="20"/>
              </w:rPr>
            </w:pPr>
            <w:r w:rsidRPr="00A40F50">
              <w:rPr>
                <w:sz w:val="20"/>
              </w:rPr>
              <w:t>Kulturní dědictví</w:t>
            </w:r>
          </w:p>
        </w:tc>
        <w:tc>
          <w:tcPr>
            <w:tcW w:w="3075" w:type="dxa"/>
          </w:tcPr>
          <w:p w14:paraId="43131534" w14:textId="5C70D4B2" w:rsidR="00D70C4F" w:rsidRDefault="00D70C4F" w:rsidP="006A03BE">
            <w:pPr>
              <w:numPr>
                <w:ilvl w:val="2"/>
                <w:numId w:val="63"/>
              </w:numPr>
              <w:rPr>
                <w:sz w:val="20"/>
                <w:szCs w:val="20"/>
              </w:rPr>
            </w:pPr>
            <w:r>
              <w:rPr>
                <w:sz w:val="20"/>
                <w:szCs w:val="20"/>
              </w:rPr>
              <w:t>Kulturní dědictví</w:t>
            </w:r>
          </w:p>
        </w:tc>
        <w:tc>
          <w:tcPr>
            <w:tcW w:w="3568" w:type="dxa"/>
          </w:tcPr>
          <w:p w14:paraId="49D23D6C" w14:textId="222A9CDD" w:rsidR="00AB3398" w:rsidRPr="00AB3398" w:rsidRDefault="00AB3398" w:rsidP="00D70C4F">
            <w:pPr>
              <w:jc w:val="left"/>
              <w:rPr>
                <w:sz w:val="18"/>
                <w:szCs w:val="18"/>
              </w:rPr>
            </w:pPr>
            <w:r w:rsidRPr="00AB3398">
              <w:rPr>
                <w:sz w:val="20"/>
                <w:szCs w:val="20"/>
              </w:rPr>
              <w:t>Specifický cíl 2.3: Zajištění dostatečného rozsahu služeb a předcházení vzniku a prohlubování sociálního vyloučení</w:t>
            </w:r>
          </w:p>
          <w:p w14:paraId="4E214175" w14:textId="3B4E6700" w:rsidR="00D70C4F" w:rsidRPr="00AF2AC6" w:rsidRDefault="007569BF" w:rsidP="00D70C4F">
            <w:pPr>
              <w:jc w:val="left"/>
              <w:rPr>
                <w:sz w:val="20"/>
                <w:szCs w:val="20"/>
                <w:lang w:val="pl-PL"/>
              </w:rPr>
            </w:pPr>
            <w:r w:rsidRPr="007569BF">
              <w:rPr>
                <w:sz w:val="20"/>
                <w:szCs w:val="20"/>
              </w:rPr>
              <w:t>Specifický cíl 3.3: Zlepšit dostupnost služeb v regionálních centrech i v jejich venkovském zázemí s důrazem na kulturní dědictví, péči o památky a místní specifika a reagovat na problémy spojené se stárnutím a existencí či vznikem sociálně vyloučených lokalit</w:t>
            </w:r>
          </w:p>
        </w:tc>
      </w:tr>
      <w:tr w:rsidR="00D70C4F" w14:paraId="5DB36B8E" w14:textId="77777777" w:rsidTr="005E6D27">
        <w:trPr>
          <w:trHeight w:val="668"/>
        </w:trPr>
        <w:tc>
          <w:tcPr>
            <w:tcW w:w="2419" w:type="dxa"/>
            <w:vMerge w:val="restart"/>
            <w:shd w:val="clear" w:color="auto" w:fill="EAF1DD" w:themeFill="accent3" w:themeFillTint="33"/>
          </w:tcPr>
          <w:p w14:paraId="78625982" w14:textId="09D4F37E" w:rsidR="00D70C4F" w:rsidRPr="00A40F50" w:rsidRDefault="00D70C4F" w:rsidP="006A03BE">
            <w:pPr>
              <w:pStyle w:val="Odstavecseseznamem"/>
              <w:numPr>
                <w:ilvl w:val="1"/>
                <w:numId w:val="64"/>
              </w:numPr>
              <w:jc w:val="left"/>
              <w:rPr>
                <w:sz w:val="20"/>
              </w:rPr>
            </w:pPr>
            <w:r w:rsidRPr="00A40F50">
              <w:rPr>
                <w:sz w:val="20"/>
              </w:rPr>
              <w:t>Stabilní a udržitelný rozvoj území</w:t>
            </w:r>
          </w:p>
          <w:p w14:paraId="2134FA00" w14:textId="232C5FC2" w:rsidR="00D70C4F" w:rsidRPr="001F18FB" w:rsidRDefault="00D70C4F" w:rsidP="00D70C4F">
            <w:pPr>
              <w:jc w:val="left"/>
              <w:rPr>
                <w:sz w:val="20"/>
              </w:rPr>
            </w:pPr>
          </w:p>
        </w:tc>
        <w:tc>
          <w:tcPr>
            <w:tcW w:w="3075" w:type="dxa"/>
          </w:tcPr>
          <w:p w14:paraId="0867A673" w14:textId="05FA0B9D" w:rsidR="00D70C4F" w:rsidRPr="005E6D27" w:rsidRDefault="00D70C4F" w:rsidP="006A03BE">
            <w:pPr>
              <w:pStyle w:val="Odstavecseseznamem"/>
              <w:numPr>
                <w:ilvl w:val="2"/>
                <w:numId w:val="64"/>
              </w:numPr>
              <w:jc w:val="left"/>
              <w:rPr>
                <w:sz w:val="20"/>
                <w:szCs w:val="20"/>
              </w:rPr>
            </w:pPr>
            <w:r>
              <w:rPr>
                <w:sz w:val="20"/>
                <w:szCs w:val="20"/>
              </w:rPr>
              <w:t>Strategické plánování</w:t>
            </w:r>
          </w:p>
        </w:tc>
        <w:tc>
          <w:tcPr>
            <w:tcW w:w="3568" w:type="dxa"/>
          </w:tcPr>
          <w:p w14:paraId="0B693218" w14:textId="771E2BFB" w:rsidR="00D70C4F" w:rsidRPr="00AF2AC6" w:rsidRDefault="00D70C4F" w:rsidP="00D70C4F">
            <w:pPr>
              <w:jc w:val="left"/>
              <w:rPr>
                <w:sz w:val="20"/>
                <w:szCs w:val="20"/>
                <w:lang w:val="pl-PL"/>
              </w:rPr>
            </w:pPr>
            <w:r w:rsidRPr="00AF2AC6">
              <w:rPr>
                <w:sz w:val="20"/>
                <w:szCs w:val="20"/>
                <w:lang w:val="pl-PL"/>
              </w:rPr>
              <w:t>Specifický cíl 6.1.: Posilovat koordinaci strategického a územního plánování</w:t>
            </w:r>
          </w:p>
        </w:tc>
      </w:tr>
      <w:tr w:rsidR="00D70C4F" w14:paraId="65F11E72" w14:textId="77777777" w:rsidTr="005E6D27">
        <w:trPr>
          <w:trHeight w:val="667"/>
        </w:trPr>
        <w:tc>
          <w:tcPr>
            <w:tcW w:w="2419" w:type="dxa"/>
            <w:vMerge/>
            <w:shd w:val="clear" w:color="auto" w:fill="EAF1DD" w:themeFill="accent3" w:themeFillTint="33"/>
          </w:tcPr>
          <w:p w14:paraId="346BB7D8" w14:textId="77777777" w:rsidR="00D70C4F" w:rsidRPr="00A40F50" w:rsidRDefault="00D70C4F" w:rsidP="006A03BE">
            <w:pPr>
              <w:pStyle w:val="Odstavecseseznamem"/>
              <w:numPr>
                <w:ilvl w:val="1"/>
                <w:numId w:val="64"/>
              </w:numPr>
              <w:jc w:val="left"/>
              <w:rPr>
                <w:sz w:val="20"/>
              </w:rPr>
            </w:pPr>
          </w:p>
        </w:tc>
        <w:tc>
          <w:tcPr>
            <w:tcW w:w="3075" w:type="dxa"/>
          </w:tcPr>
          <w:p w14:paraId="2378AE24" w14:textId="5C9D72D7" w:rsidR="00D70C4F" w:rsidRDefault="00D70C4F" w:rsidP="006A03BE">
            <w:pPr>
              <w:pStyle w:val="Odstavecseseznamem"/>
              <w:numPr>
                <w:ilvl w:val="2"/>
                <w:numId w:val="64"/>
              </w:numPr>
              <w:jc w:val="left"/>
              <w:rPr>
                <w:sz w:val="20"/>
                <w:szCs w:val="20"/>
              </w:rPr>
            </w:pPr>
            <w:r>
              <w:rPr>
                <w:sz w:val="20"/>
                <w:szCs w:val="20"/>
              </w:rPr>
              <w:t>Vzájemná spolupráce, setkávání, vzdělávání, síťování v oblasti strategického plánování</w:t>
            </w:r>
          </w:p>
        </w:tc>
        <w:tc>
          <w:tcPr>
            <w:tcW w:w="3568" w:type="dxa"/>
          </w:tcPr>
          <w:p w14:paraId="67BD584B" w14:textId="6478E1BB" w:rsidR="00D70C4F" w:rsidRPr="00AF2AC6" w:rsidRDefault="00D70C4F" w:rsidP="00D70C4F">
            <w:pPr>
              <w:jc w:val="left"/>
              <w:rPr>
                <w:sz w:val="20"/>
                <w:szCs w:val="20"/>
                <w:lang w:val="pl-PL"/>
              </w:rPr>
            </w:pPr>
            <w:r w:rsidRPr="00AF2AC6">
              <w:rPr>
                <w:sz w:val="20"/>
                <w:szCs w:val="20"/>
                <w:lang w:val="pl-PL"/>
              </w:rPr>
              <w:t>Specifický cíl 6.2.: Rozvíjet strategické plánování na bázi funkčních regionů a posilovat spolupráci aktérů v území</w:t>
            </w:r>
          </w:p>
        </w:tc>
      </w:tr>
      <w:tr w:rsidR="002364D3" w14:paraId="51A4DC79" w14:textId="77777777" w:rsidTr="002364D3">
        <w:trPr>
          <w:trHeight w:val="428"/>
        </w:trPr>
        <w:tc>
          <w:tcPr>
            <w:tcW w:w="2419" w:type="dxa"/>
            <w:vMerge w:val="restart"/>
            <w:shd w:val="clear" w:color="auto" w:fill="EAF1DD" w:themeFill="accent3" w:themeFillTint="33"/>
          </w:tcPr>
          <w:p w14:paraId="6370626D" w14:textId="09EB44C2" w:rsidR="002364D3" w:rsidRPr="00A40F50" w:rsidRDefault="002364D3" w:rsidP="006A03BE">
            <w:pPr>
              <w:pStyle w:val="Odstavecseseznamem"/>
              <w:numPr>
                <w:ilvl w:val="1"/>
                <w:numId w:val="64"/>
              </w:numPr>
              <w:jc w:val="left"/>
              <w:rPr>
                <w:sz w:val="20"/>
              </w:rPr>
            </w:pPr>
            <w:r w:rsidRPr="00A40F50">
              <w:rPr>
                <w:sz w:val="20"/>
              </w:rPr>
              <w:t>Rozvoj obnovitelných zdrojů energie</w:t>
            </w:r>
          </w:p>
        </w:tc>
        <w:tc>
          <w:tcPr>
            <w:tcW w:w="3075" w:type="dxa"/>
          </w:tcPr>
          <w:p w14:paraId="697CD293" w14:textId="26DBD651" w:rsidR="002364D3" w:rsidRPr="002364D3" w:rsidRDefault="002364D3" w:rsidP="006A03BE">
            <w:pPr>
              <w:numPr>
                <w:ilvl w:val="2"/>
                <w:numId w:val="64"/>
              </w:numPr>
              <w:rPr>
                <w:sz w:val="20"/>
                <w:szCs w:val="20"/>
              </w:rPr>
            </w:pPr>
            <w:r>
              <w:rPr>
                <w:sz w:val="20"/>
                <w:szCs w:val="20"/>
              </w:rPr>
              <w:t>Obnovitelné zdroje energie</w:t>
            </w:r>
          </w:p>
        </w:tc>
        <w:tc>
          <w:tcPr>
            <w:tcW w:w="3568" w:type="dxa"/>
          </w:tcPr>
          <w:p w14:paraId="74A74F94" w14:textId="4F7A114B" w:rsidR="002364D3" w:rsidRPr="00AF2AC6" w:rsidRDefault="002364D3" w:rsidP="00D70C4F">
            <w:pPr>
              <w:jc w:val="left"/>
              <w:rPr>
                <w:sz w:val="20"/>
                <w:szCs w:val="20"/>
                <w:lang w:val="pl-PL"/>
              </w:rPr>
            </w:pPr>
            <w:r w:rsidRPr="00AF2AC6">
              <w:rPr>
                <w:sz w:val="20"/>
                <w:szCs w:val="20"/>
                <w:lang w:val="pl-PL"/>
              </w:rPr>
              <w:t xml:space="preserve">Specifický cíl 3.5.: Umožnit energetickou transformaci venkovského zázemí regionálních center; opatření 38 </w:t>
            </w:r>
          </w:p>
        </w:tc>
      </w:tr>
      <w:tr w:rsidR="002364D3" w14:paraId="45A95089" w14:textId="77777777" w:rsidTr="002364D3">
        <w:trPr>
          <w:trHeight w:val="427"/>
        </w:trPr>
        <w:tc>
          <w:tcPr>
            <w:tcW w:w="2419" w:type="dxa"/>
            <w:vMerge/>
            <w:shd w:val="clear" w:color="auto" w:fill="EAF1DD" w:themeFill="accent3" w:themeFillTint="33"/>
          </w:tcPr>
          <w:p w14:paraId="0F716D60" w14:textId="77777777" w:rsidR="002364D3" w:rsidRPr="00A40F50" w:rsidRDefault="002364D3" w:rsidP="006A03BE">
            <w:pPr>
              <w:pStyle w:val="Odstavecseseznamem"/>
              <w:numPr>
                <w:ilvl w:val="1"/>
                <w:numId w:val="64"/>
              </w:numPr>
              <w:jc w:val="left"/>
              <w:rPr>
                <w:sz w:val="20"/>
              </w:rPr>
            </w:pPr>
          </w:p>
        </w:tc>
        <w:tc>
          <w:tcPr>
            <w:tcW w:w="3075" w:type="dxa"/>
          </w:tcPr>
          <w:p w14:paraId="0D7DC6A8" w14:textId="3636475D" w:rsidR="002364D3" w:rsidRPr="002364D3" w:rsidRDefault="002364D3" w:rsidP="006A03BE">
            <w:pPr>
              <w:pStyle w:val="Odstavecseseznamem"/>
              <w:numPr>
                <w:ilvl w:val="2"/>
                <w:numId w:val="64"/>
              </w:numPr>
              <w:jc w:val="left"/>
              <w:rPr>
                <w:sz w:val="20"/>
                <w:szCs w:val="20"/>
              </w:rPr>
            </w:pPr>
            <w:r>
              <w:rPr>
                <w:sz w:val="20"/>
                <w:szCs w:val="20"/>
              </w:rPr>
              <w:t>Snižování energetické náročnosti budov a ostatních veřejných zařízení</w:t>
            </w:r>
          </w:p>
        </w:tc>
        <w:tc>
          <w:tcPr>
            <w:tcW w:w="3568" w:type="dxa"/>
            <w:shd w:val="clear" w:color="auto" w:fill="D9D9D9" w:themeFill="background1" w:themeFillShade="D9"/>
          </w:tcPr>
          <w:p w14:paraId="2D3AD926" w14:textId="262CD3CF" w:rsidR="002364D3" w:rsidRPr="00AF2AC6" w:rsidRDefault="002364D3" w:rsidP="00D70C4F">
            <w:pPr>
              <w:jc w:val="left"/>
              <w:rPr>
                <w:sz w:val="20"/>
                <w:szCs w:val="20"/>
                <w:lang w:val="pl-PL"/>
              </w:rPr>
            </w:pPr>
            <w:r>
              <w:rPr>
                <w:sz w:val="20"/>
                <w:szCs w:val="20"/>
                <w:lang w:val="pl-PL"/>
              </w:rPr>
              <w:t>Opatření nenaplňuje žádný SC SRR ČR 21+</w:t>
            </w:r>
          </w:p>
        </w:tc>
      </w:tr>
      <w:tr w:rsidR="00D70C4F" w14:paraId="29CA3ECA" w14:textId="77777777" w:rsidTr="005E6D27">
        <w:tc>
          <w:tcPr>
            <w:tcW w:w="2419" w:type="dxa"/>
            <w:shd w:val="clear" w:color="auto" w:fill="EAF1DD" w:themeFill="accent3" w:themeFillTint="33"/>
          </w:tcPr>
          <w:p w14:paraId="0F8D1259" w14:textId="5D0234E6" w:rsidR="00D70C4F" w:rsidRPr="00A40F50" w:rsidRDefault="00D70C4F" w:rsidP="006A03BE">
            <w:pPr>
              <w:pStyle w:val="Odstavecseseznamem"/>
              <w:numPr>
                <w:ilvl w:val="1"/>
                <w:numId w:val="64"/>
              </w:numPr>
              <w:jc w:val="left"/>
              <w:rPr>
                <w:sz w:val="20"/>
              </w:rPr>
            </w:pPr>
            <w:r w:rsidRPr="00A40F50">
              <w:rPr>
                <w:sz w:val="20"/>
              </w:rPr>
              <w:t>SMART řešení</w:t>
            </w:r>
          </w:p>
        </w:tc>
        <w:tc>
          <w:tcPr>
            <w:tcW w:w="3075" w:type="dxa"/>
          </w:tcPr>
          <w:p w14:paraId="35893BD3" w14:textId="77777777" w:rsidR="00D70C4F" w:rsidRDefault="00D70C4F" w:rsidP="006A03BE">
            <w:pPr>
              <w:numPr>
                <w:ilvl w:val="2"/>
                <w:numId w:val="64"/>
              </w:numPr>
              <w:rPr>
                <w:sz w:val="20"/>
                <w:szCs w:val="20"/>
              </w:rPr>
            </w:pPr>
            <w:r>
              <w:rPr>
                <w:sz w:val="20"/>
                <w:szCs w:val="20"/>
              </w:rPr>
              <w:t>SMART řešení</w:t>
            </w:r>
            <w:r w:rsidRPr="00686DF6">
              <w:rPr>
                <w:sz w:val="20"/>
                <w:szCs w:val="20"/>
              </w:rPr>
              <w:t xml:space="preserve"> </w:t>
            </w:r>
          </w:p>
          <w:p w14:paraId="3205A8CA" w14:textId="0C91196E" w:rsidR="002364D3" w:rsidRDefault="002364D3" w:rsidP="002364D3">
            <w:pPr>
              <w:jc w:val="left"/>
              <w:rPr>
                <w:sz w:val="20"/>
                <w:szCs w:val="20"/>
              </w:rPr>
            </w:pPr>
          </w:p>
        </w:tc>
        <w:tc>
          <w:tcPr>
            <w:tcW w:w="3568" w:type="dxa"/>
          </w:tcPr>
          <w:p w14:paraId="2A3B23C7" w14:textId="77777777" w:rsidR="00AF2AC6" w:rsidRDefault="00AF2AC6" w:rsidP="00D70C4F">
            <w:pPr>
              <w:jc w:val="left"/>
              <w:rPr>
                <w:sz w:val="20"/>
                <w:szCs w:val="20"/>
              </w:rPr>
            </w:pPr>
            <w:r w:rsidRPr="00AF2AC6">
              <w:rPr>
                <w:sz w:val="20"/>
                <w:szCs w:val="20"/>
              </w:rPr>
              <w:t>Specifický cíl 3.1: Vytvořit vhodné podmínky pro diverzifikaci ekonomické základny regionálních center a jejich venkovského zázemí a využití jejich potenciálu a podpořit propojení podnikatelských subjektů ve vztahu k potřebám trhu práce</w:t>
            </w:r>
          </w:p>
          <w:p w14:paraId="45311E93" w14:textId="77777777" w:rsidR="00AF2AC6" w:rsidRDefault="00AF2AC6" w:rsidP="00D70C4F">
            <w:pPr>
              <w:jc w:val="left"/>
              <w:rPr>
                <w:sz w:val="20"/>
                <w:szCs w:val="20"/>
              </w:rPr>
            </w:pPr>
            <w:r w:rsidRPr="00AF2AC6">
              <w:rPr>
                <w:sz w:val="20"/>
                <w:szCs w:val="20"/>
              </w:rPr>
              <w:t>Specifický cíl 6.1: Posilovat koordinaci strategického a územního plánování</w:t>
            </w:r>
          </w:p>
          <w:p w14:paraId="08605F30" w14:textId="00B04671" w:rsidR="00AB2385" w:rsidRDefault="00AF2AC6" w:rsidP="00D70C4F">
            <w:pPr>
              <w:jc w:val="left"/>
              <w:rPr>
                <w:sz w:val="20"/>
                <w:szCs w:val="20"/>
              </w:rPr>
            </w:pPr>
            <w:r w:rsidRPr="00AF2AC6">
              <w:rPr>
                <w:sz w:val="20"/>
                <w:szCs w:val="20"/>
              </w:rPr>
              <w:t>Specifický cíl 6.2: Rozvíjet strategické plánování na bázi funkčních regionů a posilovat spolupráci aktérů v</w:t>
            </w:r>
            <w:r w:rsidR="00AB2385">
              <w:rPr>
                <w:sz w:val="20"/>
                <w:szCs w:val="20"/>
              </w:rPr>
              <w:t> </w:t>
            </w:r>
            <w:r w:rsidRPr="00AF2AC6">
              <w:rPr>
                <w:sz w:val="20"/>
                <w:szCs w:val="20"/>
              </w:rPr>
              <w:t>území</w:t>
            </w:r>
          </w:p>
          <w:p w14:paraId="38CC7585" w14:textId="77777777" w:rsidR="00D70C4F" w:rsidRDefault="00AF2AC6" w:rsidP="00D70C4F">
            <w:pPr>
              <w:jc w:val="left"/>
              <w:rPr>
                <w:sz w:val="20"/>
                <w:szCs w:val="20"/>
              </w:rPr>
            </w:pPr>
            <w:r w:rsidRPr="00AF2AC6">
              <w:rPr>
                <w:sz w:val="20"/>
                <w:szCs w:val="20"/>
              </w:rPr>
              <w:t xml:space="preserve"> Specifický cíl 6.3: Zohledňovat územní dimenzi v rámci sektorových politik a rozvíjet SMART řešení</w:t>
            </w:r>
          </w:p>
          <w:p w14:paraId="5E114965" w14:textId="77777777" w:rsidR="00AB3398" w:rsidRPr="00AB3398" w:rsidRDefault="00AB3398" w:rsidP="00D70C4F">
            <w:pPr>
              <w:jc w:val="left"/>
              <w:rPr>
                <w:sz w:val="20"/>
                <w:szCs w:val="20"/>
              </w:rPr>
            </w:pPr>
            <w:r w:rsidRPr="00AB3398">
              <w:rPr>
                <w:sz w:val="20"/>
                <w:szCs w:val="20"/>
              </w:rPr>
              <w:t>Specifický cíl 6.4: Zefektivnit výkon veřejné správy a podpořit bezpečné poskytování elektronických služeb občanům</w:t>
            </w:r>
          </w:p>
          <w:p w14:paraId="1E2919AA" w14:textId="6EB77C94" w:rsidR="00AB3398" w:rsidRPr="00AF2AC6" w:rsidRDefault="00AB3398" w:rsidP="00D70C4F">
            <w:pPr>
              <w:jc w:val="left"/>
              <w:rPr>
                <w:sz w:val="20"/>
                <w:szCs w:val="20"/>
                <w:lang w:val="pl-PL"/>
              </w:rPr>
            </w:pPr>
            <w:r w:rsidRPr="00AB3398">
              <w:rPr>
                <w:sz w:val="20"/>
                <w:szCs w:val="20"/>
              </w:rPr>
              <w:t>Specifický cíl 6.5.: Zlepšit práci s daty v oblasti regionálního rozvoje</w:t>
            </w:r>
          </w:p>
        </w:tc>
      </w:tr>
    </w:tbl>
    <w:p w14:paraId="27E64D54" w14:textId="77777777" w:rsidR="00AC1FDB" w:rsidRDefault="00AC1FDB" w:rsidP="00AC1FDB">
      <w:pPr>
        <w:rPr>
          <w:lang w:val="pl-PL"/>
        </w:rPr>
      </w:pPr>
    </w:p>
    <w:p w14:paraId="4FC80F55" w14:textId="77777777" w:rsidR="00F72A24" w:rsidRDefault="00F72A24" w:rsidP="00AC1FDB">
      <w:pPr>
        <w:rPr>
          <w:lang w:val="pl-PL"/>
        </w:rPr>
      </w:pPr>
    </w:p>
    <w:p w14:paraId="3DAA7C76" w14:textId="77777777" w:rsidR="00C26C48" w:rsidRDefault="00C26C48">
      <w:pPr>
        <w:spacing w:after="200" w:line="276" w:lineRule="auto"/>
        <w:jc w:val="left"/>
        <w:rPr>
          <w:rFonts w:asciiTheme="majorHAnsi" w:eastAsiaTheme="majorEastAsia" w:hAnsiTheme="majorHAnsi" w:cstheme="majorBidi"/>
          <w:b/>
          <w:bCs/>
          <w:color w:val="4F81BD" w:themeColor="accent1"/>
          <w:sz w:val="26"/>
          <w:szCs w:val="26"/>
          <w:lang w:val="pl-PL"/>
        </w:rPr>
      </w:pPr>
      <w:r>
        <w:rPr>
          <w:lang w:val="pl-PL"/>
        </w:rPr>
        <w:br w:type="page"/>
      </w:r>
    </w:p>
    <w:p w14:paraId="49010DFD" w14:textId="6386990D" w:rsidR="00AC1FDB" w:rsidRDefault="00AC1FDB" w:rsidP="006A03BE">
      <w:pPr>
        <w:pStyle w:val="Nadpis2"/>
        <w:numPr>
          <w:ilvl w:val="1"/>
          <w:numId w:val="75"/>
        </w:numPr>
        <w:ind w:left="0" w:firstLine="0"/>
        <w:rPr>
          <w:lang w:val="pl-PL"/>
        </w:rPr>
      </w:pPr>
      <w:bookmarkStart w:id="130" w:name="_Toc78201864"/>
      <w:r>
        <w:rPr>
          <w:lang w:val="pl-PL"/>
        </w:rPr>
        <w:lastRenderedPageBreak/>
        <w:t>Popis integrovaných rysů strategie</w:t>
      </w:r>
      <w:bookmarkEnd w:id="130"/>
      <w:r>
        <w:rPr>
          <w:lang w:val="pl-PL"/>
        </w:rPr>
        <w:t xml:space="preserve"> </w:t>
      </w:r>
    </w:p>
    <w:p w14:paraId="48828225" w14:textId="77777777" w:rsidR="00AC1FDB" w:rsidRDefault="008F322B" w:rsidP="00AC1FDB">
      <w:pPr>
        <w:rPr>
          <w:lang w:val="pl-PL"/>
        </w:rPr>
      </w:pPr>
      <w:r>
        <w:rPr>
          <w:highlight w:val="yellow"/>
          <w:lang w:val="pl-PL"/>
        </w:rPr>
        <w:t>(</w:t>
      </w:r>
      <w:r w:rsidR="00AC1FDB">
        <w:rPr>
          <w:highlight w:val="yellow"/>
          <w:lang w:val="pl-PL"/>
        </w:rPr>
        <w:t>Doporučený rozsah</w:t>
      </w:r>
      <w:r w:rsidR="007524D9">
        <w:rPr>
          <w:highlight w:val="yellow"/>
          <w:lang w:val="pl-PL"/>
        </w:rPr>
        <w:t xml:space="preserve"> kapitoly:</w:t>
      </w:r>
      <w:r w:rsidR="00AC1FDB">
        <w:rPr>
          <w:highlight w:val="yellow"/>
          <w:lang w:val="pl-PL"/>
        </w:rPr>
        <w:t xml:space="preserve"> 2</w:t>
      </w:r>
      <w:r w:rsidR="00AC1FDB" w:rsidRPr="00AC1FDB">
        <w:rPr>
          <w:highlight w:val="yellow"/>
          <w:lang w:val="pl-PL"/>
        </w:rPr>
        <w:t xml:space="preserve"> str. A</w:t>
      </w:r>
      <w:r w:rsidR="00AC1FDB" w:rsidRPr="00D124F7">
        <w:rPr>
          <w:highlight w:val="yellow"/>
          <w:lang w:val="pl-PL"/>
        </w:rPr>
        <w:t>4</w:t>
      </w:r>
      <w:r w:rsidR="0024188A" w:rsidRPr="0024188A">
        <w:rPr>
          <w:highlight w:val="yellow"/>
          <w:lang w:val="pl-PL"/>
        </w:rPr>
        <w:t>)</w:t>
      </w:r>
    </w:p>
    <w:p w14:paraId="51C79A1C" w14:textId="565B4734" w:rsidR="00AC0FE5" w:rsidRDefault="001E6659" w:rsidP="001E6659">
      <w:pPr>
        <w:pStyle w:val="Titulek"/>
        <w:rPr>
          <w:lang w:val="pl-PL"/>
        </w:rPr>
      </w:pPr>
      <w:bookmarkStart w:id="131" w:name="_Toc78201926"/>
      <w:r>
        <w:t xml:space="preserve">Tabulka </w:t>
      </w:r>
      <w:r w:rsidR="004A5B4B">
        <w:fldChar w:fldCharType="begin"/>
      </w:r>
      <w:r w:rsidR="001303B7">
        <w:instrText xml:space="preserve"> SEQ Tabulka \* ARABIC </w:instrText>
      </w:r>
      <w:r w:rsidR="004A5B4B">
        <w:fldChar w:fldCharType="separate"/>
      </w:r>
      <w:r w:rsidR="003D2FD5">
        <w:rPr>
          <w:noProof/>
        </w:rPr>
        <w:t>7</w:t>
      </w:r>
      <w:r w:rsidR="004A5B4B">
        <w:rPr>
          <w:noProof/>
        </w:rPr>
        <w:fldChar w:fldCharType="end"/>
      </w:r>
      <w:r>
        <w:t xml:space="preserve"> Matice integrovaných rysů SCLLD MA</w:t>
      </w:r>
      <w:r w:rsidR="007524D9">
        <w:t>S</w:t>
      </w:r>
      <w:r>
        <w:t xml:space="preserve"> </w:t>
      </w:r>
      <w:r w:rsidR="008A4953">
        <w:t>Sdružení Západní Krušnohoří, z.s.pro období 20</w:t>
      </w:r>
      <w:r>
        <w:t>21+</w:t>
      </w:r>
      <w:bookmarkEnd w:id="131"/>
    </w:p>
    <w:tbl>
      <w:tblPr>
        <w:tblStyle w:val="Mkatabulky"/>
        <w:tblW w:w="0" w:type="auto"/>
        <w:tblLook w:val="04A0" w:firstRow="1" w:lastRow="0" w:firstColumn="1" w:lastColumn="0" w:noHBand="0" w:noVBand="1"/>
      </w:tblPr>
      <w:tblGrid>
        <w:gridCol w:w="801"/>
        <w:gridCol w:w="414"/>
        <w:gridCol w:w="413"/>
        <w:gridCol w:w="413"/>
        <w:gridCol w:w="413"/>
        <w:gridCol w:w="413"/>
        <w:gridCol w:w="413"/>
        <w:gridCol w:w="413"/>
        <w:gridCol w:w="413"/>
        <w:gridCol w:w="413"/>
        <w:gridCol w:w="413"/>
        <w:gridCol w:w="413"/>
        <w:gridCol w:w="413"/>
        <w:gridCol w:w="413"/>
        <w:gridCol w:w="413"/>
        <w:gridCol w:w="413"/>
        <w:gridCol w:w="413"/>
        <w:gridCol w:w="413"/>
        <w:gridCol w:w="413"/>
        <w:gridCol w:w="413"/>
        <w:gridCol w:w="413"/>
      </w:tblGrid>
      <w:tr w:rsidR="00E36242" w:rsidRPr="001847AF" w14:paraId="58B2BA19" w14:textId="049AFA6A" w:rsidTr="00E36242">
        <w:trPr>
          <w:cantSplit/>
          <w:trHeight w:val="1450"/>
        </w:trPr>
        <w:tc>
          <w:tcPr>
            <w:tcW w:w="825" w:type="dxa"/>
          </w:tcPr>
          <w:p w14:paraId="717007C0" w14:textId="77777777" w:rsidR="00E36242" w:rsidRPr="001847AF" w:rsidRDefault="00E36242" w:rsidP="00AC1FDB">
            <w:pPr>
              <w:rPr>
                <w:rFonts w:cstheme="minorHAnsi"/>
                <w:sz w:val="20"/>
                <w:szCs w:val="20"/>
                <w:lang w:val="pl-PL"/>
              </w:rPr>
            </w:pPr>
            <w:r w:rsidRPr="001847AF">
              <w:rPr>
                <w:rFonts w:cstheme="minorHAnsi"/>
                <w:sz w:val="20"/>
                <w:szCs w:val="20"/>
                <w:lang w:val="pl-PL"/>
              </w:rPr>
              <w:t xml:space="preserve">Název </w:t>
            </w:r>
            <w:r w:rsidRPr="001847AF">
              <w:rPr>
                <w:rFonts w:cstheme="minorHAnsi"/>
                <w:b/>
                <w:sz w:val="20"/>
                <w:szCs w:val="20"/>
                <w:u w:val="single"/>
                <w:lang w:val="pl-PL"/>
              </w:rPr>
              <w:t>Opatření</w:t>
            </w:r>
            <w:r w:rsidRPr="001847AF">
              <w:rPr>
                <w:rFonts w:cstheme="minorHAnsi"/>
                <w:sz w:val="20"/>
                <w:szCs w:val="20"/>
                <w:lang w:val="pl-PL"/>
              </w:rPr>
              <w:t xml:space="preserve"> Strategického rámce </w:t>
            </w:r>
          </w:p>
        </w:tc>
        <w:tc>
          <w:tcPr>
            <w:tcW w:w="422" w:type="dxa"/>
            <w:textDirection w:val="btLr"/>
          </w:tcPr>
          <w:p w14:paraId="71E639F2" w14:textId="60666A7F"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1.1.1</w:t>
            </w:r>
          </w:p>
        </w:tc>
        <w:tc>
          <w:tcPr>
            <w:tcW w:w="422" w:type="dxa"/>
            <w:tcBorders>
              <w:bottom w:val="single" w:sz="4" w:space="0" w:color="auto"/>
            </w:tcBorders>
            <w:textDirection w:val="btLr"/>
          </w:tcPr>
          <w:p w14:paraId="2849FA04" w14:textId="79CA12B5"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1.1.2.</w:t>
            </w:r>
          </w:p>
        </w:tc>
        <w:tc>
          <w:tcPr>
            <w:tcW w:w="422" w:type="dxa"/>
            <w:tcBorders>
              <w:bottom w:val="single" w:sz="4" w:space="0" w:color="auto"/>
            </w:tcBorders>
            <w:textDirection w:val="btLr"/>
          </w:tcPr>
          <w:p w14:paraId="39094418" w14:textId="6371CB15"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1.1.3.</w:t>
            </w:r>
          </w:p>
        </w:tc>
        <w:tc>
          <w:tcPr>
            <w:tcW w:w="422" w:type="dxa"/>
            <w:tcBorders>
              <w:bottom w:val="single" w:sz="4" w:space="0" w:color="auto"/>
            </w:tcBorders>
            <w:textDirection w:val="btLr"/>
          </w:tcPr>
          <w:p w14:paraId="338621FD" w14:textId="0616AE83"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1.2.1.</w:t>
            </w:r>
          </w:p>
        </w:tc>
        <w:tc>
          <w:tcPr>
            <w:tcW w:w="422" w:type="dxa"/>
            <w:tcBorders>
              <w:bottom w:val="single" w:sz="4" w:space="0" w:color="auto"/>
            </w:tcBorders>
            <w:textDirection w:val="btLr"/>
          </w:tcPr>
          <w:p w14:paraId="3BD2B583" w14:textId="49608978"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1.3.1.</w:t>
            </w:r>
          </w:p>
        </w:tc>
        <w:tc>
          <w:tcPr>
            <w:tcW w:w="422" w:type="dxa"/>
            <w:tcBorders>
              <w:bottom w:val="single" w:sz="4" w:space="0" w:color="auto"/>
            </w:tcBorders>
            <w:textDirection w:val="btLr"/>
          </w:tcPr>
          <w:p w14:paraId="1D8A2AD3" w14:textId="23F0FD06"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1.3.2.</w:t>
            </w:r>
          </w:p>
        </w:tc>
        <w:tc>
          <w:tcPr>
            <w:tcW w:w="422" w:type="dxa"/>
            <w:tcBorders>
              <w:bottom w:val="single" w:sz="4" w:space="0" w:color="auto"/>
            </w:tcBorders>
            <w:textDirection w:val="btLr"/>
          </w:tcPr>
          <w:p w14:paraId="58999806" w14:textId="351FAE12"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2.1.1.</w:t>
            </w:r>
          </w:p>
        </w:tc>
        <w:tc>
          <w:tcPr>
            <w:tcW w:w="422" w:type="dxa"/>
            <w:tcBorders>
              <w:bottom w:val="single" w:sz="4" w:space="0" w:color="auto"/>
            </w:tcBorders>
            <w:textDirection w:val="btLr"/>
          </w:tcPr>
          <w:p w14:paraId="176A00F0" w14:textId="35638896"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2.2.1</w:t>
            </w:r>
          </w:p>
        </w:tc>
        <w:tc>
          <w:tcPr>
            <w:tcW w:w="422" w:type="dxa"/>
            <w:tcBorders>
              <w:bottom w:val="single" w:sz="4" w:space="0" w:color="auto"/>
            </w:tcBorders>
            <w:textDirection w:val="btLr"/>
          </w:tcPr>
          <w:p w14:paraId="07EBEF8E" w14:textId="387C6D35"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2.2.2.</w:t>
            </w:r>
          </w:p>
        </w:tc>
        <w:tc>
          <w:tcPr>
            <w:tcW w:w="422" w:type="dxa"/>
            <w:tcBorders>
              <w:bottom w:val="single" w:sz="4" w:space="0" w:color="auto"/>
            </w:tcBorders>
            <w:textDirection w:val="btLr"/>
          </w:tcPr>
          <w:p w14:paraId="54F8B954" w14:textId="67FE8B67"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2.2.3.</w:t>
            </w:r>
          </w:p>
        </w:tc>
        <w:tc>
          <w:tcPr>
            <w:tcW w:w="422" w:type="dxa"/>
            <w:tcBorders>
              <w:bottom w:val="single" w:sz="4" w:space="0" w:color="auto"/>
            </w:tcBorders>
            <w:textDirection w:val="btLr"/>
          </w:tcPr>
          <w:p w14:paraId="4B291E59" w14:textId="3E4719D2"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2.2.4.</w:t>
            </w:r>
          </w:p>
        </w:tc>
        <w:tc>
          <w:tcPr>
            <w:tcW w:w="422" w:type="dxa"/>
            <w:tcBorders>
              <w:bottom w:val="single" w:sz="4" w:space="0" w:color="auto"/>
            </w:tcBorders>
            <w:textDirection w:val="btLr"/>
          </w:tcPr>
          <w:p w14:paraId="46A92AE8" w14:textId="2F53C418"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2.2.5.</w:t>
            </w:r>
          </w:p>
        </w:tc>
        <w:tc>
          <w:tcPr>
            <w:tcW w:w="219" w:type="dxa"/>
            <w:tcBorders>
              <w:bottom w:val="single" w:sz="4" w:space="0" w:color="auto"/>
            </w:tcBorders>
            <w:textDirection w:val="btLr"/>
          </w:tcPr>
          <w:p w14:paraId="61F5138E" w14:textId="628EA0AD" w:rsidR="00E36242" w:rsidRPr="001847AF" w:rsidRDefault="00E36242" w:rsidP="008428CB">
            <w:pPr>
              <w:ind w:left="113" w:right="113"/>
              <w:rPr>
                <w:rFonts w:cstheme="minorHAnsi"/>
                <w:sz w:val="20"/>
                <w:szCs w:val="20"/>
                <w:highlight w:val="cyan"/>
                <w:lang w:val="pl-PL"/>
              </w:rPr>
            </w:pPr>
            <w:r>
              <w:rPr>
                <w:rFonts w:cstheme="minorHAnsi"/>
                <w:sz w:val="20"/>
                <w:szCs w:val="20"/>
                <w:highlight w:val="cyan"/>
                <w:lang w:val="pl-PL"/>
              </w:rPr>
              <w:t>2.3.1.</w:t>
            </w:r>
          </w:p>
        </w:tc>
        <w:tc>
          <w:tcPr>
            <w:tcW w:w="422" w:type="dxa"/>
            <w:tcBorders>
              <w:bottom w:val="single" w:sz="4" w:space="0" w:color="auto"/>
            </w:tcBorders>
            <w:textDirection w:val="btLr"/>
          </w:tcPr>
          <w:p w14:paraId="234B32DF" w14:textId="0A9A7131"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2.4.1.</w:t>
            </w:r>
          </w:p>
        </w:tc>
        <w:tc>
          <w:tcPr>
            <w:tcW w:w="422" w:type="dxa"/>
            <w:tcBorders>
              <w:bottom w:val="single" w:sz="4" w:space="0" w:color="auto"/>
            </w:tcBorders>
            <w:textDirection w:val="btLr"/>
          </w:tcPr>
          <w:p w14:paraId="47B2C09D" w14:textId="682CFBA4"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2.5.1.</w:t>
            </w:r>
          </w:p>
        </w:tc>
        <w:tc>
          <w:tcPr>
            <w:tcW w:w="422" w:type="dxa"/>
            <w:tcBorders>
              <w:bottom w:val="single" w:sz="4" w:space="0" w:color="auto"/>
            </w:tcBorders>
            <w:textDirection w:val="btLr"/>
          </w:tcPr>
          <w:p w14:paraId="5718ABD3" w14:textId="79055E32"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2.6.1.</w:t>
            </w:r>
          </w:p>
        </w:tc>
        <w:tc>
          <w:tcPr>
            <w:tcW w:w="422" w:type="dxa"/>
            <w:tcBorders>
              <w:bottom w:val="single" w:sz="4" w:space="0" w:color="auto"/>
            </w:tcBorders>
            <w:textDirection w:val="btLr"/>
          </w:tcPr>
          <w:p w14:paraId="4E354B50" w14:textId="56BA3366"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3.1.1.</w:t>
            </w:r>
          </w:p>
        </w:tc>
        <w:tc>
          <w:tcPr>
            <w:tcW w:w="422" w:type="dxa"/>
            <w:tcBorders>
              <w:bottom w:val="single" w:sz="4" w:space="0" w:color="auto"/>
            </w:tcBorders>
            <w:textDirection w:val="btLr"/>
          </w:tcPr>
          <w:p w14:paraId="368F2A62" w14:textId="49E540D2"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3.1.2.</w:t>
            </w:r>
          </w:p>
        </w:tc>
        <w:tc>
          <w:tcPr>
            <w:tcW w:w="422" w:type="dxa"/>
            <w:tcBorders>
              <w:bottom w:val="single" w:sz="4" w:space="0" w:color="auto"/>
            </w:tcBorders>
            <w:textDirection w:val="btLr"/>
          </w:tcPr>
          <w:p w14:paraId="4F49C802" w14:textId="28AE89EF"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3.2.1.</w:t>
            </w:r>
          </w:p>
        </w:tc>
        <w:tc>
          <w:tcPr>
            <w:tcW w:w="422" w:type="dxa"/>
            <w:tcBorders>
              <w:bottom w:val="single" w:sz="4" w:space="0" w:color="auto"/>
            </w:tcBorders>
            <w:textDirection w:val="btLr"/>
          </w:tcPr>
          <w:p w14:paraId="48856AD5" w14:textId="661F2B54" w:rsidR="00E36242" w:rsidRPr="001847AF" w:rsidRDefault="00E36242" w:rsidP="008428CB">
            <w:pPr>
              <w:ind w:left="113" w:right="113"/>
              <w:rPr>
                <w:rFonts w:cstheme="minorHAnsi"/>
                <w:sz w:val="20"/>
                <w:szCs w:val="20"/>
                <w:highlight w:val="cyan"/>
                <w:lang w:val="pl-PL"/>
              </w:rPr>
            </w:pPr>
            <w:r w:rsidRPr="001847AF">
              <w:rPr>
                <w:rFonts w:cstheme="minorHAnsi"/>
                <w:sz w:val="20"/>
                <w:szCs w:val="20"/>
                <w:highlight w:val="cyan"/>
                <w:lang w:val="pl-PL"/>
              </w:rPr>
              <w:t>3.3.1.</w:t>
            </w:r>
          </w:p>
        </w:tc>
      </w:tr>
      <w:tr w:rsidR="00E36242" w:rsidRPr="001847AF" w14:paraId="04928AD0" w14:textId="41603B4E" w:rsidTr="00E36242">
        <w:tc>
          <w:tcPr>
            <w:tcW w:w="825" w:type="dxa"/>
          </w:tcPr>
          <w:p w14:paraId="5B9A32CA" w14:textId="11396AC2" w:rsidR="00E36242" w:rsidRPr="001847AF" w:rsidRDefault="00E36242" w:rsidP="00AC1FDB">
            <w:pPr>
              <w:rPr>
                <w:rFonts w:cstheme="minorHAnsi"/>
                <w:sz w:val="20"/>
                <w:szCs w:val="20"/>
                <w:highlight w:val="cyan"/>
                <w:lang w:val="pl-PL"/>
              </w:rPr>
            </w:pPr>
            <w:r w:rsidRPr="001847AF">
              <w:rPr>
                <w:rFonts w:cstheme="minorHAnsi"/>
                <w:sz w:val="20"/>
                <w:szCs w:val="20"/>
                <w:highlight w:val="cyan"/>
                <w:lang w:val="pl-PL"/>
              </w:rPr>
              <w:t>1.1.1.</w:t>
            </w:r>
          </w:p>
        </w:tc>
        <w:tc>
          <w:tcPr>
            <w:tcW w:w="422" w:type="dxa"/>
          </w:tcPr>
          <w:p w14:paraId="459B43D4" w14:textId="77777777" w:rsidR="00E36242" w:rsidRPr="001847AF" w:rsidRDefault="00E36242" w:rsidP="00AC1FD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7085EAB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C89578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BEEA331"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CF7528A"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7263367"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F8EC3E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2FDFAFD"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7E2A9F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81E6E03"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9B7AA0B"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024BF44" w14:textId="77777777" w:rsidR="00E36242" w:rsidRPr="001847AF" w:rsidRDefault="00E36242" w:rsidP="00AC1FDB">
            <w:pPr>
              <w:rPr>
                <w:rFonts w:cstheme="minorHAnsi"/>
                <w:sz w:val="20"/>
                <w:szCs w:val="20"/>
                <w:lang w:val="pl-PL"/>
              </w:rPr>
            </w:pPr>
          </w:p>
        </w:tc>
        <w:tc>
          <w:tcPr>
            <w:tcW w:w="219" w:type="dxa"/>
            <w:tcBorders>
              <w:bottom w:val="single" w:sz="4" w:space="0" w:color="auto"/>
              <w:tr2bl w:val="single" w:sz="4" w:space="0" w:color="auto"/>
            </w:tcBorders>
          </w:tcPr>
          <w:p w14:paraId="0ED5F883"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FE3400F" w14:textId="11FC159E"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02E4983"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33E5CBA"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AE4D16C"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6C7D7C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3AAA7C7"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3CFF595" w14:textId="77777777" w:rsidR="00E36242" w:rsidRPr="001847AF" w:rsidRDefault="00E36242" w:rsidP="00AC1FDB">
            <w:pPr>
              <w:rPr>
                <w:rFonts w:cstheme="minorHAnsi"/>
                <w:sz w:val="20"/>
                <w:szCs w:val="20"/>
                <w:lang w:val="pl-PL"/>
              </w:rPr>
            </w:pPr>
          </w:p>
        </w:tc>
      </w:tr>
      <w:tr w:rsidR="00E36242" w:rsidRPr="001847AF" w14:paraId="78057698" w14:textId="7C0D0B39" w:rsidTr="00E36242">
        <w:tc>
          <w:tcPr>
            <w:tcW w:w="825" w:type="dxa"/>
          </w:tcPr>
          <w:p w14:paraId="04E40B4F" w14:textId="17CF784D" w:rsidR="00E36242" w:rsidRPr="001847AF" w:rsidRDefault="00E36242" w:rsidP="00AC1FDB">
            <w:pPr>
              <w:rPr>
                <w:rFonts w:cstheme="minorHAnsi"/>
                <w:sz w:val="20"/>
                <w:szCs w:val="20"/>
                <w:highlight w:val="cyan"/>
                <w:lang w:val="pl-PL"/>
              </w:rPr>
            </w:pPr>
            <w:r w:rsidRPr="001847AF">
              <w:rPr>
                <w:rFonts w:cstheme="minorHAnsi"/>
                <w:sz w:val="20"/>
                <w:szCs w:val="20"/>
                <w:highlight w:val="cyan"/>
                <w:lang w:val="pl-PL"/>
              </w:rPr>
              <w:t>1.1.2.</w:t>
            </w:r>
          </w:p>
        </w:tc>
        <w:tc>
          <w:tcPr>
            <w:tcW w:w="422" w:type="dxa"/>
            <w:shd w:val="clear" w:color="auto" w:fill="D6E3BC" w:themeFill="accent3" w:themeFillTint="66"/>
          </w:tcPr>
          <w:p w14:paraId="3B927C96" w14:textId="575EBA47" w:rsidR="00E36242" w:rsidRPr="001847AF" w:rsidRDefault="00E36242" w:rsidP="00AC1FDB">
            <w:pPr>
              <w:rPr>
                <w:rFonts w:cstheme="minorHAnsi"/>
                <w:sz w:val="20"/>
                <w:szCs w:val="20"/>
                <w:lang w:val="pl-PL"/>
              </w:rPr>
            </w:pPr>
            <w:r w:rsidRPr="001847AF">
              <w:rPr>
                <w:rFonts w:cstheme="minorHAnsi"/>
                <w:sz w:val="20"/>
                <w:szCs w:val="20"/>
                <w:lang w:val="pl-PL"/>
              </w:rPr>
              <w:t>1</w:t>
            </w:r>
          </w:p>
        </w:tc>
        <w:tc>
          <w:tcPr>
            <w:tcW w:w="422" w:type="dxa"/>
          </w:tcPr>
          <w:p w14:paraId="7DC26ABE" w14:textId="77777777" w:rsidR="00E36242" w:rsidRPr="001847AF" w:rsidRDefault="00E36242" w:rsidP="00AC1FD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2685FC9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D376F7C"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2BCF151"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582814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AA633E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521AD6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75DE0C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ADE816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27DC8E5"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DB0D578" w14:textId="77777777" w:rsidR="00E36242" w:rsidRPr="001847AF" w:rsidRDefault="00E36242" w:rsidP="00AC1FDB">
            <w:pPr>
              <w:rPr>
                <w:rFonts w:cstheme="minorHAnsi"/>
                <w:sz w:val="20"/>
                <w:szCs w:val="20"/>
                <w:lang w:val="pl-PL"/>
              </w:rPr>
            </w:pPr>
          </w:p>
        </w:tc>
        <w:tc>
          <w:tcPr>
            <w:tcW w:w="219" w:type="dxa"/>
            <w:tcBorders>
              <w:bottom w:val="single" w:sz="4" w:space="0" w:color="auto"/>
              <w:tr2bl w:val="single" w:sz="4" w:space="0" w:color="auto"/>
            </w:tcBorders>
          </w:tcPr>
          <w:p w14:paraId="68FCB16A"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CA6C12C" w14:textId="41AB7036"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17935D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FCF8CD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F7C81D8"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48F3717"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94263EB"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B748F75" w14:textId="77777777" w:rsidR="00E36242" w:rsidRPr="001847AF" w:rsidRDefault="00E36242" w:rsidP="00AC1FDB">
            <w:pPr>
              <w:rPr>
                <w:rFonts w:cstheme="minorHAnsi"/>
                <w:sz w:val="20"/>
                <w:szCs w:val="20"/>
                <w:lang w:val="pl-PL"/>
              </w:rPr>
            </w:pPr>
          </w:p>
        </w:tc>
      </w:tr>
      <w:tr w:rsidR="00E36242" w:rsidRPr="001847AF" w14:paraId="36B35AA3" w14:textId="61B037D2" w:rsidTr="00E36242">
        <w:tc>
          <w:tcPr>
            <w:tcW w:w="825" w:type="dxa"/>
          </w:tcPr>
          <w:p w14:paraId="04A397F0" w14:textId="32B64D75" w:rsidR="00E36242" w:rsidRPr="001847AF" w:rsidRDefault="00E36242" w:rsidP="00AC1FDB">
            <w:pPr>
              <w:rPr>
                <w:rFonts w:cstheme="minorHAnsi"/>
                <w:sz w:val="20"/>
                <w:szCs w:val="20"/>
                <w:highlight w:val="cyan"/>
                <w:lang w:val="pl-PL"/>
              </w:rPr>
            </w:pPr>
            <w:r w:rsidRPr="001847AF">
              <w:rPr>
                <w:rFonts w:cstheme="minorHAnsi"/>
                <w:sz w:val="20"/>
                <w:szCs w:val="20"/>
                <w:highlight w:val="cyan"/>
                <w:lang w:val="pl-PL"/>
              </w:rPr>
              <w:t>1.1.3.</w:t>
            </w:r>
          </w:p>
        </w:tc>
        <w:tc>
          <w:tcPr>
            <w:tcW w:w="422" w:type="dxa"/>
            <w:shd w:val="clear" w:color="auto" w:fill="FBD4B4" w:themeFill="accent6" w:themeFillTint="66"/>
          </w:tcPr>
          <w:p w14:paraId="13088943" w14:textId="0F190CA8" w:rsidR="00E36242" w:rsidRPr="001847AF" w:rsidRDefault="00E36242" w:rsidP="00AC1FDB">
            <w:pPr>
              <w:rPr>
                <w:rFonts w:cstheme="minorHAnsi"/>
                <w:sz w:val="20"/>
                <w:szCs w:val="20"/>
                <w:lang w:val="pl-PL"/>
              </w:rPr>
            </w:pPr>
            <w:r w:rsidRPr="001847AF">
              <w:rPr>
                <w:rFonts w:cstheme="minorHAnsi"/>
                <w:sz w:val="20"/>
                <w:szCs w:val="20"/>
                <w:lang w:val="pl-PL"/>
              </w:rPr>
              <w:t>2</w:t>
            </w:r>
          </w:p>
        </w:tc>
        <w:tc>
          <w:tcPr>
            <w:tcW w:w="422" w:type="dxa"/>
            <w:shd w:val="clear" w:color="auto" w:fill="CCC0D9" w:themeFill="accent4" w:themeFillTint="66"/>
          </w:tcPr>
          <w:p w14:paraId="49869639" w14:textId="6D0B0A1F"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tcPr>
          <w:p w14:paraId="4B3DDC1A" w14:textId="77777777" w:rsidR="00E36242" w:rsidRPr="001847AF" w:rsidRDefault="00E36242" w:rsidP="00AC1FD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1F31B1A8"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0793633"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52116E5"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1783D42"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CD306A9"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87F43AB"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14F243E"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2C0A551"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0A27687" w14:textId="77777777" w:rsidR="00E36242" w:rsidRPr="001847AF" w:rsidRDefault="00E36242" w:rsidP="00AC1FDB">
            <w:pPr>
              <w:rPr>
                <w:rFonts w:cstheme="minorHAnsi"/>
                <w:sz w:val="20"/>
                <w:szCs w:val="20"/>
                <w:lang w:val="pl-PL"/>
              </w:rPr>
            </w:pPr>
          </w:p>
        </w:tc>
        <w:tc>
          <w:tcPr>
            <w:tcW w:w="219" w:type="dxa"/>
            <w:tcBorders>
              <w:bottom w:val="single" w:sz="4" w:space="0" w:color="auto"/>
              <w:tr2bl w:val="single" w:sz="4" w:space="0" w:color="auto"/>
            </w:tcBorders>
          </w:tcPr>
          <w:p w14:paraId="4743CD73"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4270471" w14:textId="412F1BA1"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5EF92E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3BA8AD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BE42C9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865AC19"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056B32C"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05A5598" w14:textId="77777777" w:rsidR="00E36242" w:rsidRPr="001847AF" w:rsidRDefault="00E36242" w:rsidP="00AC1FDB">
            <w:pPr>
              <w:rPr>
                <w:rFonts w:cstheme="minorHAnsi"/>
                <w:sz w:val="20"/>
                <w:szCs w:val="20"/>
                <w:lang w:val="pl-PL"/>
              </w:rPr>
            </w:pPr>
          </w:p>
        </w:tc>
      </w:tr>
      <w:tr w:rsidR="00E36242" w:rsidRPr="001847AF" w14:paraId="2A39254E" w14:textId="64928E0B" w:rsidTr="00E36242">
        <w:tc>
          <w:tcPr>
            <w:tcW w:w="825" w:type="dxa"/>
          </w:tcPr>
          <w:p w14:paraId="19A8DF82" w14:textId="58C7E722" w:rsidR="00E36242" w:rsidRPr="001847AF" w:rsidRDefault="00E36242" w:rsidP="00AC1FDB">
            <w:pPr>
              <w:rPr>
                <w:rFonts w:cstheme="minorHAnsi"/>
                <w:sz w:val="20"/>
                <w:szCs w:val="20"/>
                <w:highlight w:val="cyan"/>
                <w:lang w:val="pl-PL"/>
              </w:rPr>
            </w:pPr>
            <w:r w:rsidRPr="001847AF">
              <w:rPr>
                <w:rFonts w:cstheme="minorHAnsi"/>
                <w:sz w:val="20"/>
                <w:szCs w:val="20"/>
                <w:highlight w:val="cyan"/>
                <w:lang w:val="pl-PL"/>
              </w:rPr>
              <w:t>1.2.1.</w:t>
            </w:r>
          </w:p>
        </w:tc>
        <w:tc>
          <w:tcPr>
            <w:tcW w:w="422" w:type="dxa"/>
            <w:shd w:val="clear" w:color="auto" w:fill="D6E3BC" w:themeFill="accent3" w:themeFillTint="66"/>
          </w:tcPr>
          <w:p w14:paraId="7E932BDB" w14:textId="567AC13B" w:rsidR="00E36242" w:rsidRPr="001847AF" w:rsidRDefault="00E36242" w:rsidP="00AC1FDB">
            <w:pPr>
              <w:rPr>
                <w:rFonts w:cstheme="minorHAnsi"/>
                <w:sz w:val="20"/>
                <w:szCs w:val="20"/>
                <w:lang w:val="pl-PL"/>
              </w:rPr>
            </w:pPr>
            <w:r w:rsidRPr="001847AF">
              <w:rPr>
                <w:rFonts w:cstheme="minorHAnsi"/>
                <w:sz w:val="20"/>
                <w:szCs w:val="20"/>
                <w:lang w:val="pl-PL"/>
              </w:rPr>
              <w:t>1</w:t>
            </w:r>
          </w:p>
        </w:tc>
        <w:tc>
          <w:tcPr>
            <w:tcW w:w="422" w:type="dxa"/>
            <w:shd w:val="clear" w:color="auto" w:fill="CCC0D9" w:themeFill="accent4" w:themeFillTint="66"/>
          </w:tcPr>
          <w:p w14:paraId="6F066226" w14:textId="2223B896"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62F033BA" w14:textId="6F0CAB5F"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tcPr>
          <w:p w14:paraId="33FD6460" w14:textId="77777777" w:rsidR="00E36242" w:rsidRPr="001847AF" w:rsidRDefault="00E36242" w:rsidP="00AC1FD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1B008FBE"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F972FD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612E6FA"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E33F489"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0E5213E"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6CB97CC"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3254268"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2A50CAB" w14:textId="77777777" w:rsidR="00E36242" w:rsidRPr="001847AF" w:rsidRDefault="00E36242" w:rsidP="00AC1FDB">
            <w:pPr>
              <w:rPr>
                <w:rFonts w:cstheme="minorHAnsi"/>
                <w:sz w:val="20"/>
                <w:szCs w:val="20"/>
                <w:lang w:val="pl-PL"/>
              </w:rPr>
            </w:pPr>
          </w:p>
        </w:tc>
        <w:tc>
          <w:tcPr>
            <w:tcW w:w="219" w:type="dxa"/>
            <w:tcBorders>
              <w:bottom w:val="single" w:sz="4" w:space="0" w:color="auto"/>
              <w:tr2bl w:val="single" w:sz="4" w:space="0" w:color="auto"/>
            </w:tcBorders>
          </w:tcPr>
          <w:p w14:paraId="607D63D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F7D0F06" w14:textId="0F2D8614"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30B43ED"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FF4073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A05B99F"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E7882DE"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7FF7F87"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560366D" w14:textId="77777777" w:rsidR="00E36242" w:rsidRPr="001847AF" w:rsidRDefault="00E36242" w:rsidP="00AC1FDB">
            <w:pPr>
              <w:rPr>
                <w:rFonts w:cstheme="minorHAnsi"/>
                <w:sz w:val="20"/>
                <w:szCs w:val="20"/>
                <w:lang w:val="pl-PL"/>
              </w:rPr>
            </w:pPr>
          </w:p>
        </w:tc>
      </w:tr>
      <w:tr w:rsidR="00E36242" w:rsidRPr="001847AF" w14:paraId="5B753607" w14:textId="3714EC28" w:rsidTr="00E36242">
        <w:tc>
          <w:tcPr>
            <w:tcW w:w="825" w:type="dxa"/>
          </w:tcPr>
          <w:p w14:paraId="6D58ECC9" w14:textId="302B9BB1" w:rsidR="00E36242" w:rsidRPr="001847AF" w:rsidRDefault="00E36242" w:rsidP="00AC1FDB">
            <w:pPr>
              <w:rPr>
                <w:rFonts w:cstheme="minorHAnsi"/>
                <w:sz w:val="20"/>
                <w:szCs w:val="20"/>
                <w:highlight w:val="cyan"/>
                <w:lang w:val="pl-PL"/>
              </w:rPr>
            </w:pPr>
            <w:r w:rsidRPr="001847AF">
              <w:rPr>
                <w:rFonts w:cstheme="minorHAnsi"/>
                <w:sz w:val="20"/>
                <w:szCs w:val="20"/>
                <w:highlight w:val="cyan"/>
                <w:lang w:val="pl-PL"/>
              </w:rPr>
              <w:t>1.3.1.</w:t>
            </w:r>
          </w:p>
        </w:tc>
        <w:tc>
          <w:tcPr>
            <w:tcW w:w="422" w:type="dxa"/>
          </w:tcPr>
          <w:p w14:paraId="0780D7DB" w14:textId="4AC20C6C"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74E59158" w14:textId="29122F59"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2605E44B" w14:textId="3B70F874"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shd w:val="clear" w:color="auto" w:fill="auto"/>
          </w:tcPr>
          <w:p w14:paraId="4B13C685" w14:textId="4FD5949A"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tcPr>
          <w:p w14:paraId="50B3BBC6" w14:textId="77777777" w:rsidR="00E36242" w:rsidRPr="001847AF" w:rsidRDefault="00E36242" w:rsidP="00AC1FD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1A378482"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EE3201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A528997"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729654F"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3CCC7E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45B3108"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470B80A" w14:textId="77777777" w:rsidR="00E36242" w:rsidRPr="001847AF" w:rsidRDefault="00E36242" w:rsidP="00AC1FDB">
            <w:pPr>
              <w:rPr>
                <w:rFonts w:cstheme="minorHAnsi"/>
                <w:sz w:val="20"/>
                <w:szCs w:val="20"/>
                <w:lang w:val="pl-PL"/>
              </w:rPr>
            </w:pPr>
          </w:p>
        </w:tc>
        <w:tc>
          <w:tcPr>
            <w:tcW w:w="219" w:type="dxa"/>
            <w:tcBorders>
              <w:bottom w:val="single" w:sz="4" w:space="0" w:color="auto"/>
              <w:tr2bl w:val="single" w:sz="4" w:space="0" w:color="auto"/>
            </w:tcBorders>
          </w:tcPr>
          <w:p w14:paraId="35BABD92"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6D323DE" w14:textId="456B0565"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516CF76"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0598A5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46B11135"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84B09F2"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C76BD95"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8B49E56" w14:textId="77777777" w:rsidR="00E36242" w:rsidRPr="001847AF" w:rsidRDefault="00E36242" w:rsidP="00AC1FDB">
            <w:pPr>
              <w:rPr>
                <w:rFonts w:cstheme="minorHAnsi"/>
                <w:sz w:val="20"/>
                <w:szCs w:val="20"/>
                <w:lang w:val="pl-PL"/>
              </w:rPr>
            </w:pPr>
          </w:p>
        </w:tc>
      </w:tr>
      <w:tr w:rsidR="00E36242" w:rsidRPr="001847AF" w14:paraId="7A00870D" w14:textId="042B20FD" w:rsidTr="00E36242">
        <w:tc>
          <w:tcPr>
            <w:tcW w:w="825" w:type="dxa"/>
          </w:tcPr>
          <w:p w14:paraId="3AA69205" w14:textId="66D6862B" w:rsidR="00E36242" w:rsidRPr="001847AF" w:rsidRDefault="00E36242" w:rsidP="00AC1FDB">
            <w:pPr>
              <w:rPr>
                <w:rFonts w:cstheme="minorHAnsi"/>
                <w:sz w:val="20"/>
                <w:szCs w:val="20"/>
                <w:highlight w:val="cyan"/>
                <w:lang w:val="pl-PL"/>
              </w:rPr>
            </w:pPr>
            <w:r w:rsidRPr="001847AF">
              <w:rPr>
                <w:rFonts w:cstheme="minorHAnsi"/>
                <w:sz w:val="20"/>
                <w:szCs w:val="20"/>
                <w:highlight w:val="cyan"/>
                <w:lang w:val="pl-PL"/>
              </w:rPr>
              <w:t>1.3.2.</w:t>
            </w:r>
          </w:p>
        </w:tc>
        <w:tc>
          <w:tcPr>
            <w:tcW w:w="422" w:type="dxa"/>
          </w:tcPr>
          <w:p w14:paraId="233C9DBD" w14:textId="11637975"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tcPr>
          <w:p w14:paraId="677C1FEB" w14:textId="539D695E"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1FE1666C" w14:textId="77F84BBC" w:rsidR="00E36242" w:rsidRPr="001847AF" w:rsidRDefault="00E36242" w:rsidP="00AC1FDB">
            <w:pPr>
              <w:rPr>
                <w:rFonts w:cstheme="minorHAnsi"/>
                <w:sz w:val="20"/>
                <w:szCs w:val="20"/>
                <w:lang w:val="pl-PL"/>
              </w:rPr>
            </w:pPr>
            <w:r w:rsidRPr="001847AF">
              <w:rPr>
                <w:rFonts w:cstheme="minorHAnsi"/>
                <w:sz w:val="20"/>
                <w:szCs w:val="20"/>
                <w:lang w:val="pl-PL"/>
              </w:rPr>
              <w:t>2</w:t>
            </w:r>
          </w:p>
        </w:tc>
        <w:tc>
          <w:tcPr>
            <w:tcW w:w="422" w:type="dxa"/>
          </w:tcPr>
          <w:p w14:paraId="2522EDDD" w14:textId="4FB2BBF9"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480C0CB4" w14:textId="49E12E51"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tcPr>
          <w:p w14:paraId="115031EE" w14:textId="77777777" w:rsidR="00E36242" w:rsidRPr="001847AF" w:rsidRDefault="00E36242" w:rsidP="00AC1FD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4C983773"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694154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B35EFAC"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1D26538"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FC1895C"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FA12125" w14:textId="77777777" w:rsidR="00E36242" w:rsidRPr="001847AF" w:rsidRDefault="00E36242" w:rsidP="00AC1FDB">
            <w:pPr>
              <w:rPr>
                <w:rFonts w:cstheme="minorHAnsi"/>
                <w:sz w:val="20"/>
                <w:szCs w:val="20"/>
                <w:lang w:val="pl-PL"/>
              </w:rPr>
            </w:pPr>
          </w:p>
        </w:tc>
        <w:tc>
          <w:tcPr>
            <w:tcW w:w="219" w:type="dxa"/>
            <w:tcBorders>
              <w:bottom w:val="single" w:sz="4" w:space="0" w:color="auto"/>
              <w:tr2bl w:val="single" w:sz="4" w:space="0" w:color="auto"/>
            </w:tcBorders>
          </w:tcPr>
          <w:p w14:paraId="2F1F39F2"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F7B90DA" w14:textId="580767A0"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5F3EBDD"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49CD6E5"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F035D07"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4126C79"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18B4F3E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59D31ED" w14:textId="77777777" w:rsidR="00E36242" w:rsidRPr="001847AF" w:rsidRDefault="00E36242" w:rsidP="00AC1FDB">
            <w:pPr>
              <w:rPr>
                <w:rFonts w:cstheme="minorHAnsi"/>
                <w:sz w:val="20"/>
                <w:szCs w:val="20"/>
                <w:lang w:val="pl-PL"/>
              </w:rPr>
            </w:pPr>
          </w:p>
        </w:tc>
      </w:tr>
      <w:tr w:rsidR="00E36242" w:rsidRPr="001847AF" w14:paraId="3B65D505" w14:textId="7A91046C" w:rsidTr="00E36242">
        <w:tc>
          <w:tcPr>
            <w:tcW w:w="825" w:type="dxa"/>
          </w:tcPr>
          <w:p w14:paraId="0149E427" w14:textId="2F7AD18E" w:rsidR="00E36242" w:rsidRPr="001847AF" w:rsidRDefault="00E36242" w:rsidP="00AC1FDB">
            <w:pPr>
              <w:rPr>
                <w:rFonts w:cstheme="minorHAnsi"/>
                <w:sz w:val="20"/>
                <w:szCs w:val="20"/>
                <w:highlight w:val="cyan"/>
                <w:lang w:val="pl-PL"/>
              </w:rPr>
            </w:pPr>
            <w:r w:rsidRPr="001847AF">
              <w:rPr>
                <w:rFonts w:cstheme="minorHAnsi"/>
                <w:sz w:val="20"/>
                <w:szCs w:val="20"/>
                <w:highlight w:val="cyan"/>
                <w:lang w:val="pl-PL"/>
              </w:rPr>
              <w:t>2.1.1.</w:t>
            </w:r>
          </w:p>
        </w:tc>
        <w:tc>
          <w:tcPr>
            <w:tcW w:w="422" w:type="dxa"/>
          </w:tcPr>
          <w:p w14:paraId="0AC26B56" w14:textId="30373866"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tcPr>
          <w:p w14:paraId="5F9C7A70" w14:textId="4D694050"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shd w:val="clear" w:color="auto" w:fill="B2A1C7" w:themeFill="accent4" w:themeFillTint="99"/>
          </w:tcPr>
          <w:p w14:paraId="111208DF" w14:textId="0B6AAEF9"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tcPr>
          <w:p w14:paraId="7BEB1DA3" w14:textId="11D1BCFB"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05DCF320" w14:textId="5EBAA746" w:rsidR="00E36242" w:rsidRPr="001847AF" w:rsidRDefault="00E36242" w:rsidP="00AC1FDB">
            <w:pPr>
              <w:rPr>
                <w:rFonts w:cstheme="minorHAnsi"/>
                <w:sz w:val="20"/>
                <w:szCs w:val="20"/>
                <w:lang w:val="pl-PL"/>
              </w:rPr>
            </w:pPr>
            <w:r w:rsidRPr="001847AF">
              <w:rPr>
                <w:rFonts w:cstheme="minorHAnsi"/>
                <w:sz w:val="20"/>
                <w:szCs w:val="20"/>
                <w:lang w:val="pl-PL"/>
              </w:rPr>
              <w:t>3</w:t>
            </w:r>
          </w:p>
        </w:tc>
        <w:tc>
          <w:tcPr>
            <w:tcW w:w="422" w:type="dxa"/>
          </w:tcPr>
          <w:p w14:paraId="0867BE50" w14:textId="0488BCEE" w:rsidR="00E36242" w:rsidRPr="001847AF" w:rsidRDefault="00E36242" w:rsidP="00AC1FDB">
            <w:pPr>
              <w:rPr>
                <w:rFonts w:cstheme="minorHAnsi"/>
                <w:sz w:val="20"/>
                <w:szCs w:val="20"/>
                <w:lang w:val="pl-PL"/>
              </w:rPr>
            </w:pPr>
            <w:r w:rsidRPr="001847AF">
              <w:rPr>
                <w:rFonts w:cstheme="minorHAnsi"/>
                <w:sz w:val="20"/>
                <w:szCs w:val="20"/>
                <w:lang w:val="pl-PL"/>
              </w:rPr>
              <w:t>0</w:t>
            </w:r>
          </w:p>
        </w:tc>
        <w:tc>
          <w:tcPr>
            <w:tcW w:w="422" w:type="dxa"/>
          </w:tcPr>
          <w:p w14:paraId="0EFCB292" w14:textId="77777777" w:rsidR="00E36242" w:rsidRPr="001847AF" w:rsidRDefault="00E36242" w:rsidP="00AC1FD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0F5B44AA"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30CA4A1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A39E7CA"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579E2CF9"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B27967A" w14:textId="77777777" w:rsidR="00E36242" w:rsidRPr="001847AF" w:rsidRDefault="00E36242" w:rsidP="00AC1FDB">
            <w:pPr>
              <w:rPr>
                <w:rFonts w:cstheme="minorHAnsi"/>
                <w:sz w:val="20"/>
                <w:szCs w:val="20"/>
                <w:lang w:val="pl-PL"/>
              </w:rPr>
            </w:pPr>
          </w:p>
        </w:tc>
        <w:tc>
          <w:tcPr>
            <w:tcW w:w="219" w:type="dxa"/>
            <w:tcBorders>
              <w:bottom w:val="single" w:sz="4" w:space="0" w:color="auto"/>
              <w:tr2bl w:val="single" w:sz="4" w:space="0" w:color="auto"/>
            </w:tcBorders>
          </w:tcPr>
          <w:p w14:paraId="57B4A122"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1BFDCF2" w14:textId="5BFEC411"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3101E61"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73E4ADD4"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0E054A61"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65A3D100"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684D9BA" w14:textId="77777777" w:rsidR="00E36242" w:rsidRPr="001847AF" w:rsidRDefault="00E36242" w:rsidP="00AC1FDB">
            <w:pPr>
              <w:rPr>
                <w:rFonts w:cstheme="minorHAnsi"/>
                <w:sz w:val="20"/>
                <w:szCs w:val="20"/>
                <w:lang w:val="pl-PL"/>
              </w:rPr>
            </w:pPr>
          </w:p>
        </w:tc>
        <w:tc>
          <w:tcPr>
            <w:tcW w:w="422" w:type="dxa"/>
            <w:tcBorders>
              <w:bottom w:val="single" w:sz="4" w:space="0" w:color="auto"/>
              <w:tr2bl w:val="single" w:sz="4" w:space="0" w:color="auto"/>
            </w:tcBorders>
          </w:tcPr>
          <w:p w14:paraId="28638D56" w14:textId="77777777" w:rsidR="00E36242" w:rsidRPr="001847AF" w:rsidRDefault="00E36242" w:rsidP="00AC1FDB">
            <w:pPr>
              <w:rPr>
                <w:rFonts w:cstheme="minorHAnsi"/>
                <w:sz w:val="20"/>
                <w:szCs w:val="20"/>
                <w:lang w:val="pl-PL"/>
              </w:rPr>
            </w:pPr>
          </w:p>
        </w:tc>
      </w:tr>
      <w:tr w:rsidR="00E36242" w:rsidRPr="001847AF" w14:paraId="1826F473" w14:textId="0E31D784" w:rsidTr="00E36242">
        <w:tc>
          <w:tcPr>
            <w:tcW w:w="825" w:type="dxa"/>
          </w:tcPr>
          <w:p w14:paraId="4CAA018C" w14:textId="6B58E200"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2.2.1</w:t>
            </w:r>
          </w:p>
        </w:tc>
        <w:tc>
          <w:tcPr>
            <w:tcW w:w="422" w:type="dxa"/>
          </w:tcPr>
          <w:p w14:paraId="310A44CE" w14:textId="517B720D"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71FE70B8" w14:textId="59D52729"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9373389" w14:textId="3C182A0E"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5C0EFCD" w14:textId="112CC9E2"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5BC6DEE" w14:textId="39B01E11"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18D210DD" w14:textId="0CC4B4A8"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DDDBA1D" w14:textId="6825E6CA"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E39BD7B" w14:textId="77777777"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0E2FAFFC"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796D6E2B"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5836755F"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DBF0E7E" w14:textId="77777777" w:rsidR="00E36242" w:rsidRPr="001847AF" w:rsidRDefault="00E36242" w:rsidP="00CD01EB">
            <w:pPr>
              <w:rPr>
                <w:rFonts w:cstheme="minorHAnsi"/>
                <w:sz w:val="20"/>
                <w:szCs w:val="20"/>
                <w:lang w:val="pl-PL"/>
              </w:rPr>
            </w:pPr>
          </w:p>
        </w:tc>
        <w:tc>
          <w:tcPr>
            <w:tcW w:w="219" w:type="dxa"/>
            <w:tcBorders>
              <w:bottom w:val="single" w:sz="4" w:space="0" w:color="auto"/>
              <w:tr2bl w:val="single" w:sz="4" w:space="0" w:color="auto"/>
            </w:tcBorders>
          </w:tcPr>
          <w:p w14:paraId="7173B9A0"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A03E079" w14:textId="479670D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2EF935B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012CC68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D2BB64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07DCCD8C"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BC4BC21"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29258A11" w14:textId="77777777" w:rsidR="00E36242" w:rsidRPr="001847AF" w:rsidRDefault="00E36242" w:rsidP="00CD01EB">
            <w:pPr>
              <w:rPr>
                <w:rFonts w:cstheme="minorHAnsi"/>
                <w:sz w:val="20"/>
                <w:szCs w:val="20"/>
                <w:lang w:val="pl-PL"/>
              </w:rPr>
            </w:pPr>
          </w:p>
        </w:tc>
      </w:tr>
      <w:tr w:rsidR="00E36242" w:rsidRPr="001847AF" w14:paraId="50024E29" w14:textId="202E80F9" w:rsidTr="00E36242">
        <w:tc>
          <w:tcPr>
            <w:tcW w:w="825" w:type="dxa"/>
          </w:tcPr>
          <w:p w14:paraId="1A0E50EE" w14:textId="12E814FE"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2.2.2.</w:t>
            </w:r>
          </w:p>
        </w:tc>
        <w:tc>
          <w:tcPr>
            <w:tcW w:w="422" w:type="dxa"/>
          </w:tcPr>
          <w:p w14:paraId="32436E03" w14:textId="07D34421"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FE041BA" w14:textId="614C3186"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9467834" w14:textId="06122CB0"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5F7E317D" w14:textId="7E49A76F"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tcPr>
          <w:p w14:paraId="073D7702" w14:textId="347E52C2"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C0B3F19" w14:textId="71533B5D"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68084D7" w14:textId="1113CFEB"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7B74EF03" w14:textId="467A309B"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35CD217" w14:textId="4A9CA002"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08ADA99C"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A809311"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5B31A764" w14:textId="77777777" w:rsidR="00E36242" w:rsidRPr="001847AF" w:rsidRDefault="00E36242" w:rsidP="00CD01EB">
            <w:pPr>
              <w:rPr>
                <w:rFonts w:cstheme="minorHAnsi"/>
                <w:sz w:val="20"/>
                <w:szCs w:val="20"/>
                <w:lang w:val="pl-PL"/>
              </w:rPr>
            </w:pPr>
          </w:p>
        </w:tc>
        <w:tc>
          <w:tcPr>
            <w:tcW w:w="219" w:type="dxa"/>
            <w:tcBorders>
              <w:bottom w:val="single" w:sz="4" w:space="0" w:color="auto"/>
              <w:tr2bl w:val="single" w:sz="4" w:space="0" w:color="auto"/>
            </w:tcBorders>
          </w:tcPr>
          <w:p w14:paraId="7CED9417"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4CDC3BF2" w14:textId="7FA520F0"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42504D5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7914BA1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495AB087"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9B49659"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06172589"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3169F48" w14:textId="77777777" w:rsidR="00E36242" w:rsidRPr="001847AF" w:rsidRDefault="00E36242" w:rsidP="00CD01EB">
            <w:pPr>
              <w:rPr>
                <w:rFonts w:cstheme="minorHAnsi"/>
                <w:sz w:val="20"/>
                <w:szCs w:val="20"/>
                <w:lang w:val="pl-PL"/>
              </w:rPr>
            </w:pPr>
          </w:p>
        </w:tc>
      </w:tr>
      <w:tr w:rsidR="00E36242" w:rsidRPr="001847AF" w14:paraId="28A2B848" w14:textId="05E96A4C" w:rsidTr="00E36242">
        <w:tc>
          <w:tcPr>
            <w:tcW w:w="825" w:type="dxa"/>
          </w:tcPr>
          <w:p w14:paraId="1F8D1360" w14:textId="326C9055"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2.2.3.</w:t>
            </w:r>
          </w:p>
        </w:tc>
        <w:tc>
          <w:tcPr>
            <w:tcW w:w="422" w:type="dxa"/>
          </w:tcPr>
          <w:p w14:paraId="022D0FDD" w14:textId="4EE94C9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15C6376D" w14:textId="58E00C38"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70491588" w14:textId="02490800"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ECBF772" w14:textId="6AA94056"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1E09FC4" w14:textId="6D39BB7C"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115DE365" w14:textId="211950AE"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9E94E37" w14:textId="401C1980"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66A7A7B" w14:textId="58A78A11"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1DE9AD1B" w14:textId="07BCC7B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70D6E65E" w14:textId="75B33B2C"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41860127"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73EA2162" w14:textId="77777777" w:rsidR="00E36242" w:rsidRPr="001847AF" w:rsidRDefault="00E36242" w:rsidP="00CD01EB">
            <w:pPr>
              <w:rPr>
                <w:rFonts w:cstheme="minorHAnsi"/>
                <w:sz w:val="20"/>
                <w:szCs w:val="20"/>
                <w:lang w:val="pl-PL"/>
              </w:rPr>
            </w:pPr>
          </w:p>
        </w:tc>
        <w:tc>
          <w:tcPr>
            <w:tcW w:w="219" w:type="dxa"/>
            <w:tcBorders>
              <w:bottom w:val="single" w:sz="4" w:space="0" w:color="auto"/>
              <w:tr2bl w:val="single" w:sz="4" w:space="0" w:color="auto"/>
            </w:tcBorders>
          </w:tcPr>
          <w:p w14:paraId="48A9EB25"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E523C8F" w14:textId="41572EC4"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0099A1E6"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EECE917"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CDBD1ED"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CB85F49"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5DC6C5CD"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69F909E" w14:textId="77777777" w:rsidR="00E36242" w:rsidRPr="001847AF" w:rsidRDefault="00E36242" w:rsidP="00CD01EB">
            <w:pPr>
              <w:rPr>
                <w:rFonts w:cstheme="minorHAnsi"/>
                <w:sz w:val="20"/>
                <w:szCs w:val="20"/>
                <w:lang w:val="pl-PL"/>
              </w:rPr>
            </w:pPr>
          </w:p>
        </w:tc>
      </w:tr>
      <w:tr w:rsidR="00E36242" w:rsidRPr="001847AF" w14:paraId="4186B9EF" w14:textId="127BE148" w:rsidTr="00E36242">
        <w:tc>
          <w:tcPr>
            <w:tcW w:w="825" w:type="dxa"/>
          </w:tcPr>
          <w:p w14:paraId="74916D20" w14:textId="1281B9D9"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2.2.4.</w:t>
            </w:r>
          </w:p>
        </w:tc>
        <w:tc>
          <w:tcPr>
            <w:tcW w:w="422" w:type="dxa"/>
          </w:tcPr>
          <w:p w14:paraId="0A145086" w14:textId="672B9225"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861EDBC" w14:textId="2641AEB7"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FEA22F4" w14:textId="46C493FC"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044BECCC" w14:textId="14217D98"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6FC7EEDA" w14:textId="5ADA6A2C"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423097E" w14:textId="6338DA48"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F3020FC" w14:textId="110B2702"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46E20D6" w14:textId="2E688D4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FEEA1E8" w14:textId="7045C80F"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0C63E43" w14:textId="28BC5481"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04F6948" w14:textId="77F20E01"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087439E8" w14:textId="77777777" w:rsidR="00E36242" w:rsidRPr="001847AF" w:rsidRDefault="00E36242" w:rsidP="00CD01EB">
            <w:pPr>
              <w:rPr>
                <w:rFonts w:cstheme="minorHAnsi"/>
                <w:sz w:val="20"/>
                <w:szCs w:val="20"/>
                <w:lang w:val="pl-PL"/>
              </w:rPr>
            </w:pPr>
          </w:p>
        </w:tc>
        <w:tc>
          <w:tcPr>
            <w:tcW w:w="219" w:type="dxa"/>
            <w:tcBorders>
              <w:tr2bl w:val="single" w:sz="4" w:space="0" w:color="auto"/>
            </w:tcBorders>
          </w:tcPr>
          <w:p w14:paraId="02A3D93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745C9131" w14:textId="39AED165"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7EA7913B"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3A5ED99"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2B661FFF"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25B4DEB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4D20457A"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57E3F81" w14:textId="77777777" w:rsidR="00E36242" w:rsidRPr="001847AF" w:rsidRDefault="00E36242" w:rsidP="00CD01EB">
            <w:pPr>
              <w:rPr>
                <w:rFonts w:cstheme="minorHAnsi"/>
                <w:sz w:val="20"/>
                <w:szCs w:val="20"/>
                <w:lang w:val="pl-PL"/>
              </w:rPr>
            </w:pPr>
          </w:p>
        </w:tc>
      </w:tr>
      <w:tr w:rsidR="00E36242" w:rsidRPr="001847AF" w14:paraId="386F3E6E" w14:textId="4757021E" w:rsidTr="00E36242">
        <w:tc>
          <w:tcPr>
            <w:tcW w:w="825" w:type="dxa"/>
          </w:tcPr>
          <w:p w14:paraId="6EA5B3A8" w14:textId="4B6C3890"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2.2.5.</w:t>
            </w:r>
          </w:p>
        </w:tc>
        <w:tc>
          <w:tcPr>
            <w:tcW w:w="422" w:type="dxa"/>
          </w:tcPr>
          <w:p w14:paraId="65EA3462" w14:textId="0D92811E"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64E87348" w14:textId="40D86B50"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449B8FA3" w14:textId="7E6DF5EC"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1EE22B12" w14:textId="63DBE9E9"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659B169F" w14:textId="08280A02"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09BFBDBD" w14:textId="171AE968"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1BDEA553" w14:textId="73E43397"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7791454" w14:textId="7C000A12"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0B0DB6AE" w14:textId="4018E3D5"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825F4B9" w14:textId="5C02B0C1"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532A29EF" w14:textId="744456DD"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tcPr>
          <w:p w14:paraId="13978FAB" w14:textId="1C10227E"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219" w:type="dxa"/>
            <w:tcBorders>
              <w:bottom w:val="single" w:sz="4" w:space="0" w:color="auto"/>
              <w:tr2bl w:val="single" w:sz="4" w:space="0" w:color="auto"/>
            </w:tcBorders>
          </w:tcPr>
          <w:p w14:paraId="6872247E" w14:textId="77777777" w:rsidR="00E36242" w:rsidRPr="001847AF" w:rsidRDefault="00E36242" w:rsidP="00CD01EB">
            <w:pPr>
              <w:rPr>
                <w:rFonts w:cstheme="minorHAnsi"/>
                <w:sz w:val="20"/>
                <w:szCs w:val="20"/>
                <w:lang w:val="pl-PL"/>
              </w:rPr>
            </w:pPr>
          </w:p>
        </w:tc>
        <w:tc>
          <w:tcPr>
            <w:tcW w:w="422" w:type="dxa"/>
            <w:tcBorders>
              <w:tr2bl w:val="single" w:sz="4" w:space="0" w:color="auto"/>
            </w:tcBorders>
          </w:tcPr>
          <w:p w14:paraId="589AD05A" w14:textId="62D03445"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0780B8B9"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246B1D7D"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29E98352"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FDCEDC6"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F680C91"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FF912F6" w14:textId="77777777" w:rsidR="00E36242" w:rsidRPr="001847AF" w:rsidRDefault="00E36242" w:rsidP="00CD01EB">
            <w:pPr>
              <w:rPr>
                <w:rFonts w:cstheme="minorHAnsi"/>
                <w:sz w:val="20"/>
                <w:szCs w:val="20"/>
                <w:lang w:val="pl-PL"/>
              </w:rPr>
            </w:pPr>
          </w:p>
        </w:tc>
      </w:tr>
      <w:tr w:rsidR="00E36242" w:rsidRPr="001847AF" w14:paraId="2BEDA6A0" w14:textId="77777777" w:rsidTr="00551B78">
        <w:tc>
          <w:tcPr>
            <w:tcW w:w="825" w:type="dxa"/>
          </w:tcPr>
          <w:p w14:paraId="750D43D3" w14:textId="53C40544" w:rsidR="00E36242" w:rsidRPr="001847AF" w:rsidRDefault="00E36242" w:rsidP="00CD01EB">
            <w:pPr>
              <w:rPr>
                <w:rFonts w:cstheme="minorHAnsi"/>
                <w:sz w:val="20"/>
                <w:szCs w:val="20"/>
                <w:highlight w:val="cyan"/>
                <w:lang w:val="pl-PL"/>
              </w:rPr>
            </w:pPr>
            <w:r>
              <w:rPr>
                <w:rFonts w:cstheme="minorHAnsi"/>
                <w:sz w:val="20"/>
                <w:szCs w:val="20"/>
                <w:highlight w:val="cyan"/>
                <w:lang w:val="pl-PL"/>
              </w:rPr>
              <w:t>2.3.1.</w:t>
            </w:r>
          </w:p>
        </w:tc>
        <w:tc>
          <w:tcPr>
            <w:tcW w:w="422" w:type="dxa"/>
            <w:shd w:val="clear" w:color="auto" w:fill="CCC0D9" w:themeFill="accent4" w:themeFillTint="66"/>
          </w:tcPr>
          <w:p w14:paraId="18EFE85F" w14:textId="6EE25C30" w:rsidR="00E36242" w:rsidRPr="001847AF" w:rsidRDefault="00551B78"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46B23B95" w14:textId="7CF78403" w:rsidR="00E36242" w:rsidRPr="001847AF" w:rsidRDefault="00551B78" w:rsidP="00CD01EB">
            <w:pPr>
              <w:rPr>
                <w:rFonts w:cstheme="minorHAnsi"/>
                <w:sz w:val="20"/>
                <w:szCs w:val="20"/>
                <w:lang w:val="pl-PL"/>
              </w:rPr>
            </w:pPr>
            <w:r>
              <w:rPr>
                <w:rFonts w:cstheme="minorHAnsi"/>
                <w:sz w:val="20"/>
                <w:szCs w:val="20"/>
                <w:lang w:val="pl-PL"/>
              </w:rPr>
              <w:t>3</w:t>
            </w:r>
          </w:p>
        </w:tc>
        <w:tc>
          <w:tcPr>
            <w:tcW w:w="422" w:type="dxa"/>
            <w:shd w:val="clear" w:color="auto" w:fill="auto"/>
          </w:tcPr>
          <w:p w14:paraId="3EA4B060" w14:textId="01251B68" w:rsidR="00E36242" w:rsidRPr="001847AF" w:rsidRDefault="00551B78" w:rsidP="00CD01EB">
            <w:pPr>
              <w:rPr>
                <w:rFonts w:cstheme="minorHAnsi"/>
                <w:sz w:val="20"/>
                <w:szCs w:val="20"/>
                <w:lang w:val="pl-PL"/>
              </w:rPr>
            </w:pPr>
            <w:r>
              <w:rPr>
                <w:rFonts w:cstheme="minorHAnsi"/>
                <w:sz w:val="20"/>
                <w:szCs w:val="20"/>
                <w:lang w:val="pl-PL"/>
              </w:rPr>
              <w:t>0</w:t>
            </w:r>
          </w:p>
        </w:tc>
        <w:tc>
          <w:tcPr>
            <w:tcW w:w="422" w:type="dxa"/>
            <w:shd w:val="clear" w:color="auto" w:fill="CCC0D9" w:themeFill="accent4" w:themeFillTint="66"/>
          </w:tcPr>
          <w:p w14:paraId="4F0F2645" w14:textId="079912B7" w:rsidR="00E36242" w:rsidRPr="001847AF" w:rsidRDefault="00551B78" w:rsidP="00CD01EB">
            <w:pPr>
              <w:rPr>
                <w:rFonts w:cstheme="minorHAnsi"/>
                <w:sz w:val="20"/>
                <w:szCs w:val="20"/>
                <w:lang w:val="pl-PL"/>
              </w:rPr>
            </w:pPr>
            <w:r>
              <w:rPr>
                <w:rFonts w:cstheme="minorHAnsi"/>
                <w:sz w:val="20"/>
                <w:szCs w:val="20"/>
                <w:lang w:val="pl-PL"/>
              </w:rPr>
              <w:t>3</w:t>
            </w:r>
          </w:p>
        </w:tc>
        <w:tc>
          <w:tcPr>
            <w:tcW w:w="422" w:type="dxa"/>
          </w:tcPr>
          <w:p w14:paraId="133C0547" w14:textId="166FB739" w:rsidR="00E36242" w:rsidRPr="001847AF" w:rsidRDefault="00551B78" w:rsidP="00CD01EB">
            <w:pPr>
              <w:rPr>
                <w:rFonts w:cstheme="minorHAnsi"/>
                <w:sz w:val="20"/>
                <w:szCs w:val="20"/>
                <w:lang w:val="pl-PL"/>
              </w:rPr>
            </w:pPr>
            <w:r>
              <w:rPr>
                <w:rFonts w:cstheme="minorHAnsi"/>
                <w:sz w:val="20"/>
                <w:szCs w:val="20"/>
                <w:lang w:val="pl-PL"/>
              </w:rPr>
              <w:t>0</w:t>
            </w:r>
          </w:p>
        </w:tc>
        <w:tc>
          <w:tcPr>
            <w:tcW w:w="422" w:type="dxa"/>
          </w:tcPr>
          <w:p w14:paraId="00A330F7" w14:textId="56D4C249" w:rsidR="00E36242" w:rsidRPr="001847AF" w:rsidRDefault="00551B78" w:rsidP="00CD01EB">
            <w:pPr>
              <w:rPr>
                <w:rFonts w:cstheme="minorHAnsi"/>
                <w:sz w:val="20"/>
                <w:szCs w:val="20"/>
                <w:lang w:val="pl-PL"/>
              </w:rPr>
            </w:pPr>
            <w:r>
              <w:rPr>
                <w:rFonts w:cstheme="minorHAnsi"/>
                <w:sz w:val="20"/>
                <w:szCs w:val="20"/>
                <w:lang w:val="pl-PL"/>
              </w:rPr>
              <w:t>0</w:t>
            </w:r>
          </w:p>
        </w:tc>
        <w:tc>
          <w:tcPr>
            <w:tcW w:w="422" w:type="dxa"/>
          </w:tcPr>
          <w:p w14:paraId="0F9A21BD" w14:textId="3B2E5209" w:rsidR="00E36242" w:rsidRPr="001847AF" w:rsidRDefault="00551B78" w:rsidP="00CD01EB">
            <w:pPr>
              <w:rPr>
                <w:rFonts w:cstheme="minorHAnsi"/>
                <w:sz w:val="20"/>
                <w:szCs w:val="20"/>
                <w:lang w:val="pl-PL"/>
              </w:rPr>
            </w:pPr>
            <w:r>
              <w:rPr>
                <w:rFonts w:cstheme="minorHAnsi"/>
                <w:sz w:val="20"/>
                <w:szCs w:val="20"/>
                <w:lang w:val="pl-PL"/>
              </w:rPr>
              <w:t>0</w:t>
            </w:r>
          </w:p>
        </w:tc>
        <w:tc>
          <w:tcPr>
            <w:tcW w:w="422" w:type="dxa"/>
            <w:shd w:val="clear" w:color="auto" w:fill="CCC0D9" w:themeFill="accent4" w:themeFillTint="66"/>
          </w:tcPr>
          <w:p w14:paraId="270D175F" w14:textId="7B0DE773" w:rsidR="00E36242" w:rsidRPr="001847AF" w:rsidRDefault="00551B78"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3C464FF9" w14:textId="1CA8A42F" w:rsidR="00E36242" w:rsidRPr="001847AF" w:rsidRDefault="00551B78" w:rsidP="00CD01EB">
            <w:pPr>
              <w:rPr>
                <w:rFonts w:cstheme="minorHAnsi"/>
                <w:sz w:val="20"/>
                <w:szCs w:val="20"/>
                <w:lang w:val="pl-PL"/>
              </w:rPr>
            </w:pPr>
            <w:r>
              <w:rPr>
                <w:rFonts w:cstheme="minorHAnsi"/>
                <w:sz w:val="20"/>
                <w:szCs w:val="20"/>
                <w:lang w:val="pl-PL"/>
              </w:rPr>
              <w:t>3</w:t>
            </w:r>
          </w:p>
        </w:tc>
        <w:tc>
          <w:tcPr>
            <w:tcW w:w="422" w:type="dxa"/>
            <w:shd w:val="clear" w:color="auto" w:fill="EAF1DD" w:themeFill="accent3" w:themeFillTint="33"/>
          </w:tcPr>
          <w:p w14:paraId="7076C4FB" w14:textId="05B5A89A" w:rsidR="00E36242" w:rsidRPr="001847AF" w:rsidRDefault="00551B78" w:rsidP="00CD01EB">
            <w:pPr>
              <w:rPr>
                <w:rFonts w:cstheme="minorHAnsi"/>
                <w:sz w:val="20"/>
                <w:szCs w:val="20"/>
                <w:lang w:val="pl-PL"/>
              </w:rPr>
            </w:pPr>
            <w:r>
              <w:rPr>
                <w:rFonts w:cstheme="minorHAnsi"/>
                <w:sz w:val="20"/>
                <w:szCs w:val="20"/>
                <w:lang w:val="pl-PL"/>
              </w:rPr>
              <w:t>1</w:t>
            </w:r>
          </w:p>
        </w:tc>
        <w:tc>
          <w:tcPr>
            <w:tcW w:w="422" w:type="dxa"/>
            <w:shd w:val="clear" w:color="auto" w:fill="auto"/>
          </w:tcPr>
          <w:p w14:paraId="176FB84A" w14:textId="41C3C55C" w:rsidR="00E36242" w:rsidRPr="001847AF" w:rsidRDefault="00551B78" w:rsidP="00CD01EB">
            <w:pPr>
              <w:rPr>
                <w:rFonts w:cstheme="minorHAnsi"/>
                <w:sz w:val="20"/>
                <w:szCs w:val="20"/>
                <w:lang w:val="pl-PL"/>
              </w:rPr>
            </w:pPr>
            <w:r>
              <w:rPr>
                <w:rFonts w:cstheme="minorHAnsi"/>
                <w:sz w:val="20"/>
                <w:szCs w:val="20"/>
                <w:lang w:val="pl-PL"/>
              </w:rPr>
              <w:t>0</w:t>
            </w:r>
          </w:p>
        </w:tc>
        <w:tc>
          <w:tcPr>
            <w:tcW w:w="422" w:type="dxa"/>
            <w:shd w:val="clear" w:color="auto" w:fill="FBD4B4" w:themeFill="accent6" w:themeFillTint="66"/>
          </w:tcPr>
          <w:p w14:paraId="33FD9FF6" w14:textId="68A8682D" w:rsidR="00E36242" w:rsidRPr="001847AF" w:rsidRDefault="00551B78" w:rsidP="00CD01EB">
            <w:pPr>
              <w:rPr>
                <w:rFonts w:cstheme="minorHAnsi"/>
                <w:sz w:val="20"/>
                <w:szCs w:val="20"/>
                <w:lang w:val="pl-PL"/>
              </w:rPr>
            </w:pPr>
            <w:r>
              <w:rPr>
                <w:rFonts w:cstheme="minorHAnsi"/>
                <w:sz w:val="20"/>
                <w:szCs w:val="20"/>
                <w:lang w:val="pl-PL"/>
              </w:rPr>
              <w:t>2</w:t>
            </w:r>
          </w:p>
        </w:tc>
        <w:tc>
          <w:tcPr>
            <w:tcW w:w="219" w:type="dxa"/>
            <w:tcBorders>
              <w:tl2br w:val="nil"/>
              <w:tr2bl w:val="nil"/>
            </w:tcBorders>
          </w:tcPr>
          <w:p w14:paraId="4E96C096" w14:textId="1FB1820E" w:rsidR="00E36242" w:rsidRPr="001847AF" w:rsidRDefault="00551B78" w:rsidP="00CD01EB">
            <w:pPr>
              <w:rPr>
                <w:rFonts w:cstheme="minorHAnsi"/>
                <w:sz w:val="20"/>
                <w:szCs w:val="20"/>
                <w:lang w:val="pl-PL"/>
              </w:rPr>
            </w:pPr>
            <w:r>
              <w:rPr>
                <w:rFonts w:cstheme="minorHAnsi"/>
                <w:sz w:val="20"/>
                <w:szCs w:val="20"/>
                <w:lang w:val="pl-PL"/>
              </w:rPr>
              <w:t>x</w:t>
            </w:r>
          </w:p>
        </w:tc>
        <w:tc>
          <w:tcPr>
            <w:tcW w:w="422" w:type="dxa"/>
            <w:tcBorders>
              <w:tr2bl w:val="single" w:sz="4" w:space="0" w:color="auto"/>
            </w:tcBorders>
          </w:tcPr>
          <w:p w14:paraId="23EE793C" w14:textId="7DEED60E"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0EADB69C"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94340E9"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41DF3FF"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C26772B"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AB69E4A"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6AE3457C" w14:textId="77777777" w:rsidR="00E36242" w:rsidRPr="001847AF" w:rsidRDefault="00E36242" w:rsidP="00CD01EB">
            <w:pPr>
              <w:rPr>
                <w:rFonts w:cstheme="minorHAnsi"/>
                <w:sz w:val="20"/>
                <w:szCs w:val="20"/>
                <w:lang w:val="pl-PL"/>
              </w:rPr>
            </w:pPr>
          </w:p>
        </w:tc>
      </w:tr>
      <w:tr w:rsidR="00E36242" w:rsidRPr="001847AF" w14:paraId="23D44AAD" w14:textId="41594DF2" w:rsidTr="00A57556">
        <w:tc>
          <w:tcPr>
            <w:tcW w:w="825" w:type="dxa"/>
          </w:tcPr>
          <w:p w14:paraId="5047DA01" w14:textId="035B33FA"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2.4.1.</w:t>
            </w:r>
          </w:p>
        </w:tc>
        <w:tc>
          <w:tcPr>
            <w:tcW w:w="422" w:type="dxa"/>
          </w:tcPr>
          <w:p w14:paraId="6F832D84" w14:textId="4870100C"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16761EB0" w14:textId="72A79FD8"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4C83F19F" w14:textId="485FE9B8"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7CD936A0" w14:textId="06A98A9B"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4119E79" w14:textId="470D342E"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2F955A9" w14:textId="7E78E7CF"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5257F5BB" w14:textId="4D61BC1D"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137AEFC3" w14:textId="288F405D"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E4CC3BC" w14:textId="15E929F0"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11FDF078" w14:textId="6E43B86C"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5FEF818" w14:textId="5057A98A"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1809C04" w14:textId="05AE8A5D"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219" w:type="dxa"/>
            <w:shd w:val="clear" w:color="auto" w:fill="auto"/>
          </w:tcPr>
          <w:p w14:paraId="7413E31A" w14:textId="239F0067" w:rsidR="00E36242" w:rsidRPr="001847AF" w:rsidRDefault="00A57556" w:rsidP="00CD01EB">
            <w:pPr>
              <w:rPr>
                <w:rFonts w:cstheme="minorHAnsi"/>
                <w:sz w:val="20"/>
                <w:szCs w:val="20"/>
                <w:lang w:val="pl-PL"/>
              </w:rPr>
            </w:pPr>
            <w:r>
              <w:rPr>
                <w:rFonts w:cstheme="minorHAnsi"/>
                <w:sz w:val="20"/>
                <w:szCs w:val="20"/>
                <w:lang w:val="pl-PL"/>
              </w:rPr>
              <w:t>0</w:t>
            </w:r>
          </w:p>
        </w:tc>
        <w:tc>
          <w:tcPr>
            <w:tcW w:w="422" w:type="dxa"/>
          </w:tcPr>
          <w:p w14:paraId="2DEE237D" w14:textId="08670ABE"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2B2E919D"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73A3A0C4"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9148955"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6F5B4D9"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58CAEBF4"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A100A05" w14:textId="77777777" w:rsidR="00E36242" w:rsidRPr="001847AF" w:rsidRDefault="00E36242" w:rsidP="00CD01EB">
            <w:pPr>
              <w:rPr>
                <w:rFonts w:cstheme="minorHAnsi"/>
                <w:sz w:val="20"/>
                <w:szCs w:val="20"/>
                <w:lang w:val="pl-PL"/>
              </w:rPr>
            </w:pPr>
          </w:p>
        </w:tc>
      </w:tr>
      <w:tr w:rsidR="00E36242" w:rsidRPr="001847AF" w14:paraId="367B3CE1" w14:textId="745D11C5" w:rsidTr="00A57556">
        <w:tc>
          <w:tcPr>
            <w:tcW w:w="825" w:type="dxa"/>
          </w:tcPr>
          <w:p w14:paraId="6D9D94E9" w14:textId="19E867C0"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2.5.1.</w:t>
            </w:r>
          </w:p>
        </w:tc>
        <w:tc>
          <w:tcPr>
            <w:tcW w:w="422" w:type="dxa"/>
          </w:tcPr>
          <w:p w14:paraId="5166B01F" w14:textId="0E24866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6B7F6A4E" w14:textId="25104EAF"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121E1266" w14:textId="382111AB"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D6E3BC" w:themeFill="accent3" w:themeFillTint="66"/>
          </w:tcPr>
          <w:p w14:paraId="26B48170" w14:textId="44DBA4A5" w:rsidR="00E36242" w:rsidRPr="001847AF" w:rsidRDefault="00E36242" w:rsidP="00CD01EB">
            <w:pPr>
              <w:rPr>
                <w:rFonts w:cstheme="minorHAnsi"/>
                <w:sz w:val="20"/>
                <w:szCs w:val="20"/>
                <w:lang w:val="pl-PL"/>
              </w:rPr>
            </w:pPr>
            <w:r w:rsidRPr="001847AF">
              <w:rPr>
                <w:rFonts w:cstheme="minorHAnsi"/>
                <w:sz w:val="20"/>
                <w:szCs w:val="20"/>
                <w:lang w:val="pl-PL"/>
              </w:rPr>
              <w:t>1</w:t>
            </w:r>
          </w:p>
        </w:tc>
        <w:tc>
          <w:tcPr>
            <w:tcW w:w="422" w:type="dxa"/>
            <w:shd w:val="clear" w:color="auto" w:fill="CCC0D9" w:themeFill="accent4" w:themeFillTint="66"/>
          </w:tcPr>
          <w:p w14:paraId="75D669DF" w14:textId="2900EE9E"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auto"/>
          </w:tcPr>
          <w:p w14:paraId="3DA87517" w14:textId="2DAC2EC3" w:rsidR="00E36242" w:rsidRPr="001847AF" w:rsidRDefault="00E36242" w:rsidP="00CD01EB">
            <w:pPr>
              <w:rPr>
                <w:rFonts w:cstheme="minorHAnsi"/>
                <w:sz w:val="20"/>
                <w:szCs w:val="20"/>
                <w:lang w:val="pl-PL"/>
              </w:rPr>
            </w:pPr>
            <w:r>
              <w:rPr>
                <w:rFonts w:cstheme="minorHAnsi"/>
                <w:sz w:val="20"/>
                <w:szCs w:val="20"/>
                <w:lang w:val="pl-PL"/>
              </w:rPr>
              <w:t>0</w:t>
            </w:r>
          </w:p>
        </w:tc>
        <w:tc>
          <w:tcPr>
            <w:tcW w:w="422" w:type="dxa"/>
            <w:shd w:val="clear" w:color="auto" w:fill="CCC0D9" w:themeFill="accent4" w:themeFillTint="66"/>
          </w:tcPr>
          <w:p w14:paraId="02A0CE8C" w14:textId="397A88F1"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6E208681" w14:textId="1AA4F1F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70D5052A" w14:textId="2CFAA19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3734083B" w14:textId="214E3F1F"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shd w:val="clear" w:color="auto" w:fill="auto"/>
          </w:tcPr>
          <w:p w14:paraId="622C8F88" w14:textId="4E0FF3CA"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628B34E9" w14:textId="4C0F4E79"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219" w:type="dxa"/>
            <w:shd w:val="clear" w:color="auto" w:fill="auto"/>
          </w:tcPr>
          <w:p w14:paraId="1FF9EF62" w14:textId="25DF39D3" w:rsidR="00E36242" w:rsidRPr="001847AF" w:rsidRDefault="00A57556" w:rsidP="00CD01EB">
            <w:pPr>
              <w:rPr>
                <w:rFonts w:cstheme="minorHAnsi"/>
                <w:sz w:val="20"/>
                <w:szCs w:val="20"/>
                <w:lang w:val="pl-PL"/>
              </w:rPr>
            </w:pPr>
            <w:r>
              <w:rPr>
                <w:rFonts w:cstheme="minorHAnsi"/>
                <w:sz w:val="20"/>
                <w:szCs w:val="20"/>
                <w:lang w:val="pl-PL"/>
              </w:rPr>
              <w:t>0</w:t>
            </w:r>
          </w:p>
        </w:tc>
        <w:tc>
          <w:tcPr>
            <w:tcW w:w="422" w:type="dxa"/>
            <w:shd w:val="clear" w:color="auto" w:fill="CCC0D9" w:themeFill="accent4" w:themeFillTint="66"/>
          </w:tcPr>
          <w:p w14:paraId="1179CD0D" w14:textId="39FC529C"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08BC2F9D" w14:textId="78C515A3"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3B1F96F2"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72A5E05F"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06C8643"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04986B5"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317F95FF" w14:textId="77777777" w:rsidR="00E36242" w:rsidRPr="001847AF" w:rsidRDefault="00E36242" w:rsidP="00CD01EB">
            <w:pPr>
              <w:rPr>
                <w:rFonts w:cstheme="minorHAnsi"/>
                <w:sz w:val="20"/>
                <w:szCs w:val="20"/>
                <w:lang w:val="pl-PL"/>
              </w:rPr>
            </w:pPr>
          </w:p>
        </w:tc>
      </w:tr>
      <w:tr w:rsidR="00E36242" w:rsidRPr="001847AF" w14:paraId="2BE8E339" w14:textId="06AA32FA" w:rsidTr="00A57556">
        <w:tc>
          <w:tcPr>
            <w:tcW w:w="825" w:type="dxa"/>
          </w:tcPr>
          <w:p w14:paraId="7FF1D592" w14:textId="0F9BD480"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2.6.1.</w:t>
            </w:r>
          </w:p>
        </w:tc>
        <w:tc>
          <w:tcPr>
            <w:tcW w:w="422" w:type="dxa"/>
          </w:tcPr>
          <w:p w14:paraId="7B9B2F82" w14:textId="2A443844"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CCC0D9" w:themeFill="accent4" w:themeFillTint="66"/>
          </w:tcPr>
          <w:p w14:paraId="0B7A769B" w14:textId="509D0197"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7424CCD5" w14:textId="67AFA143"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CCC0D9" w:themeFill="accent4" w:themeFillTint="66"/>
          </w:tcPr>
          <w:p w14:paraId="42D2EDE2" w14:textId="3A7C7EE8"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30FCBD29" w14:textId="23CEEF27"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AF1A15D" w14:textId="7F61F6C4"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2C853F6" w14:textId="149C2D15"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A49E2D9" w14:textId="44E2B9AA"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F90A0E9" w14:textId="26153F86"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A79CAB5" w14:textId="3706FF0C"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0D626736" w14:textId="5508725C"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131E33D9" w14:textId="024265BB"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219" w:type="dxa"/>
            <w:shd w:val="clear" w:color="auto" w:fill="auto"/>
          </w:tcPr>
          <w:p w14:paraId="79A3298F" w14:textId="7FBA1549" w:rsidR="00E36242" w:rsidRPr="001847AF" w:rsidRDefault="00A57556" w:rsidP="00CD01EB">
            <w:pPr>
              <w:rPr>
                <w:rFonts w:cstheme="minorHAnsi"/>
                <w:sz w:val="20"/>
                <w:szCs w:val="20"/>
                <w:lang w:val="pl-PL"/>
              </w:rPr>
            </w:pPr>
            <w:r>
              <w:rPr>
                <w:rFonts w:cstheme="minorHAnsi"/>
                <w:sz w:val="20"/>
                <w:szCs w:val="20"/>
                <w:lang w:val="pl-PL"/>
              </w:rPr>
              <w:t>0</w:t>
            </w:r>
          </w:p>
        </w:tc>
        <w:tc>
          <w:tcPr>
            <w:tcW w:w="422" w:type="dxa"/>
          </w:tcPr>
          <w:p w14:paraId="08B7CC46" w14:textId="52614BBB"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0E245500" w14:textId="30C33237"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2DDA3FD" w14:textId="3BDC15C3"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1A162448"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513B3B9D"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09562EF"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4A726468" w14:textId="77777777" w:rsidR="00E36242" w:rsidRPr="001847AF" w:rsidRDefault="00E36242" w:rsidP="00CD01EB">
            <w:pPr>
              <w:rPr>
                <w:rFonts w:cstheme="minorHAnsi"/>
                <w:sz w:val="20"/>
                <w:szCs w:val="20"/>
                <w:lang w:val="pl-PL"/>
              </w:rPr>
            </w:pPr>
          </w:p>
        </w:tc>
      </w:tr>
      <w:tr w:rsidR="00E36242" w:rsidRPr="001847AF" w14:paraId="10C33B58" w14:textId="2182BD7A" w:rsidTr="00A57556">
        <w:tc>
          <w:tcPr>
            <w:tcW w:w="825" w:type="dxa"/>
          </w:tcPr>
          <w:p w14:paraId="76E03ADA" w14:textId="5ECB861F"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3.1.1.</w:t>
            </w:r>
          </w:p>
        </w:tc>
        <w:tc>
          <w:tcPr>
            <w:tcW w:w="422" w:type="dxa"/>
            <w:shd w:val="clear" w:color="auto" w:fill="CCC0D9" w:themeFill="accent4" w:themeFillTint="66"/>
          </w:tcPr>
          <w:p w14:paraId="133EBE60" w14:textId="5A55203D"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691A220B" w14:textId="58A1CC35"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2A98F08A" w14:textId="47230CDB"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4850B13A" w14:textId="6FE02C73"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5AABE8C4" w14:textId="1AFBC620"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100D9A39" w14:textId="57838930"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74E22936" w14:textId="782FFA23"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2353F8C7" w14:textId="754798DB"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677B9D04" w14:textId="2001327D"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0C43A189" w14:textId="736B8FBE"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1998BAA5" w14:textId="58AA2FAF"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133D166C" w14:textId="18CBA9A3" w:rsidR="00E36242" w:rsidRPr="001847AF" w:rsidRDefault="00E36242" w:rsidP="00CD01EB">
            <w:pPr>
              <w:rPr>
                <w:rFonts w:cstheme="minorHAnsi"/>
                <w:sz w:val="20"/>
                <w:szCs w:val="20"/>
                <w:lang w:val="pl-PL"/>
              </w:rPr>
            </w:pPr>
            <w:r>
              <w:rPr>
                <w:rFonts w:cstheme="minorHAnsi"/>
                <w:sz w:val="20"/>
                <w:szCs w:val="20"/>
                <w:lang w:val="pl-PL"/>
              </w:rPr>
              <w:t>3</w:t>
            </w:r>
          </w:p>
        </w:tc>
        <w:tc>
          <w:tcPr>
            <w:tcW w:w="219" w:type="dxa"/>
            <w:shd w:val="clear" w:color="auto" w:fill="auto"/>
          </w:tcPr>
          <w:p w14:paraId="1FF574BE" w14:textId="48DEDF7C" w:rsidR="00E36242" w:rsidRDefault="00A57556" w:rsidP="00CD01EB">
            <w:pPr>
              <w:rPr>
                <w:rFonts w:cstheme="minorHAnsi"/>
                <w:sz w:val="20"/>
                <w:szCs w:val="20"/>
                <w:lang w:val="pl-PL"/>
              </w:rPr>
            </w:pPr>
            <w:r>
              <w:rPr>
                <w:rFonts w:cstheme="minorHAnsi"/>
                <w:sz w:val="20"/>
                <w:szCs w:val="20"/>
                <w:lang w:val="pl-PL"/>
              </w:rPr>
              <w:t>0</w:t>
            </w:r>
          </w:p>
        </w:tc>
        <w:tc>
          <w:tcPr>
            <w:tcW w:w="422" w:type="dxa"/>
            <w:shd w:val="clear" w:color="auto" w:fill="CCC0D9" w:themeFill="accent4" w:themeFillTint="66"/>
          </w:tcPr>
          <w:p w14:paraId="2991F5D7" w14:textId="037E50FC"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5F911351" w14:textId="63282EB1"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5B9EFEF0" w14:textId="2A1ED25A"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tcPr>
          <w:p w14:paraId="7DA72855" w14:textId="053BA3F3"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65C989A1"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1AA110E8"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2FABC70A" w14:textId="77777777" w:rsidR="00E36242" w:rsidRPr="001847AF" w:rsidRDefault="00E36242" w:rsidP="00CD01EB">
            <w:pPr>
              <w:rPr>
                <w:rFonts w:cstheme="minorHAnsi"/>
                <w:sz w:val="20"/>
                <w:szCs w:val="20"/>
                <w:lang w:val="pl-PL"/>
              </w:rPr>
            </w:pPr>
          </w:p>
        </w:tc>
      </w:tr>
      <w:tr w:rsidR="00E36242" w:rsidRPr="001847AF" w14:paraId="617CC683" w14:textId="6BFF9CAD" w:rsidTr="00A57556">
        <w:tc>
          <w:tcPr>
            <w:tcW w:w="825" w:type="dxa"/>
          </w:tcPr>
          <w:p w14:paraId="1A93EFCF" w14:textId="72DA0AFD"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3.1.2.</w:t>
            </w:r>
          </w:p>
        </w:tc>
        <w:tc>
          <w:tcPr>
            <w:tcW w:w="422" w:type="dxa"/>
            <w:shd w:val="clear" w:color="auto" w:fill="CCC0D9" w:themeFill="accent4" w:themeFillTint="66"/>
          </w:tcPr>
          <w:p w14:paraId="3863AAB2" w14:textId="5C762930"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629847FA" w14:textId="56CD684F"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070E2F72" w14:textId="044D8088"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463ED1ED" w14:textId="7584CACA"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73083CB3" w14:textId="6B1EEFFF"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1E0D836F" w14:textId="54ABBDDA"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0777FC17" w14:textId="07482354"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210EABC4" w14:textId="4CEEE835"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4AE03487" w14:textId="6C22E8C8"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164BECF9" w14:textId="1B05BAD1"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79CEBC55" w14:textId="3A9ABCBD"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0B1C0BB5" w14:textId="172C179A" w:rsidR="00E36242" w:rsidRPr="001847AF" w:rsidRDefault="00E36242" w:rsidP="00CD01EB">
            <w:pPr>
              <w:rPr>
                <w:rFonts w:cstheme="minorHAnsi"/>
                <w:sz w:val="20"/>
                <w:szCs w:val="20"/>
                <w:lang w:val="pl-PL"/>
              </w:rPr>
            </w:pPr>
            <w:r>
              <w:rPr>
                <w:rFonts w:cstheme="minorHAnsi"/>
                <w:sz w:val="20"/>
                <w:szCs w:val="20"/>
                <w:lang w:val="pl-PL"/>
              </w:rPr>
              <w:t>3</w:t>
            </w:r>
          </w:p>
        </w:tc>
        <w:tc>
          <w:tcPr>
            <w:tcW w:w="219" w:type="dxa"/>
            <w:shd w:val="clear" w:color="auto" w:fill="auto"/>
          </w:tcPr>
          <w:p w14:paraId="72A81143" w14:textId="29308020" w:rsidR="00E36242" w:rsidRDefault="00A57556" w:rsidP="00CD01EB">
            <w:pPr>
              <w:rPr>
                <w:rFonts w:cstheme="minorHAnsi"/>
                <w:sz w:val="20"/>
                <w:szCs w:val="20"/>
                <w:lang w:val="pl-PL"/>
              </w:rPr>
            </w:pPr>
            <w:r>
              <w:rPr>
                <w:rFonts w:cstheme="minorHAnsi"/>
                <w:sz w:val="20"/>
                <w:szCs w:val="20"/>
                <w:lang w:val="pl-PL"/>
              </w:rPr>
              <w:t>0</w:t>
            </w:r>
          </w:p>
        </w:tc>
        <w:tc>
          <w:tcPr>
            <w:tcW w:w="422" w:type="dxa"/>
            <w:shd w:val="clear" w:color="auto" w:fill="CCC0D9" w:themeFill="accent4" w:themeFillTint="66"/>
          </w:tcPr>
          <w:p w14:paraId="4DF9D7EC" w14:textId="268C6269"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04DD6948" w14:textId="62F3013D"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3D1C9BE4" w14:textId="0F1B6B98" w:rsidR="00E36242" w:rsidRPr="001847AF" w:rsidRDefault="00E36242" w:rsidP="00CD01EB">
            <w:pPr>
              <w:rPr>
                <w:rFonts w:cstheme="minorHAnsi"/>
                <w:sz w:val="20"/>
                <w:szCs w:val="20"/>
                <w:lang w:val="pl-PL"/>
              </w:rPr>
            </w:pPr>
            <w:r>
              <w:rPr>
                <w:rFonts w:cstheme="minorHAnsi"/>
                <w:sz w:val="20"/>
                <w:szCs w:val="20"/>
                <w:lang w:val="pl-PL"/>
              </w:rPr>
              <w:t>3</w:t>
            </w:r>
          </w:p>
        </w:tc>
        <w:tc>
          <w:tcPr>
            <w:tcW w:w="422" w:type="dxa"/>
            <w:shd w:val="clear" w:color="auto" w:fill="CCC0D9" w:themeFill="accent4" w:themeFillTint="66"/>
          </w:tcPr>
          <w:p w14:paraId="0D953E2B" w14:textId="3C397D4D"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tcPr>
          <w:p w14:paraId="317E9DE9" w14:textId="5C0D470A"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4C29032D" w14:textId="77777777" w:rsidR="00E36242" w:rsidRPr="001847AF" w:rsidRDefault="00E36242" w:rsidP="00CD01EB">
            <w:pPr>
              <w:rPr>
                <w:rFonts w:cstheme="minorHAnsi"/>
                <w:sz w:val="20"/>
                <w:szCs w:val="20"/>
                <w:lang w:val="pl-PL"/>
              </w:rPr>
            </w:pPr>
          </w:p>
        </w:tc>
        <w:tc>
          <w:tcPr>
            <w:tcW w:w="422" w:type="dxa"/>
            <w:tcBorders>
              <w:bottom w:val="single" w:sz="4" w:space="0" w:color="auto"/>
              <w:tr2bl w:val="single" w:sz="4" w:space="0" w:color="auto"/>
            </w:tcBorders>
          </w:tcPr>
          <w:p w14:paraId="482A9514" w14:textId="77777777" w:rsidR="00E36242" w:rsidRPr="001847AF" w:rsidRDefault="00E36242" w:rsidP="00CD01EB">
            <w:pPr>
              <w:rPr>
                <w:rFonts w:cstheme="minorHAnsi"/>
                <w:sz w:val="20"/>
                <w:szCs w:val="20"/>
                <w:lang w:val="pl-PL"/>
              </w:rPr>
            </w:pPr>
          </w:p>
        </w:tc>
      </w:tr>
      <w:tr w:rsidR="00E36242" w:rsidRPr="001847AF" w14:paraId="74AE54BB" w14:textId="24A60067" w:rsidTr="00A57556">
        <w:tc>
          <w:tcPr>
            <w:tcW w:w="825" w:type="dxa"/>
          </w:tcPr>
          <w:p w14:paraId="0EE8A14A" w14:textId="41BCAF65"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3.2.1.</w:t>
            </w:r>
          </w:p>
        </w:tc>
        <w:tc>
          <w:tcPr>
            <w:tcW w:w="422" w:type="dxa"/>
          </w:tcPr>
          <w:p w14:paraId="0D805500" w14:textId="173D0B0A"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0F498E8F" w14:textId="376F9181"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tcPr>
          <w:p w14:paraId="13EEC836" w14:textId="6C44C618"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A83854D" w14:textId="27839B69"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329DB1F7" w14:textId="6AC52D3B" w:rsidR="00E36242" w:rsidRPr="001847AF" w:rsidRDefault="00E36242" w:rsidP="00CD01EB">
            <w:pPr>
              <w:rPr>
                <w:rFonts w:cstheme="minorHAnsi"/>
                <w:sz w:val="20"/>
                <w:szCs w:val="20"/>
                <w:lang w:val="pl-PL"/>
              </w:rPr>
            </w:pPr>
            <w:r>
              <w:rPr>
                <w:rFonts w:cstheme="minorHAnsi"/>
                <w:sz w:val="20"/>
                <w:szCs w:val="20"/>
                <w:lang w:val="pl-PL"/>
              </w:rPr>
              <w:t>2</w:t>
            </w:r>
          </w:p>
        </w:tc>
        <w:tc>
          <w:tcPr>
            <w:tcW w:w="422" w:type="dxa"/>
            <w:shd w:val="clear" w:color="auto" w:fill="EAF1DD" w:themeFill="accent3" w:themeFillTint="33"/>
          </w:tcPr>
          <w:p w14:paraId="66C12626" w14:textId="631646B0" w:rsidR="00E36242" w:rsidRPr="001847AF" w:rsidRDefault="00E36242" w:rsidP="00CD01EB">
            <w:pPr>
              <w:rPr>
                <w:rFonts w:cstheme="minorHAnsi"/>
                <w:sz w:val="20"/>
                <w:szCs w:val="20"/>
                <w:lang w:val="pl-PL"/>
              </w:rPr>
            </w:pPr>
            <w:r w:rsidRPr="001847AF">
              <w:rPr>
                <w:rFonts w:cstheme="minorHAnsi"/>
                <w:sz w:val="20"/>
                <w:szCs w:val="20"/>
                <w:lang w:val="pl-PL"/>
              </w:rPr>
              <w:t>1</w:t>
            </w:r>
          </w:p>
        </w:tc>
        <w:tc>
          <w:tcPr>
            <w:tcW w:w="422" w:type="dxa"/>
            <w:shd w:val="clear" w:color="auto" w:fill="FBD4B4" w:themeFill="accent6" w:themeFillTint="66"/>
          </w:tcPr>
          <w:p w14:paraId="1AE15C58" w14:textId="0243798F"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tcPr>
          <w:p w14:paraId="52A05BF5" w14:textId="1D66B1B9"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CF4A47C" w14:textId="131A0FAE"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00572B20" w14:textId="455333F8"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B1E2AB1" w14:textId="12798391"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3F588764" w14:textId="676F4042"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219" w:type="dxa"/>
            <w:shd w:val="clear" w:color="auto" w:fill="auto"/>
          </w:tcPr>
          <w:p w14:paraId="238DAE90" w14:textId="44B00A91" w:rsidR="00E36242" w:rsidRPr="001847AF" w:rsidRDefault="00A57556" w:rsidP="00CD01EB">
            <w:pPr>
              <w:rPr>
                <w:rFonts w:cstheme="minorHAnsi"/>
                <w:sz w:val="20"/>
                <w:szCs w:val="20"/>
                <w:lang w:val="pl-PL"/>
              </w:rPr>
            </w:pPr>
            <w:r>
              <w:rPr>
                <w:rFonts w:cstheme="minorHAnsi"/>
                <w:sz w:val="20"/>
                <w:szCs w:val="20"/>
                <w:lang w:val="pl-PL"/>
              </w:rPr>
              <w:t>0</w:t>
            </w:r>
          </w:p>
        </w:tc>
        <w:tc>
          <w:tcPr>
            <w:tcW w:w="422" w:type="dxa"/>
          </w:tcPr>
          <w:p w14:paraId="424EED4E" w14:textId="34AB1D3E"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8F2AB57" w14:textId="5E89E8EA"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0A418EC" w14:textId="1D83DF97"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725CFA49" w14:textId="67257740"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73FAB994" w14:textId="235CB276"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CD8B755" w14:textId="046B3975" w:rsidR="00E36242" w:rsidRPr="001847AF" w:rsidRDefault="00E36242" w:rsidP="00CD01EB">
            <w:pPr>
              <w:rPr>
                <w:rFonts w:cstheme="minorHAnsi"/>
                <w:sz w:val="20"/>
                <w:szCs w:val="20"/>
                <w:lang w:val="pl-PL"/>
              </w:rPr>
            </w:pPr>
            <w:r w:rsidRPr="001847AF">
              <w:rPr>
                <w:rFonts w:cstheme="minorHAnsi"/>
                <w:sz w:val="20"/>
                <w:szCs w:val="20"/>
                <w:lang w:val="pl-PL"/>
              </w:rPr>
              <w:t>x</w:t>
            </w:r>
          </w:p>
        </w:tc>
        <w:tc>
          <w:tcPr>
            <w:tcW w:w="422" w:type="dxa"/>
            <w:tcBorders>
              <w:tr2bl w:val="single" w:sz="4" w:space="0" w:color="auto"/>
            </w:tcBorders>
          </w:tcPr>
          <w:p w14:paraId="0F6A249F" w14:textId="77777777" w:rsidR="00E36242" w:rsidRPr="001847AF" w:rsidRDefault="00E36242" w:rsidP="00CD01EB">
            <w:pPr>
              <w:rPr>
                <w:rFonts w:cstheme="minorHAnsi"/>
                <w:sz w:val="20"/>
                <w:szCs w:val="20"/>
                <w:lang w:val="pl-PL"/>
              </w:rPr>
            </w:pPr>
          </w:p>
        </w:tc>
      </w:tr>
      <w:tr w:rsidR="00E36242" w:rsidRPr="001847AF" w14:paraId="70352B7B" w14:textId="77777777" w:rsidTr="00A57556">
        <w:tc>
          <w:tcPr>
            <w:tcW w:w="825" w:type="dxa"/>
          </w:tcPr>
          <w:p w14:paraId="2E9B9700" w14:textId="0C38CD59" w:rsidR="00E36242" w:rsidRPr="001847AF" w:rsidRDefault="00E36242" w:rsidP="00CD01EB">
            <w:pPr>
              <w:rPr>
                <w:rFonts w:cstheme="minorHAnsi"/>
                <w:sz w:val="20"/>
                <w:szCs w:val="20"/>
                <w:highlight w:val="cyan"/>
                <w:lang w:val="pl-PL"/>
              </w:rPr>
            </w:pPr>
            <w:r w:rsidRPr="001847AF">
              <w:rPr>
                <w:rFonts w:cstheme="minorHAnsi"/>
                <w:sz w:val="20"/>
                <w:szCs w:val="20"/>
                <w:highlight w:val="cyan"/>
                <w:lang w:val="pl-PL"/>
              </w:rPr>
              <w:t>3.3.1.</w:t>
            </w:r>
          </w:p>
        </w:tc>
        <w:tc>
          <w:tcPr>
            <w:tcW w:w="422" w:type="dxa"/>
            <w:shd w:val="clear" w:color="auto" w:fill="D6E3BC" w:themeFill="accent3" w:themeFillTint="66"/>
          </w:tcPr>
          <w:p w14:paraId="21FCA2DC" w14:textId="5536331B" w:rsidR="00E36242" w:rsidRPr="001847AF" w:rsidRDefault="00E36242" w:rsidP="00CD01EB">
            <w:pPr>
              <w:rPr>
                <w:rFonts w:cstheme="minorHAnsi"/>
                <w:sz w:val="20"/>
                <w:szCs w:val="20"/>
                <w:lang w:val="pl-PL"/>
              </w:rPr>
            </w:pPr>
            <w:r w:rsidRPr="001847AF">
              <w:rPr>
                <w:rFonts w:cstheme="minorHAnsi"/>
                <w:sz w:val="20"/>
                <w:szCs w:val="20"/>
                <w:lang w:val="pl-PL"/>
              </w:rPr>
              <w:t>1</w:t>
            </w:r>
          </w:p>
        </w:tc>
        <w:tc>
          <w:tcPr>
            <w:tcW w:w="422" w:type="dxa"/>
            <w:shd w:val="clear" w:color="auto" w:fill="FBD4B4" w:themeFill="accent6" w:themeFillTint="66"/>
          </w:tcPr>
          <w:p w14:paraId="74008CD0" w14:textId="4E2DCE11"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shd w:val="clear" w:color="auto" w:fill="CCC0D9" w:themeFill="accent4" w:themeFillTint="66"/>
          </w:tcPr>
          <w:p w14:paraId="5426FEEC" w14:textId="73C216D6" w:rsidR="00E36242" w:rsidRPr="001847AF" w:rsidRDefault="00E36242" w:rsidP="00CD01EB">
            <w:pPr>
              <w:rPr>
                <w:rFonts w:cstheme="minorHAnsi"/>
                <w:sz w:val="20"/>
                <w:szCs w:val="20"/>
                <w:lang w:val="pl-PL"/>
              </w:rPr>
            </w:pPr>
            <w:r w:rsidRPr="001847AF">
              <w:rPr>
                <w:rFonts w:cstheme="minorHAnsi"/>
                <w:sz w:val="20"/>
                <w:szCs w:val="20"/>
                <w:lang w:val="pl-PL"/>
              </w:rPr>
              <w:t>3</w:t>
            </w:r>
          </w:p>
        </w:tc>
        <w:tc>
          <w:tcPr>
            <w:tcW w:w="422" w:type="dxa"/>
            <w:shd w:val="clear" w:color="auto" w:fill="FBD4B4" w:themeFill="accent6" w:themeFillTint="66"/>
          </w:tcPr>
          <w:p w14:paraId="770E8B35" w14:textId="7EEDC210"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shd w:val="clear" w:color="auto" w:fill="FBD4B4" w:themeFill="accent6" w:themeFillTint="66"/>
          </w:tcPr>
          <w:p w14:paraId="03FF6A8A" w14:textId="7A746381"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shd w:val="clear" w:color="auto" w:fill="EAF1DD" w:themeFill="accent3" w:themeFillTint="33"/>
          </w:tcPr>
          <w:p w14:paraId="78A6F464" w14:textId="28C0A673" w:rsidR="00E36242" w:rsidRPr="001847AF" w:rsidRDefault="00E36242" w:rsidP="00CD01EB">
            <w:pPr>
              <w:rPr>
                <w:rFonts w:cstheme="minorHAnsi"/>
                <w:sz w:val="20"/>
                <w:szCs w:val="20"/>
                <w:lang w:val="pl-PL"/>
              </w:rPr>
            </w:pPr>
            <w:r w:rsidRPr="001847AF">
              <w:rPr>
                <w:rFonts w:cstheme="minorHAnsi"/>
                <w:sz w:val="20"/>
                <w:szCs w:val="20"/>
                <w:lang w:val="pl-PL"/>
              </w:rPr>
              <w:t>1</w:t>
            </w:r>
          </w:p>
        </w:tc>
        <w:tc>
          <w:tcPr>
            <w:tcW w:w="422" w:type="dxa"/>
            <w:shd w:val="clear" w:color="auto" w:fill="FBD4B4" w:themeFill="accent6" w:themeFillTint="66"/>
          </w:tcPr>
          <w:p w14:paraId="37FA8C60" w14:textId="719B117A"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shd w:val="clear" w:color="auto" w:fill="EAF1DD" w:themeFill="accent3" w:themeFillTint="33"/>
          </w:tcPr>
          <w:p w14:paraId="21E81605" w14:textId="31478F39" w:rsidR="00E36242" w:rsidRPr="001847AF" w:rsidRDefault="00E36242" w:rsidP="00CD01EB">
            <w:pPr>
              <w:rPr>
                <w:rFonts w:cstheme="minorHAnsi"/>
                <w:sz w:val="20"/>
                <w:szCs w:val="20"/>
                <w:lang w:val="pl-PL"/>
              </w:rPr>
            </w:pPr>
            <w:r w:rsidRPr="001847AF">
              <w:rPr>
                <w:rFonts w:cstheme="minorHAnsi"/>
                <w:sz w:val="20"/>
                <w:szCs w:val="20"/>
                <w:lang w:val="pl-PL"/>
              </w:rPr>
              <w:t>1</w:t>
            </w:r>
          </w:p>
        </w:tc>
        <w:tc>
          <w:tcPr>
            <w:tcW w:w="422" w:type="dxa"/>
          </w:tcPr>
          <w:p w14:paraId="5FA17ACE" w14:textId="69D8442D"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0F12B7E" w14:textId="23FD880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4F1E67E0" w14:textId="5AB8FC29"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5C83D3D1" w14:textId="48456E61"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219" w:type="dxa"/>
            <w:shd w:val="clear" w:color="auto" w:fill="auto"/>
          </w:tcPr>
          <w:p w14:paraId="66D8F224" w14:textId="30922655" w:rsidR="00E36242" w:rsidRPr="001847AF" w:rsidRDefault="00A57556" w:rsidP="00CD01EB">
            <w:pPr>
              <w:rPr>
                <w:rFonts w:cstheme="minorHAnsi"/>
                <w:sz w:val="20"/>
                <w:szCs w:val="20"/>
                <w:lang w:val="pl-PL"/>
              </w:rPr>
            </w:pPr>
            <w:r>
              <w:rPr>
                <w:rFonts w:cstheme="minorHAnsi"/>
                <w:sz w:val="20"/>
                <w:szCs w:val="20"/>
                <w:lang w:val="pl-PL"/>
              </w:rPr>
              <w:t>0</w:t>
            </w:r>
          </w:p>
        </w:tc>
        <w:tc>
          <w:tcPr>
            <w:tcW w:w="422" w:type="dxa"/>
          </w:tcPr>
          <w:p w14:paraId="4861D1CA" w14:textId="0D6E9864"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6BBA1C8E" w14:textId="6BB93DEF"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shd w:val="clear" w:color="auto" w:fill="FBD4B4" w:themeFill="accent6" w:themeFillTint="66"/>
          </w:tcPr>
          <w:p w14:paraId="5DE65C2F" w14:textId="68519143" w:rsidR="00E36242" w:rsidRPr="001847AF" w:rsidRDefault="00E36242" w:rsidP="00CD01EB">
            <w:pPr>
              <w:rPr>
                <w:rFonts w:cstheme="minorHAnsi"/>
                <w:sz w:val="20"/>
                <w:szCs w:val="20"/>
                <w:lang w:val="pl-PL"/>
              </w:rPr>
            </w:pPr>
            <w:r w:rsidRPr="001847AF">
              <w:rPr>
                <w:rFonts w:cstheme="minorHAnsi"/>
                <w:sz w:val="20"/>
                <w:szCs w:val="20"/>
                <w:lang w:val="pl-PL"/>
              </w:rPr>
              <w:t>2</w:t>
            </w:r>
          </w:p>
        </w:tc>
        <w:tc>
          <w:tcPr>
            <w:tcW w:w="422" w:type="dxa"/>
          </w:tcPr>
          <w:p w14:paraId="696B66CA" w14:textId="36371509"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58534CEA" w14:textId="7A2ECEA3"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0EBA9EAD" w14:textId="70BA3148" w:rsidR="00E36242" w:rsidRPr="001847AF" w:rsidRDefault="00E36242" w:rsidP="00CD01EB">
            <w:pPr>
              <w:rPr>
                <w:rFonts w:cstheme="minorHAnsi"/>
                <w:sz w:val="20"/>
                <w:szCs w:val="20"/>
                <w:lang w:val="pl-PL"/>
              </w:rPr>
            </w:pPr>
            <w:r w:rsidRPr="001847AF">
              <w:rPr>
                <w:rFonts w:cstheme="minorHAnsi"/>
                <w:sz w:val="20"/>
                <w:szCs w:val="20"/>
                <w:lang w:val="pl-PL"/>
              </w:rPr>
              <w:t>0</w:t>
            </w:r>
          </w:p>
        </w:tc>
        <w:tc>
          <w:tcPr>
            <w:tcW w:w="422" w:type="dxa"/>
          </w:tcPr>
          <w:p w14:paraId="28661B61" w14:textId="2087E36B" w:rsidR="00E36242" w:rsidRPr="001847AF" w:rsidRDefault="00E36242" w:rsidP="00CD01EB">
            <w:pPr>
              <w:rPr>
                <w:rFonts w:cstheme="minorHAnsi"/>
                <w:sz w:val="20"/>
                <w:szCs w:val="20"/>
                <w:lang w:val="pl-PL"/>
              </w:rPr>
            </w:pPr>
            <w:r w:rsidRPr="001847AF">
              <w:rPr>
                <w:rFonts w:cstheme="minorHAnsi"/>
                <w:sz w:val="20"/>
                <w:szCs w:val="20"/>
                <w:lang w:val="pl-PL"/>
              </w:rPr>
              <w:t>x</w:t>
            </w:r>
          </w:p>
        </w:tc>
      </w:tr>
    </w:tbl>
    <w:p w14:paraId="297C8E4F" w14:textId="77777777" w:rsidR="00AC1FDB" w:rsidRPr="008428CB" w:rsidRDefault="008428CB" w:rsidP="00AC1FDB">
      <w:pPr>
        <w:rPr>
          <w:i/>
          <w:lang w:val="pl-PL"/>
        </w:rPr>
      </w:pPr>
      <w:r w:rsidRPr="008428CB">
        <w:rPr>
          <w:i/>
          <w:lang w:val="pl-PL"/>
        </w:rPr>
        <w:t>Pozn.: 0 = žádná vazba mezi opatřeními, 1 = slabá vazba, 2 = středně silná vazba, 3 = silná vazba</w:t>
      </w:r>
    </w:p>
    <w:p w14:paraId="34B399F9" w14:textId="77777777" w:rsidR="003D2FD5" w:rsidRDefault="003D2FD5">
      <w:pPr>
        <w:spacing w:after="200" w:line="276" w:lineRule="auto"/>
        <w:jc w:val="left"/>
        <w:rPr>
          <w:highlight w:val="yellow"/>
          <w:lang w:val="pl-PL"/>
        </w:rPr>
      </w:pPr>
      <w:r>
        <w:rPr>
          <w:highlight w:val="yellow"/>
          <w:lang w:val="pl-PL"/>
        </w:rPr>
        <w:br w:type="page"/>
      </w:r>
    </w:p>
    <w:p w14:paraId="098D367E" w14:textId="42864937" w:rsidR="00C91A3B" w:rsidRPr="00E35412" w:rsidRDefault="00C91A3B" w:rsidP="00C91A3B">
      <w:pPr>
        <w:rPr>
          <w:highlight w:val="yellow"/>
          <w:lang w:val="pl-PL"/>
        </w:rPr>
      </w:pPr>
      <w:r>
        <w:rPr>
          <w:highlight w:val="yellow"/>
          <w:lang w:val="pl-PL"/>
        </w:rPr>
        <w:lastRenderedPageBreak/>
        <w:t xml:space="preserve"> </w:t>
      </w:r>
    </w:p>
    <w:p w14:paraId="32E0ADCD" w14:textId="79AB19FD" w:rsidR="003D2FD5" w:rsidRDefault="003D2FD5" w:rsidP="003D2FD5">
      <w:pPr>
        <w:pStyle w:val="Titulek"/>
        <w:keepNext/>
      </w:pPr>
      <w:bookmarkStart w:id="132" w:name="_Toc78201927"/>
      <w:r>
        <w:t xml:space="preserve">Tabulka </w:t>
      </w:r>
      <w:r w:rsidR="00C1489F">
        <w:fldChar w:fldCharType="begin"/>
      </w:r>
      <w:r w:rsidR="00C1489F">
        <w:instrText xml:space="preserve"> SEQ Tabulka \* ARABIC </w:instrText>
      </w:r>
      <w:r w:rsidR="00C1489F">
        <w:fldChar w:fldCharType="separate"/>
      </w:r>
      <w:r>
        <w:rPr>
          <w:noProof/>
        </w:rPr>
        <w:t>8</w:t>
      </w:r>
      <w:r w:rsidR="00C1489F">
        <w:rPr>
          <w:noProof/>
        </w:rPr>
        <w:fldChar w:fldCharType="end"/>
      </w:r>
      <w:r>
        <w:t xml:space="preserve"> - popis integrovaných rysů strategie</w:t>
      </w:r>
      <w:bookmarkEnd w:id="132"/>
    </w:p>
    <w:tbl>
      <w:tblPr>
        <w:tblStyle w:val="Mkatabulky"/>
        <w:tblW w:w="0" w:type="auto"/>
        <w:tblLook w:val="04A0" w:firstRow="1" w:lastRow="0" w:firstColumn="1" w:lastColumn="0" w:noHBand="0" w:noVBand="1"/>
      </w:tblPr>
      <w:tblGrid>
        <w:gridCol w:w="1736"/>
        <w:gridCol w:w="1403"/>
        <w:gridCol w:w="5923"/>
      </w:tblGrid>
      <w:tr w:rsidR="00CA32E1" w:rsidRPr="0076488A" w14:paraId="3F803A76" w14:textId="77777777" w:rsidTr="00C71D2D">
        <w:tc>
          <w:tcPr>
            <w:tcW w:w="1736" w:type="dxa"/>
          </w:tcPr>
          <w:p w14:paraId="0CBBE45D" w14:textId="67D73C33" w:rsidR="00CA32E1" w:rsidRPr="0076488A" w:rsidRDefault="00CA32E1" w:rsidP="00BB5DFF">
            <w:pPr>
              <w:spacing w:after="200" w:line="276" w:lineRule="auto"/>
              <w:jc w:val="center"/>
              <w:rPr>
                <w:rFonts w:cstheme="minorHAnsi"/>
                <w:b/>
                <w:bCs/>
                <w:sz w:val="20"/>
                <w:szCs w:val="20"/>
                <w:lang w:val="pl-PL"/>
              </w:rPr>
            </w:pPr>
            <w:r w:rsidRPr="0076488A">
              <w:rPr>
                <w:rFonts w:cstheme="minorHAnsi"/>
                <w:b/>
                <w:bCs/>
                <w:sz w:val="20"/>
                <w:szCs w:val="20"/>
                <w:lang w:val="pl-PL"/>
              </w:rPr>
              <w:t>Opatření</w:t>
            </w:r>
          </w:p>
        </w:tc>
        <w:tc>
          <w:tcPr>
            <w:tcW w:w="1403" w:type="dxa"/>
            <w:shd w:val="clear" w:color="auto" w:fill="auto"/>
          </w:tcPr>
          <w:p w14:paraId="79A1EC4F" w14:textId="78B94391" w:rsidR="00CA32E1" w:rsidRPr="0076488A" w:rsidRDefault="00CA32E1" w:rsidP="00BB5DFF">
            <w:pPr>
              <w:spacing w:after="200" w:line="276" w:lineRule="auto"/>
              <w:jc w:val="center"/>
              <w:rPr>
                <w:rFonts w:cstheme="minorHAnsi"/>
                <w:b/>
                <w:bCs/>
                <w:sz w:val="20"/>
                <w:szCs w:val="20"/>
                <w:lang w:val="pl-PL"/>
              </w:rPr>
            </w:pPr>
            <w:r w:rsidRPr="0076488A">
              <w:rPr>
                <w:rFonts w:cstheme="minorHAnsi"/>
                <w:b/>
                <w:bCs/>
                <w:sz w:val="20"/>
                <w:szCs w:val="20"/>
                <w:lang w:val="pl-PL"/>
              </w:rPr>
              <w:t>Vazba na opatření</w:t>
            </w:r>
          </w:p>
        </w:tc>
        <w:tc>
          <w:tcPr>
            <w:tcW w:w="5923" w:type="dxa"/>
            <w:shd w:val="clear" w:color="auto" w:fill="auto"/>
          </w:tcPr>
          <w:p w14:paraId="53F37FF2" w14:textId="572D2BC0" w:rsidR="00CA32E1" w:rsidRPr="0076488A" w:rsidRDefault="00CA32E1" w:rsidP="00BB5DFF">
            <w:pPr>
              <w:spacing w:after="200" w:line="276" w:lineRule="auto"/>
              <w:jc w:val="center"/>
              <w:rPr>
                <w:rFonts w:cstheme="minorHAnsi"/>
                <w:b/>
                <w:bCs/>
                <w:sz w:val="20"/>
                <w:szCs w:val="20"/>
                <w:lang w:val="pl-PL"/>
              </w:rPr>
            </w:pPr>
            <w:r w:rsidRPr="0076488A">
              <w:rPr>
                <w:rFonts w:cstheme="minorHAnsi"/>
                <w:b/>
                <w:bCs/>
                <w:sz w:val="20"/>
                <w:szCs w:val="20"/>
                <w:lang w:val="pl-PL"/>
              </w:rPr>
              <w:t>Popis vazby</w:t>
            </w:r>
          </w:p>
        </w:tc>
      </w:tr>
      <w:tr w:rsidR="00957E9A" w:rsidRPr="0076488A" w14:paraId="3E8F1939" w14:textId="77777777" w:rsidTr="00C71D2D">
        <w:tc>
          <w:tcPr>
            <w:tcW w:w="1736" w:type="dxa"/>
            <w:vMerge w:val="restart"/>
            <w:shd w:val="clear" w:color="auto" w:fill="auto"/>
          </w:tcPr>
          <w:p w14:paraId="4EAF0D57"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1.1.1.</w:t>
            </w:r>
          </w:p>
          <w:p w14:paraId="3E783B00" w14:textId="3000159C"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Podpora zemědělského podnikání</w:t>
            </w:r>
          </w:p>
        </w:tc>
        <w:tc>
          <w:tcPr>
            <w:tcW w:w="1403" w:type="dxa"/>
            <w:shd w:val="clear" w:color="auto" w:fill="D6E3BC" w:themeFill="accent3" w:themeFillTint="66"/>
          </w:tcPr>
          <w:p w14:paraId="6B1CC5D3"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1.1.2.</w:t>
            </w:r>
          </w:p>
          <w:p w14:paraId="6B33E5B3" w14:textId="0F558095"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1.2.1.</w:t>
            </w:r>
          </w:p>
          <w:p w14:paraId="257C562E" w14:textId="09DB63A0"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tcPr>
          <w:p w14:paraId="3F53638E"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 xml:space="preserve">Nezemědělské a zemědělské podnikání se navzájem ovlivňují územně, věcně i časově. Některé zemědělské podniky diverzifikují svoje podnikatelské činnosti i směrem k nezemědělským.  Navzájem ovlivňují situaci na trhu práce. </w:t>
            </w:r>
          </w:p>
          <w:p w14:paraId="77B03372"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Zemědělské podnikání svými agroturistickými možnostmi a nabídkami podporuje rozvoj cestovního ruchu.</w:t>
            </w:r>
          </w:p>
          <w:p w14:paraId="2E02DAC2" w14:textId="02A82FA2" w:rsidR="00A2247D" w:rsidRPr="0076488A" w:rsidRDefault="00A2247D">
            <w:pPr>
              <w:spacing w:after="200" w:line="276" w:lineRule="auto"/>
              <w:jc w:val="left"/>
              <w:rPr>
                <w:rFonts w:cstheme="minorHAnsi"/>
                <w:sz w:val="20"/>
                <w:szCs w:val="20"/>
                <w:lang w:val="pl-PL"/>
              </w:rPr>
            </w:pPr>
            <w:r w:rsidRPr="0076488A">
              <w:rPr>
                <w:rFonts w:cstheme="minorHAnsi"/>
                <w:sz w:val="20"/>
                <w:szCs w:val="20"/>
                <w:lang w:val="pl-PL"/>
              </w:rPr>
              <w:t>Opatření spolu souvisejí věcně a časově.</w:t>
            </w:r>
          </w:p>
        </w:tc>
      </w:tr>
      <w:tr w:rsidR="00957E9A" w:rsidRPr="0076488A" w14:paraId="38BE67DD" w14:textId="77777777" w:rsidTr="00C71D2D">
        <w:tc>
          <w:tcPr>
            <w:tcW w:w="1736" w:type="dxa"/>
            <w:vMerge/>
            <w:shd w:val="clear" w:color="auto" w:fill="auto"/>
          </w:tcPr>
          <w:p w14:paraId="4F23E1D2" w14:textId="77777777" w:rsidR="00957E9A" w:rsidRPr="0076488A" w:rsidRDefault="00957E9A">
            <w:pPr>
              <w:spacing w:after="200" w:line="276" w:lineRule="auto"/>
              <w:jc w:val="left"/>
              <w:rPr>
                <w:rFonts w:cstheme="minorHAnsi"/>
                <w:sz w:val="20"/>
                <w:szCs w:val="20"/>
                <w:lang w:val="pl-PL"/>
              </w:rPr>
            </w:pPr>
          </w:p>
        </w:tc>
        <w:tc>
          <w:tcPr>
            <w:tcW w:w="1403" w:type="dxa"/>
            <w:shd w:val="clear" w:color="auto" w:fill="FBD4B4" w:themeFill="accent6" w:themeFillTint="66"/>
          </w:tcPr>
          <w:p w14:paraId="2E9B1280" w14:textId="269E4ED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1.1.3.</w:t>
            </w:r>
          </w:p>
        </w:tc>
        <w:tc>
          <w:tcPr>
            <w:tcW w:w="5923" w:type="dxa"/>
          </w:tcPr>
          <w:p w14:paraId="635764B0"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Zemědělci pro svoji činnost využívají vhodná smart šeření. K tomu je zapotřebí kvalitního internetového připojení.</w:t>
            </w:r>
          </w:p>
          <w:p w14:paraId="0E2190D8" w14:textId="2ABE91F9" w:rsidR="00A2247D" w:rsidRPr="0076488A" w:rsidRDefault="00A2247D">
            <w:pPr>
              <w:spacing w:after="200" w:line="276" w:lineRule="auto"/>
              <w:jc w:val="left"/>
              <w:rPr>
                <w:rFonts w:cstheme="minorHAnsi"/>
                <w:sz w:val="20"/>
                <w:szCs w:val="20"/>
                <w:lang w:val="pl-PL"/>
              </w:rPr>
            </w:pPr>
            <w:r w:rsidRPr="0076488A">
              <w:rPr>
                <w:rFonts w:cstheme="minorHAnsi"/>
                <w:sz w:val="20"/>
                <w:szCs w:val="20"/>
                <w:lang w:val="pl-PL"/>
              </w:rPr>
              <w:t>Opatření spolu souvisejí věcně a časově.</w:t>
            </w:r>
          </w:p>
        </w:tc>
      </w:tr>
      <w:tr w:rsidR="00957E9A" w:rsidRPr="0076488A" w14:paraId="2E058899" w14:textId="77777777" w:rsidTr="00957E9A">
        <w:tc>
          <w:tcPr>
            <w:tcW w:w="1736" w:type="dxa"/>
            <w:vMerge/>
            <w:shd w:val="clear" w:color="auto" w:fill="auto"/>
          </w:tcPr>
          <w:p w14:paraId="46C3ABFF" w14:textId="77777777" w:rsidR="00957E9A" w:rsidRPr="0076488A" w:rsidRDefault="00957E9A">
            <w:pPr>
              <w:spacing w:after="200" w:line="276" w:lineRule="auto"/>
              <w:jc w:val="left"/>
              <w:rPr>
                <w:rFonts w:cstheme="minorHAnsi"/>
                <w:sz w:val="20"/>
                <w:szCs w:val="20"/>
                <w:lang w:val="pl-PL"/>
              </w:rPr>
            </w:pPr>
          </w:p>
        </w:tc>
        <w:tc>
          <w:tcPr>
            <w:tcW w:w="1403" w:type="dxa"/>
            <w:shd w:val="clear" w:color="auto" w:fill="CCC0D9" w:themeFill="accent4" w:themeFillTint="66"/>
          </w:tcPr>
          <w:p w14:paraId="398B9130"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3.1.1.</w:t>
            </w:r>
          </w:p>
          <w:p w14:paraId="5BAA27FB" w14:textId="6CCA95FE"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tcPr>
          <w:p w14:paraId="5DFDF2FF" w14:textId="77777777" w:rsidR="00A2247D" w:rsidRPr="0076488A" w:rsidRDefault="00957E9A">
            <w:pPr>
              <w:spacing w:after="200" w:line="276" w:lineRule="auto"/>
              <w:jc w:val="left"/>
              <w:rPr>
                <w:rFonts w:cstheme="minorHAnsi"/>
                <w:sz w:val="20"/>
                <w:szCs w:val="20"/>
              </w:rPr>
            </w:pPr>
            <w:r w:rsidRPr="0076488A">
              <w:rPr>
                <w:rFonts w:cstheme="minorHAnsi"/>
                <w:sz w:val="20"/>
                <w:szCs w:val="20"/>
              </w:rPr>
              <w:t xml:space="preserve">Díky dobře nastavené spolupráci na řešení společných problémů, předávání zkušeností, informací a dobré praxe napříč veřejným, soukromým a neziskovým sektorem může být podpořeno podnikání, zavádění technologických inovací a modernizací a může dojít k rozvoji komunitní energetiky, ke zvyšování podílu obnovitelných zdrojů energie i k obnově přirozených funkcí krajiny a rozšíření osvětové činnosti v oblasti environmentálních témat. </w:t>
            </w:r>
          </w:p>
          <w:p w14:paraId="29CCB9ED" w14:textId="6BF2D5B8" w:rsidR="00957E9A" w:rsidRPr="0076488A" w:rsidRDefault="00957E9A">
            <w:pPr>
              <w:spacing w:after="200" w:line="276" w:lineRule="auto"/>
              <w:jc w:val="left"/>
              <w:rPr>
                <w:rFonts w:cstheme="minorHAnsi"/>
                <w:sz w:val="20"/>
                <w:szCs w:val="20"/>
                <w:lang w:val="pl-PL"/>
              </w:rPr>
            </w:pPr>
            <w:r w:rsidRPr="0076488A">
              <w:rPr>
                <w:rFonts w:cstheme="minorHAnsi"/>
                <w:sz w:val="20"/>
                <w:szCs w:val="20"/>
              </w:rPr>
              <w:t>Opatření mají vzájemnou vazbu územní, časovou, organizační, finanční a věcnou.</w:t>
            </w:r>
          </w:p>
        </w:tc>
      </w:tr>
      <w:tr w:rsidR="00C71D2D" w:rsidRPr="0076488A" w14:paraId="779AF35E" w14:textId="77777777" w:rsidTr="00C71D2D">
        <w:tc>
          <w:tcPr>
            <w:tcW w:w="1736" w:type="dxa"/>
            <w:vMerge w:val="restart"/>
            <w:shd w:val="clear" w:color="auto" w:fill="auto"/>
          </w:tcPr>
          <w:p w14:paraId="3E04CC7A"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1.1.2.</w:t>
            </w:r>
          </w:p>
          <w:p w14:paraId="26354EC4" w14:textId="7309D39B"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Podpora nezemědělského podnikání</w:t>
            </w:r>
          </w:p>
        </w:tc>
        <w:tc>
          <w:tcPr>
            <w:tcW w:w="1403" w:type="dxa"/>
            <w:shd w:val="clear" w:color="auto" w:fill="CCC0D9" w:themeFill="accent4" w:themeFillTint="66"/>
          </w:tcPr>
          <w:p w14:paraId="661B8DC4" w14:textId="7B0C015F"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1.1.3.</w:t>
            </w:r>
          </w:p>
        </w:tc>
        <w:tc>
          <w:tcPr>
            <w:tcW w:w="5923" w:type="dxa"/>
          </w:tcPr>
          <w:p w14:paraId="4A1A8CDE" w14:textId="531E1315"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Podnikání je v současné pod</w:t>
            </w:r>
            <w:r w:rsidR="00762714" w:rsidRPr="0076488A">
              <w:rPr>
                <w:rFonts w:cstheme="minorHAnsi"/>
                <w:sz w:val="20"/>
                <w:szCs w:val="20"/>
                <w:lang w:val="pl-PL"/>
              </w:rPr>
              <w:t>o</w:t>
            </w:r>
            <w:r w:rsidRPr="0076488A">
              <w:rPr>
                <w:rFonts w:cstheme="minorHAnsi"/>
                <w:sz w:val="20"/>
                <w:szCs w:val="20"/>
                <w:lang w:val="pl-PL"/>
              </w:rPr>
              <w:t>bě podmíněno kvalitním připojením na internet více méně obecně a to jak územně, časově i věcně.</w:t>
            </w:r>
          </w:p>
        </w:tc>
      </w:tr>
      <w:tr w:rsidR="00C71D2D" w:rsidRPr="0076488A" w14:paraId="10A01D09" w14:textId="77777777" w:rsidTr="00C71D2D">
        <w:tc>
          <w:tcPr>
            <w:tcW w:w="1736" w:type="dxa"/>
            <w:vMerge/>
            <w:shd w:val="clear" w:color="auto" w:fill="auto"/>
          </w:tcPr>
          <w:p w14:paraId="3DC3175D"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CCC0D9" w:themeFill="accent4" w:themeFillTint="66"/>
          </w:tcPr>
          <w:p w14:paraId="2654CE14"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1.2.1.</w:t>
            </w:r>
          </w:p>
          <w:p w14:paraId="3B2063D9"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2.2.5.</w:t>
            </w:r>
          </w:p>
          <w:p w14:paraId="00642860" w14:textId="241EE752"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2.6.1.</w:t>
            </w:r>
          </w:p>
        </w:tc>
        <w:tc>
          <w:tcPr>
            <w:tcW w:w="5923" w:type="dxa"/>
          </w:tcPr>
          <w:p w14:paraId="7980C976"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Rozvoj cestovního ruchu sousiví s rozvojem podnikání v oblasti cestovního ruchu a to časově, věcně i územně. Zároveň souvisí i s budováním kvalitní infrastruktury pro udržitelný cestovních ruch.</w:t>
            </w:r>
          </w:p>
          <w:p w14:paraId="68831BB2"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Péče o kulturní dědictví dává lepší příležitost pro další rozvoj cestovního ruchu a tedy také pro podnikání v cestovním ruchu.</w:t>
            </w:r>
          </w:p>
          <w:p w14:paraId="1D6D9955" w14:textId="260C040B" w:rsidR="00A2247D" w:rsidRPr="0076488A" w:rsidRDefault="00A2247D">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C71D2D" w:rsidRPr="0076488A" w14:paraId="5EC3D596" w14:textId="77777777" w:rsidTr="00C71D2D">
        <w:tc>
          <w:tcPr>
            <w:tcW w:w="1736" w:type="dxa"/>
            <w:vMerge/>
            <w:shd w:val="clear" w:color="auto" w:fill="auto"/>
          </w:tcPr>
          <w:p w14:paraId="500E24E1"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CCC0D9" w:themeFill="accent4" w:themeFillTint="66"/>
          </w:tcPr>
          <w:p w14:paraId="49A99F0F" w14:textId="1A52AE18"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1.3.1.</w:t>
            </w:r>
          </w:p>
        </w:tc>
        <w:tc>
          <w:tcPr>
            <w:tcW w:w="5923" w:type="dxa"/>
          </w:tcPr>
          <w:p w14:paraId="0B47DBB1" w14:textId="72F66569"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Kvalitní vzdělání je podmínkou pro rozvoj podnikání v oblasti. Opatření mezi sebou souvisí věcně a územně.</w:t>
            </w:r>
          </w:p>
        </w:tc>
      </w:tr>
      <w:tr w:rsidR="00C71D2D" w:rsidRPr="0076488A" w14:paraId="59A19781" w14:textId="77777777" w:rsidTr="00C71D2D">
        <w:tc>
          <w:tcPr>
            <w:tcW w:w="1736" w:type="dxa"/>
            <w:vMerge/>
            <w:shd w:val="clear" w:color="auto" w:fill="auto"/>
          </w:tcPr>
          <w:p w14:paraId="71A1871C"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CCC0D9" w:themeFill="accent4" w:themeFillTint="66"/>
          </w:tcPr>
          <w:p w14:paraId="5CC92745" w14:textId="6D214CEB"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2.4.1.</w:t>
            </w:r>
          </w:p>
        </w:tc>
        <w:tc>
          <w:tcPr>
            <w:tcW w:w="5923" w:type="dxa"/>
          </w:tcPr>
          <w:p w14:paraId="4647F462"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Sociální služba a sociální práce mohou být jedněmi z podnikatelkých aktivit na venkově. Ovlivňují spokojený život obyvatel obcí, ovlivňují zaměstnanost obyvatel obcí, mohou jim nabízet pracovní příležitosti přímo v obcích. </w:t>
            </w:r>
          </w:p>
          <w:p w14:paraId="2BF463B3" w14:textId="3566DD63"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sovisejí územně a věcně.</w:t>
            </w:r>
          </w:p>
        </w:tc>
      </w:tr>
      <w:tr w:rsidR="00C71D2D" w:rsidRPr="0076488A" w14:paraId="56A31702" w14:textId="77777777" w:rsidTr="00C71D2D">
        <w:tc>
          <w:tcPr>
            <w:tcW w:w="1736" w:type="dxa"/>
            <w:vMerge/>
            <w:shd w:val="clear" w:color="auto" w:fill="auto"/>
          </w:tcPr>
          <w:p w14:paraId="061520AC"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CCC0D9" w:themeFill="accent4" w:themeFillTint="66"/>
          </w:tcPr>
          <w:p w14:paraId="73932C4E" w14:textId="3FE73CB2"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2.5.1.</w:t>
            </w:r>
          </w:p>
        </w:tc>
        <w:tc>
          <w:tcPr>
            <w:tcW w:w="5923" w:type="dxa"/>
          </w:tcPr>
          <w:p w14:paraId="647E9511"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Úspěšné podnikatelské subjekty mohou podporovat volnočasové, kulturní a ostatní volnočasové aktivity v obcích. Jejich zaměstnanci mají dostatek příležitostí pro využití svého volného času. </w:t>
            </w:r>
          </w:p>
          <w:p w14:paraId="7017A85E" w14:textId="51773023"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spolu souvisí časově, věcně i prostorově.</w:t>
            </w:r>
          </w:p>
        </w:tc>
      </w:tr>
      <w:tr w:rsidR="00C71D2D" w:rsidRPr="0076488A" w14:paraId="45F5DE17" w14:textId="77777777" w:rsidTr="00957E9A">
        <w:tc>
          <w:tcPr>
            <w:tcW w:w="1736" w:type="dxa"/>
            <w:vMerge/>
            <w:shd w:val="clear" w:color="auto" w:fill="auto"/>
          </w:tcPr>
          <w:p w14:paraId="26E8F42D"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CCC0D9" w:themeFill="accent4" w:themeFillTint="66"/>
          </w:tcPr>
          <w:p w14:paraId="29891098"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3.1.1.</w:t>
            </w:r>
          </w:p>
          <w:p w14:paraId="51EC1A3E" w14:textId="33224621"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tcPr>
          <w:p w14:paraId="5DA73A69" w14:textId="7378C906" w:rsidR="00957E9A" w:rsidRPr="0076488A" w:rsidRDefault="00C71D2D">
            <w:pPr>
              <w:spacing w:after="200" w:line="276" w:lineRule="auto"/>
              <w:jc w:val="left"/>
              <w:rPr>
                <w:rFonts w:cstheme="minorHAnsi"/>
                <w:sz w:val="20"/>
                <w:szCs w:val="20"/>
                <w:lang w:val="pl-PL"/>
              </w:rPr>
            </w:pPr>
            <w:r w:rsidRPr="0076488A">
              <w:rPr>
                <w:rFonts w:cstheme="minorHAnsi"/>
                <w:sz w:val="20"/>
                <w:szCs w:val="20"/>
                <w:lang w:val="pl-PL"/>
              </w:rPr>
              <w:t>Podnikatelské subjekty by měly být zapojeny do str</w:t>
            </w:r>
            <w:r w:rsidR="00957E9A" w:rsidRPr="0076488A">
              <w:rPr>
                <w:rFonts w:cstheme="minorHAnsi"/>
                <w:sz w:val="20"/>
                <w:szCs w:val="20"/>
                <w:lang w:val="pl-PL"/>
              </w:rPr>
              <w:t>a</w:t>
            </w:r>
            <w:r w:rsidRPr="0076488A">
              <w:rPr>
                <w:rFonts w:cstheme="minorHAnsi"/>
                <w:sz w:val="20"/>
                <w:szCs w:val="20"/>
                <w:lang w:val="pl-PL"/>
              </w:rPr>
              <w:t xml:space="preserve">tegického plánování, do vzájemné spolupráce mezi subjekty působícími na venkově. </w:t>
            </w:r>
          </w:p>
          <w:p w14:paraId="7BC4E72F" w14:textId="00C7E9D1" w:rsidR="00957E9A" w:rsidRPr="0076488A" w:rsidRDefault="00957E9A">
            <w:pPr>
              <w:spacing w:after="200" w:line="276" w:lineRule="auto"/>
              <w:jc w:val="left"/>
              <w:rPr>
                <w:rFonts w:cstheme="minorHAnsi"/>
                <w:sz w:val="20"/>
                <w:szCs w:val="20"/>
                <w:lang w:val="pl-PL"/>
              </w:rPr>
            </w:pPr>
            <w:r w:rsidRPr="0076488A">
              <w:rPr>
                <w:rFonts w:cstheme="minorHAnsi"/>
                <w:sz w:val="20"/>
                <w:szCs w:val="20"/>
              </w:rPr>
              <w:t>Díky dobře nastavené spolupráci na řešení společných problémů, předávání zkušeností, informací a dobré praxe napříč veřejným, soukromým a neziskovým sektorem může být podpořeno podnikání, zavádění technologických inovací a modernizací a může dojít k rozvoji komunitní energetiky, ke zvyšování podílu obnovitelných zdrojů energie i k obnově přirozených funkcí krajiny a rozšíření osvětové činnosti v oblasti environmentálních témat. Opatření mají vzájemnou vazbu územní, časovou, organizační, finanční a věcnou.</w:t>
            </w:r>
          </w:p>
          <w:p w14:paraId="69B7A9B1" w14:textId="458A1728"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Opatření mezi sebou sovisí časově a územně. </w:t>
            </w:r>
          </w:p>
        </w:tc>
      </w:tr>
      <w:tr w:rsidR="00C71D2D" w:rsidRPr="0076488A" w14:paraId="667BD38C" w14:textId="77777777" w:rsidTr="00C71D2D">
        <w:tc>
          <w:tcPr>
            <w:tcW w:w="1736" w:type="dxa"/>
            <w:vMerge/>
            <w:shd w:val="clear" w:color="auto" w:fill="auto"/>
          </w:tcPr>
          <w:p w14:paraId="68467C67"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FBD4B4" w:themeFill="accent6" w:themeFillTint="66"/>
          </w:tcPr>
          <w:p w14:paraId="25CD514C"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3.2.1.</w:t>
            </w:r>
          </w:p>
          <w:p w14:paraId="731F6B48" w14:textId="419C53D1"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tcPr>
          <w:p w14:paraId="3FDFAE1B"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Obnovitelné zdroje energie,  jejich budování, správa a údržba je příležitostí pro rozvoj místních podnikatelských subjektů a zaměstnanosti, stejně tak i budování SMART řešení. </w:t>
            </w:r>
          </w:p>
          <w:p w14:paraId="1763B0A1" w14:textId="67298BA9"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souvisejí územně a věcně.  </w:t>
            </w:r>
          </w:p>
        </w:tc>
      </w:tr>
      <w:tr w:rsidR="00C71D2D" w:rsidRPr="0076488A" w14:paraId="1C4DF657" w14:textId="77777777" w:rsidTr="00C71D2D">
        <w:tc>
          <w:tcPr>
            <w:tcW w:w="1736" w:type="dxa"/>
            <w:vMerge w:val="restart"/>
            <w:shd w:val="clear" w:color="auto" w:fill="auto"/>
          </w:tcPr>
          <w:p w14:paraId="54585EE5"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1.1.3.</w:t>
            </w:r>
          </w:p>
          <w:p w14:paraId="51C76F30" w14:textId="4BB71DFA"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Vysokorychlostní internet</w:t>
            </w:r>
          </w:p>
        </w:tc>
        <w:tc>
          <w:tcPr>
            <w:tcW w:w="1403" w:type="dxa"/>
            <w:shd w:val="clear" w:color="auto" w:fill="FBD4B4" w:themeFill="accent6" w:themeFillTint="66"/>
          </w:tcPr>
          <w:p w14:paraId="354F88A6" w14:textId="563BDE2E"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1.1.1.</w:t>
            </w:r>
          </w:p>
        </w:tc>
        <w:tc>
          <w:tcPr>
            <w:tcW w:w="5923" w:type="dxa"/>
          </w:tcPr>
          <w:p w14:paraId="6C024DD7"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Podmínkou rozvoje podnikání je vysokorychlostní internet. To platí i pro zemědělské podnikání (předávání informací institucím, on-line žádosti o dotace, využívání moderních technologíí jakonapř. pro přesné zemědělství a další apod.). </w:t>
            </w:r>
          </w:p>
          <w:p w14:paraId="473A2298" w14:textId="103F6B41"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Opatření mezi sebou souvisí zejména věcně. </w:t>
            </w:r>
          </w:p>
        </w:tc>
      </w:tr>
      <w:tr w:rsidR="00C71D2D" w:rsidRPr="0076488A" w14:paraId="216C1E45" w14:textId="77777777" w:rsidTr="00C71D2D">
        <w:tc>
          <w:tcPr>
            <w:tcW w:w="1736" w:type="dxa"/>
            <w:vMerge/>
            <w:shd w:val="clear" w:color="auto" w:fill="auto"/>
          </w:tcPr>
          <w:p w14:paraId="31E0550E" w14:textId="2862D028" w:rsidR="00C71D2D" w:rsidRPr="0076488A" w:rsidRDefault="00C71D2D">
            <w:pPr>
              <w:spacing w:after="200" w:line="276" w:lineRule="auto"/>
              <w:jc w:val="left"/>
              <w:rPr>
                <w:rFonts w:cstheme="minorHAnsi"/>
                <w:sz w:val="20"/>
                <w:szCs w:val="20"/>
                <w:lang w:val="pl-PL"/>
              </w:rPr>
            </w:pPr>
          </w:p>
        </w:tc>
        <w:tc>
          <w:tcPr>
            <w:tcW w:w="1403" w:type="dxa"/>
            <w:shd w:val="clear" w:color="auto" w:fill="B2A1C7" w:themeFill="accent4" w:themeFillTint="99"/>
          </w:tcPr>
          <w:p w14:paraId="75F02844" w14:textId="6B01748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1.2.1.  </w:t>
            </w:r>
          </w:p>
        </w:tc>
        <w:tc>
          <w:tcPr>
            <w:tcW w:w="5923" w:type="dxa"/>
          </w:tcPr>
          <w:p w14:paraId="24217996"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Rozvoj cestovního ruchu je podmíněný kvalitním přístupem k internetu pro využití různých aplikací cestovního ruchu, on-line informačním kioskům apod. </w:t>
            </w:r>
          </w:p>
          <w:p w14:paraId="1945AF8B" w14:textId="2F712EE9"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souvisí zejména věcně.</w:t>
            </w:r>
          </w:p>
        </w:tc>
      </w:tr>
      <w:tr w:rsidR="00C71D2D" w:rsidRPr="0076488A" w14:paraId="6AB51362" w14:textId="77777777" w:rsidTr="00C71D2D">
        <w:tc>
          <w:tcPr>
            <w:tcW w:w="1736" w:type="dxa"/>
            <w:vMerge/>
          </w:tcPr>
          <w:p w14:paraId="5AEC7714"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B2A1C7" w:themeFill="accent4" w:themeFillTint="99"/>
          </w:tcPr>
          <w:p w14:paraId="4BD20E70" w14:textId="1830EC0B"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1.3.1.</w:t>
            </w:r>
          </w:p>
        </w:tc>
        <w:tc>
          <w:tcPr>
            <w:tcW w:w="5923" w:type="dxa"/>
          </w:tcPr>
          <w:p w14:paraId="0EC24D8C"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Kvalitní školství je podmíněno zajištěním kvalitní konektivity zařízení. </w:t>
            </w:r>
          </w:p>
          <w:p w14:paraId="5480C291" w14:textId="33423A46"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souvisí časově i věcně.</w:t>
            </w:r>
          </w:p>
        </w:tc>
      </w:tr>
      <w:tr w:rsidR="00C71D2D" w:rsidRPr="0076488A" w14:paraId="5C3A015B" w14:textId="77777777" w:rsidTr="00C71D2D">
        <w:tc>
          <w:tcPr>
            <w:tcW w:w="1736" w:type="dxa"/>
            <w:vMerge/>
          </w:tcPr>
          <w:p w14:paraId="0C0E5027"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FBD4B4" w:themeFill="accent6" w:themeFillTint="66"/>
          </w:tcPr>
          <w:p w14:paraId="3FB58738" w14:textId="41B9ED59"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1.3.2.</w:t>
            </w:r>
          </w:p>
        </w:tc>
        <w:tc>
          <w:tcPr>
            <w:tcW w:w="5923" w:type="dxa"/>
          </w:tcPr>
          <w:p w14:paraId="75E71980"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Vzájemná spolupráce, síťování a akční plánování je značně závislé na kvalitním internetovém připojení, zejména při využívání sdílených datových úložišť, pro využívání on-line jednání a konferencí apod. </w:t>
            </w:r>
          </w:p>
          <w:p w14:paraId="32114969" w14:textId="4F25BD9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souvisí časově i věcně.</w:t>
            </w:r>
          </w:p>
        </w:tc>
      </w:tr>
      <w:tr w:rsidR="00C71D2D" w:rsidRPr="0076488A" w14:paraId="2E257D2D" w14:textId="77777777" w:rsidTr="00C71D2D">
        <w:tc>
          <w:tcPr>
            <w:tcW w:w="1736" w:type="dxa"/>
            <w:vMerge/>
          </w:tcPr>
          <w:p w14:paraId="6D3AB34C"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B2A1C7" w:themeFill="accent4" w:themeFillTint="99"/>
          </w:tcPr>
          <w:p w14:paraId="3852F373" w14:textId="29DEA5FB"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2.1.1.</w:t>
            </w:r>
          </w:p>
        </w:tc>
        <w:tc>
          <w:tcPr>
            <w:tcW w:w="5923" w:type="dxa"/>
          </w:tcPr>
          <w:p w14:paraId="140FBCA8"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Kvalitní a dostupný internet by měl patřit ke standardu základní občanské vybavenosti obcí. </w:t>
            </w:r>
          </w:p>
          <w:p w14:paraId="61525220" w14:textId="3DCA46ED"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lastRenderedPageBreak/>
              <w:t>Opatření mezi sebou souvisí časově i věcně.</w:t>
            </w:r>
          </w:p>
        </w:tc>
      </w:tr>
      <w:tr w:rsidR="00C71D2D" w:rsidRPr="0076488A" w14:paraId="4A9FB608" w14:textId="77777777" w:rsidTr="00C71D2D">
        <w:tc>
          <w:tcPr>
            <w:tcW w:w="1736" w:type="dxa"/>
            <w:vMerge/>
          </w:tcPr>
          <w:p w14:paraId="34206B8A"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B2A1C7" w:themeFill="accent4" w:themeFillTint="99"/>
          </w:tcPr>
          <w:p w14:paraId="6F40023C" w14:textId="1B8E4462"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2.2.5.</w:t>
            </w:r>
          </w:p>
        </w:tc>
        <w:tc>
          <w:tcPr>
            <w:tcW w:w="5923" w:type="dxa"/>
          </w:tcPr>
          <w:p w14:paraId="37BF7A9E"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Kvalitní internetové připojení je zapotřebí pro využívání chytrých prvků infrastruktury cestovního ruchu. </w:t>
            </w:r>
          </w:p>
          <w:p w14:paraId="05A29E4D" w14:textId="3AC5223E"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souvisí časově i věcně.</w:t>
            </w:r>
          </w:p>
        </w:tc>
      </w:tr>
      <w:tr w:rsidR="00C71D2D" w:rsidRPr="0076488A" w14:paraId="50B3F735" w14:textId="77777777" w:rsidTr="00C71D2D">
        <w:tc>
          <w:tcPr>
            <w:tcW w:w="1736" w:type="dxa"/>
            <w:vMerge/>
          </w:tcPr>
          <w:p w14:paraId="2158F614"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B2A1C7" w:themeFill="accent4" w:themeFillTint="99"/>
          </w:tcPr>
          <w:p w14:paraId="56D46EFB" w14:textId="4321E8DD"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2.4.1.</w:t>
            </w:r>
          </w:p>
          <w:p w14:paraId="20D57BD2"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2.5.1.</w:t>
            </w:r>
          </w:p>
          <w:p w14:paraId="6C172460" w14:textId="3DE6E641"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2.6.1.</w:t>
            </w:r>
          </w:p>
        </w:tc>
        <w:tc>
          <w:tcPr>
            <w:tcW w:w="5923" w:type="dxa"/>
            <w:shd w:val="clear" w:color="auto" w:fill="auto"/>
          </w:tcPr>
          <w:p w14:paraId="0A1BBE5D"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Kvalitní internetové připojení je podmínkou i v oblastech sociálních služeb a sociální práce, volnočasových, kulturních a společenských  aktivit (rezervování vstupenek, propagace, prezentace apod.) </w:t>
            </w:r>
          </w:p>
          <w:p w14:paraId="4EDB5E0D" w14:textId="47CFCDEC"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souvisí časově i věcně.</w:t>
            </w:r>
          </w:p>
        </w:tc>
      </w:tr>
      <w:tr w:rsidR="00C71D2D" w:rsidRPr="0076488A" w14:paraId="7B213B4E" w14:textId="77777777" w:rsidTr="00957E9A">
        <w:tc>
          <w:tcPr>
            <w:tcW w:w="1736" w:type="dxa"/>
            <w:vMerge/>
          </w:tcPr>
          <w:p w14:paraId="6AB67108"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CCC0D9" w:themeFill="accent4" w:themeFillTint="66"/>
          </w:tcPr>
          <w:p w14:paraId="15E6B137" w14:textId="7777777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3.1.1.</w:t>
            </w:r>
          </w:p>
          <w:p w14:paraId="741B273B" w14:textId="25516BF2"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1637D32D"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Vzájemná spolupráce, síťování a akční plánování je značně závislé na kvalitním internetovém připojení, zejména při využívání sdílených datových úložišť, pro využívání on-line jednání a konferencí apod. </w:t>
            </w:r>
          </w:p>
          <w:p w14:paraId="50BCEEC7" w14:textId="6562B14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souvisí časově i věcně.</w:t>
            </w:r>
          </w:p>
        </w:tc>
      </w:tr>
      <w:tr w:rsidR="00C71D2D" w:rsidRPr="0076488A" w14:paraId="0503E8AC" w14:textId="77777777" w:rsidTr="00C71D2D">
        <w:tc>
          <w:tcPr>
            <w:tcW w:w="1736" w:type="dxa"/>
            <w:vMerge/>
          </w:tcPr>
          <w:p w14:paraId="195D6F43" w14:textId="77777777" w:rsidR="00C71D2D" w:rsidRPr="0076488A" w:rsidRDefault="00C71D2D">
            <w:pPr>
              <w:spacing w:after="200" w:line="276" w:lineRule="auto"/>
              <w:jc w:val="left"/>
              <w:rPr>
                <w:rFonts w:cstheme="minorHAnsi"/>
                <w:sz w:val="20"/>
                <w:szCs w:val="20"/>
                <w:lang w:val="pl-PL"/>
              </w:rPr>
            </w:pPr>
          </w:p>
        </w:tc>
        <w:tc>
          <w:tcPr>
            <w:tcW w:w="1403" w:type="dxa"/>
            <w:shd w:val="clear" w:color="auto" w:fill="CCC0D9" w:themeFill="accent4" w:themeFillTint="66"/>
          </w:tcPr>
          <w:p w14:paraId="308224E6" w14:textId="37CDEF5B"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shd w:val="clear" w:color="auto" w:fill="auto"/>
          </w:tcPr>
          <w:p w14:paraId="6C75679A" w14:textId="77777777" w:rsidR="00A2247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 xml:space="preserve">SMART řešení jsou obvykle závislá právě na dostatečné a kvalitní konektivitě. </w:t>
            </w:r>
          </w:p>
          <w:p w14:paraId="0BCE50F1" w14:textId="76AD2BC7" w:rsidR="00C71D2D" w:rsidRPr="0076488A" w:rsidRDefault="00C71D2D">
            <w:pPr>
              <w:spacing w:after="200" w:line="276" w:lineRule="auto"/>
              <w:jc w:val="left"/>
              <w:rPr>
                <w:rFonts w:cstheme="minorHAnsi"/>
                <w:sz w:val="20"/>
                <w:szCs w:val="20"/>
                <w:lang w:val="pl-PL"/>
              </w:rPr>
            </w:pPr>
            <w:r w:rsidRPr="0076488A">
              <w:rPr>
                <w:rFonts w:cstheme="minorHAnsi"/>
                <w:sz w:val="20"/>
                <w:szCs w:val="20"/>
                <w:lang w:val="pl-PL"/>
              </w:rPr>
              <w:t>Opatření mezi sebou souvisí časově i věcně.</w:t>
            </w:r>
          </w:p>
        </w:tc>
      </w:tr>
      <w:tr w:rsidR="004148E3" w:rsidRPr="0076488A" w14:paraId="1AB51899" w14:textId="77777777" w:rsidTr="00664551">
        <w:tc>
          <w:tcPr>
            <w:tcW w:w="1736" w:type="dxa"/>
            <w:vMerge w:val="restart"/>
          </w:tcPr>
          <w:p w14:paraId="74F02ED3" w14:textId="77777777"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1.2.1</w:t>
            </w:r>
          </w:p>
          <w:p w14:paraId="0E40FEA3" w14:textId="00F3E993"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Podpora cestovního ruchu</w:t>
            </w:r>
          </w:p>
        </w:tc>
        <w:tc>
          <w:tcPr>
            <w:tcW w:w="1403" w:type="dxa"/>
            <w:shd w:val="clear" w:color="auto" w:fill="FBD4B4" w:themeFill="accent6" w:themeFillTint="66"/>
          </w:tcPr>
          <w:p w14:paraId="6E7566EA" w14:textId="54B25950"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2.2.2.</w:t>
            </w:r>
          </w:p>
        </w:tc>
        <w:tc>
          <w:tcPr>
            <w:tcW w:w="5923" w:type="dxa"/>
            <w:shd w:val="clear" w:color="auto" w:fill="auto"/>
          </w:tcPr>
          <w:p w14:paraId="7F4AB2F7" w14:textId="77777777" w:rsidR="00A2247D" w:rsidRPr="0076488A" w:rsidRDefault="004148E3">
            <w:pPr>
              <w:spacing w:after="200" w:line="276" w:lineRule="auto"/>
              <w:jc w:val="left"/>
              <w:rPr>
                <w:rFonts w:cstheme="minorHAnsi"/>
                <w:sz w:val="20"/>
                <w:szCs w:val="20"/>
                <w:lang w:val="pl-PL"/>
              </w:rPr>
            </w:pPr>
            <w:r w:rsidRPr="0076488A">
              <w:rPr>
                <w:rFonts w:cstheme="minorHAnsi"/>
                <w:sz w:val="20"/>
                <w:szCs w:val="20"/>
                <w:lang w:val="pl-PL"/>
              </w:rPr>
              <w:t xml:space="preserve">Infrastruktura pro cyklistickou dopravu, byť určenou primárně pro dopravu za vzděláním, do zaměstnání, obchodu či službami může být také využívána návštěvníky území. </w:t>
            </w:r>
          </w:p>
          <w:p w14:paraId="28FA0596" w14:textId="6F1477F4"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Opatření spolu soucí věcně a územně.</w:t>
            </w:r>
          </w:p>
        </w:tc>
      </w:tr>
      <w:tr w:rsidR="004148E3" w:rsidRPr="0076488A" w14:paraId="2D502A25" w14:textId="77777777" w:rsidTr="009C30AE">
        <w:tc>
          <w:tcPr>
            <w:tcW w:w="1736" w:type="dxa"/>
            <w:vMerge/>
          </w:tcPr>
          <w:p w14:paraId="1B347529" w14:textId="77777777" w:rsidR="004148E3" w:rsidRPr="0076488A" w:rsidRDefault="004148E3">
            <w:pPr>
              <w:spacing w:after="200" w:line="276" w:lineRule="auto"/>
              <w:jc w:val="left"/>
              <w:rPr>
                <w:rFonts w:cstheme="minorHAnsi"/>
                <w:sz w:val="20"/>
                <w:szCs w:val="20"/>
                <w:lang w:val="pl-PL"/>
              </w:rPr>
            </w:pPr>
          </w:p>
        </w:tc>
        <w:tc>
          <w:tcPr>
            <w:tcW w:w="1403" w:type="dxa"/>
            <w:shd w:val="clear" w:color="auto" w:fill="CCC0D9" w:themeFill="accent4" w:themeFillTint="66"/>
          </w:tcPr>
          <w:p w14:paraId="76299ABB" w14:textId="7E9EF9A6"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2.2.4.</w:t>
            </w:r>
          </w:p>
          <w:p w14:paraId="467F680F" w14:textId="016C4EB9"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2.2.5.</w:t>
            </w:r>
          </w:p>
        </w:tc>
        <w:tc>
          <w:tcPr>
            <w:tcW w:w="5923" w:type="dxa"/>
            <w:shd w:val="clear" w:color="auto" w:fill="auto"/>
          </w:tcPr>
          <w:p w14:paraId="4AE69DB6" w14:textId="77777777" w:rsidR="00A2247D" w:rsidRPr="0076488A" w:rsidRDefault="004148E3">
            <w:pPr>
              <w:spacing w:after="200" w:line="276" w:lineRule="auto"/>
              <w:jc w:val="left"/>
              <w:rPr>
                <w:rFonts w:cstheme="minorHAnsi"/>
                <w:sz w:val="20"/>
                <w:szCs w:val="20"/>
                <w:lang w:val="pl-PL"/>
              </w:rPr>
            </w:pPr>
            <w:r w:rsidRPr="0076488A">
              <w:rPr>
                <w:rFonts w:cstheme="minorHAnsi"/>
                <w:sz w:val="20"/>
                <w:szCs w:val="20"/>
                <w:lang w:val="pl-PL"/>
              </w:rPr>
              <w:t xml:space="preserve">Kvalitně vybavená infrastruktura veřejných prostranství a udržitelného cestovního ruchu je obecně podmínkou pro rozvoj cestovního ruchu. </w:t>
            </w:r>
          </w:p>
          <w:p w14:paraId="20C7D557" w14:textId="6FC09A26"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Opatření spolu souvisejí věcně a územně.</w:t>
            </w:r>
          </w:p>
        </w:tc>
      </w:tr>
      <w:tr w:rsidR="004148E3" w:rsidRPr="0076488A" w14:paraId="20A8A087" w14:textId="77777777" w:rsidTr="00664551">
        <w:tc>
          <w:tcPr>
            <w:tcW w:w="1736" w:type="dxa"/>
            <w:vMerge/>
          </w:tcPr>
          <w:p w14:paraId="63B89F44" w14:textId="77777777" w:rsidR="004148E3" w:rsidRPr="0076488A" w:rsidRDefault="004148E3">
            <w:pPr>
              <w:spacing w:after="200" w:line="276" w:lineRule="auto"/>
              <w:jc w:val="left"/>
              <w:rPr>
                <w:rFonts w:cstheme="minorHAnsi"/>
                <w:sz w:val="20"/>
                <w:szCs w:val="20"/>
                <w:lang w:val="pl-PL"/>
              </w:rPr>
            </w:pPr>
          </w:p>
        </w:tc>
        <w:tc>
          <w:tcPr>
            <w:tcW w:w="1403" w:type="dxa"/>
            <w:shd w:val="clear" w:color="auto" w:fill="D6E3BC" w:themeFill="accent3" w:themeFillTint="66"/>
          </w:tcPr>
          <w:p w14:paraId="3CC2ECB6" w14:textId="181327C0"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2.5.1.</w:t>
            </w:r>
          </w:p>
        </w:tc>
        <w:tc>
          <w:tcPr>
            <w:tcW w:w="5923" w:type="dxa"/>
            <w:shd w:val="clear" w:color="auto" w:fill="auto"/>
          </w:tcPr>
          <w:p w14:paraId="1CFFE95F" w14:textId="52B013DE"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Kulturní s psolečenské akce v obcích navštěvují většinou nejen místní obyvatelé, ale obvykle i návštěvníci území. Opatření spolu souvisejí věcně.</w:t>
            </w:r>
          </w:p>
        </w:tc>
      </w:tr>
      <w:tr w:rsidR="004148E3" w:rsidRPr="0076488A" w14:paraId="44CE1EC3" w14:textId="77777777" w:rsidTr="00664551">
        <w:tc>
          <w:tcPr>
            <w:tcW w:w="1736" w:type="dxa"/>
            <w:vMerge/>
          </w:tcPr>
          <w:p w14:paraId="7E952033" w14:textId="77777777" w:rsidR="004148E3" w:rsidRPr="0076488A" w:rsidRDefault="004148E3">
            <w:pPr>
              <w:spacing w:after="200" w:line="276" w:lineRule="auto"/>
              <w:jc w:val="left"/>
              <w:rPr>
                <w:rFonts w:cstheme="minorHAnsi"/>
                <w:sz w:val="20"/>
                <w:szCs w:val="20"/>
                <w:lang w:val="pl-PL"/>
              </w:rPr>
            </w:pPr>
          </w:p>
        </w:tc>
        <w:tc>
          <w:tcPr>
            <w:tcW w:w="1403" w:type="dxa"/>
            <w:shd w:val="clear" w:color="auto" w:fill="CCC0D9" w:themeFill="accent4" w:themeFillTint="66"/>
          </w:tcPr>
          <w:p w14:paraId="3A014CD3" w14:textId="76723998"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2.6.1</w:t>
            </w:r>
          </w:p>
        </w:tc>
        <w:tc>
          <w:tcPr>
            <w:tcW w:w="5923" w:type="dxa"/>
            <w:shd w:val="clear" w:color="auto" w:fill="auto"/>
          </w:tcPr>
          <w:p w14:paraId="143BE260" w14:textId="0C64AB66" w:rsidR="00A2247D" w:rsidRPr="0076488A" w:rsidRDefault="004148E3">
            <w:pPr>
              <w:spacing w:after="200" w:line="276" w:lineRule="auto"/>
              <w:jc w:val="left"/>
              <w:rPr>
                <w:rFonts w:cstheme="minorHAnsi"/>
                <w:sz w:val="20"/>
                <w:szCs w:val="20"/>
                <w:lang w:val="pl-PL"/>
              </w:rPr>
            </w:pPr>
            <w:r w:rsidRPr="0076488A">
              <w:rPr>
                <w:rFonts w:cstheme="minorHAnsi"/>
                <w:sz w:val="20"/>
                <w:szCs w:val="20"/>
                <w:lang w:val="pl-PL"/>
              </w:rPr>
              <w:t xml:space="preserve">Kvalitní péče o kulturní dědictví napomáhá rozvoji cestovního ruchu. Udržované památky, byť by se jednalo o památky místního významu, </w:t>
            </w:r>
            <w:commentRangeStart w:id="133"/>
            <w:commentRangeStart w:id="134"/>
            <w:r w:rsidRPr="006C2744">
              <w:rPr>
                <w:rFonts w:cstheme="minorHAnsi"/>
                <w:sz w:val="20"/>
                <w:szCs w:val="20"/>
                <w:lang w:val="pl-PL"/>
              </w:rPr>
              <w:t>návštěvní</w:t>
            </w:r>
            <w:r w:rsidR="006C2744" w:rsidRPr="006C2744">
              <w:rPr>
                <w:rFonts w:cstheme="minorHAnsi"/>
                <w:sz w:val="20"/>
                <w:szCs w:val="20"/>
                <w:lang w:val="pl-PL"/>
              </w:rPr>
              <w:t>ci</w:t>
            </w:r>
            <w:r w:rsidRPr="006C2744">
              <w:rPr>
                <w:rFonts w:cstheme="minorHAnsi"/>
                <w:sz w:val="20"/>
                <w:szCs w:val="20"/>
                <w:lang w:val="pl-PL"/>
              </w:rPr>
              <w:t xml:space="preserve"> (turis</w:t>
            </w:r>
            <w:r w:rsidR="006C2744" w:rsidRPr="006C2744">
              <w:rPr>
                <w:rFonts w:cstheme="minorHAnsi"/>
                <w:sz w:val="20"/>
                <w:szCs w:val="20"/>
                <w:lang w:val="pl-PL"/>
              </w:rPr>
              <w:t>t</w:t>
            </w:r>
            <w:r w:rsidRPr="006C2744">
              <w:rPr>
                <w:rFonts w:cstheme="minorHAnsi"/>
                <w:sz w:val="20"/>
                <w:szCs w:val="20"/>
                <w:lang w:val="pl-PL"/>
              </w:rPr>
              <w:t xml:space="preserve">é) </w:t>
            </w:r>
            <w:commentRangeEnd w:id="133"/>
            <w:r w:rsidR="00F53BCE" w:rsidRPr="006C2744">
              <w:rPr>
                <w:rStyle w:val="Odkaznakoment"/>
              </w:rPr>
              <w:commentReference w:id="133"/>
            </w:r>
            <w:commentRangeEnd w:id="134"/>
            <w:r w:rsidR="006C2744">
              <w:rPr>
                <w:rStyle w:val="Odkaznakoment"/>
              </w:rPr>
              <w:commentReference w:id="134"/>
            </w:r>
            <w:r w:rsidRPr="0076488A">
              <w:rPr>
                <w:rFonts w:cstheme="minorHAnsi"/>
                <w:sz w:val="20"/>
                <w:szCs w:val="20"/>
                <w:lang w:val="pl-PL"/>
              </w:rPr>
              <w:t>vyhledávají. Fotografie či informace o památkách  následně dost často sdílejí na sociálních sítích, tím propagují jak samostné památky, tak i území.</w:t>
            </w:r>
          </w:p>
          <w:p w14:paraId="5EECFDB6" w14:textId="55C22615"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Opatření spolu souvisejí časově, věcně i územně.</w:t>
            </w:r>
          </w:p>
        </w:tc>
      </w:tr>
      <w:tr w:rsidR="00957E9A" w:rsidRPr="0076488A" w14:paraId="20B0F882" w14:textId="77777777" w:rsidTr="00664551">
        <w:tc>
          <w:tcPr>
            <w:tcW w:w="1736" w:type="dxa"/>
            <w:vMerge/>
          </w:tcPr>
          <w:p w14:paraId="49D131B2" w14:textId="77777777" w:rsidR="00957E9A" w:rsidRPr="0076488A" w:rsidRDefault="00957E9A">
            <w:pPr>
              <w:spacing w:after="200" w:line="276" w:lineRule="auto"/>
              <w:jc w:val="left"/>
              <w:rPr>
                <w:rFonts w:cstheme="minorHAnsi"/>
                <w:sz w:val="20"/>
                <w:szCs w:val="20"/>
                <w:lang w:val="pl-PL"/>
              </w:rPr>
            </w:pPr>
          </w:p>
        </w:tc>
        <w:tc>
          <w:tcPr>
            <w:tcW w:w="1403" w:type="dxa"/>
            <w:shd w:val="clear" w:color="auto" w:fill="CCC0D9" w:themeFill="accent4" w:themeFillTint="66"/>
          </w:tcPr>
          <w:p w14:paraId="1CFCD6CB"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3.1.1.</w:t>
            </w:r>
          </w:p>
          <w:p w14:paraId="796C652F" w14:textId="37536690"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32BFDF97" w14:textId="77777777" w:rsidR="00957E9A" w:rsidRPr="0076488A" w:rsidRDefault="00957E9A">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4E72AF04" w14:textId="05F16785" w:rsidR="00A2247D" w:rsidRPr="0076488A" w:rsidRDefault="00A2247D">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4148E3" w:rsidRPr="0076488A" w14:paraId="4A15889F" w14:textId="77777777" w:rsidTr="00664551">
        <w:tc>
          <w:tcPr>
            <w:tcW w:w="1736" w:type="dxa"/>
            <w:vMerge/>
          </w:tcPr>
          <w:p w14:paraId="0E35F44D" w14:textId="77777777" w:rsidR="004148E3" w:rsidRPr="0076488A" w:rsidRDefault="004148E3">
            <w:pPr>
              <w:spacing w:after="200" w:line="276" w:lineRule="auto"/>
              <w:jc w:val="left"/>
              <w:rPr>
                <w:rFonts w:cstheme="minorHAnsi"/>
                <w:sz w:val="20"/>
                <w:szCs w:val="20"/>
                <w:lang w:val="pl-PL"/>
              </w:rPr>
            </w:pPr>
          </w:p>
        </w:tc>
        <w:tc>
          <w:tcPr>
            <w:tcW w:w="1403" w:type="dxa"/>
            <w:shd w:val="clear" w:color="auto" w:fill="FBD4B4" w:themeFill="accent6" w:themeFillTint="66"/>
          </w:tcPr>
          <w:p w14:paraId="46E9E1D3" w14:textId="136C7CA2"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shd w:val="clear" w:color="auto" w:fill="auto"/>
          </w:tcPr>
          <w:p w14:paraId="0AA03800" w14:textId="77777777" w:rsidR="004148E3" w:rsidRPr="0076488A" w:rsidRDefault="004148E3">
            <w:pPr>
              <w:spacing w:after="200" w:line="276" w:lineRule="auto"/>
              <w:jc w:val="left"/>
              <w:rPr>
                <w:rFonts w:cstheme="minorHAnsi"/>
                <w:sz w:val="20"/>
                <w:szCs w:val="20"/>
                <w:lang w:val="pl-PL"/>
              </w:rPr>
            </w:pPr>
            <w:r w:rsidRPr="0076488A">
              <w:rPr>
                <w:rFonts w:cstheme="minorHAnsi"/>
                <w:sz w:val="20"/>
                <w:szCs w:val="20"/>
                <w:lang w:val="pl-PL"/>
              </w:rPr>
              <w:t xml:space="preserve">SMART řešení s podporou cestovního ruchu úzce souvisí a to jak věcně, tak územně (např. chytré lavičky, aplikace cestovního ruchu, informační kiosky apod.). </w:t>
            </w:r>
          </w:p>
          <w:p w14:paraId="158929CE" w14:textId="43D79F12" w:rsidR="00A2247D" w:rsidRPr="0076488A" w:rsidRDefault="00A2247D">
            <w:pPr>
              <w:spacing w:after="200" w:line="276" w:lineRule="auto"/>
              <w:jc w:val="left"/>
              <w:rPr>
                <w:rFonts w:cstheme="minorHAnsi"/>
                <w:sz w:val="20"/>
                <w:szCs w:val="20"/>
                <w:lang w:val="pl-PL"/>
              </w:rPr>
            </w:pPr>
            <w:r w:rsidRPr="0076488A">
              <w:rPr>
                <w:rFonts w:cstheme="minorHAnsi"/>
                <w:sz w:val="20"/>
                <w:szCs w:val="20"/>
                <w:lang w:val="pl-PL"/>
              </w:rPr>
              <w:t>Opatření spolu souvisejí věcně a územně.</w:t>
            </w:r>
          </w:p>
        </w:tc>
      </w:tr>
      <w:tr w:rsidR="00AB75E6" w:rsidRPr="0076488A" w14:paraId="273DD901" w14:textId="77777777" w:rsidTr="008A4A69">
        <w:tc>
          <w:tcPr>
            <w:tcW w:w="1736" w:type="dxa"/>
            <w:vMerge w:val="restart"/>
          </w:tcPr>
          <w:p w14:paraId="4A27FC59" w14:textId="77777777"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1.3.1.</w:t>
            </w:r>
          </w:p>
          <w:p w14:paraId="045FB7A8" w14:textId="3FF97DFE"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Kvalitní infrastruktura a zázemí pro rozvoj vzdělávání</w:t>
            </w:r>
          </w:p>
        </w:tc>
        <w:tc>
          <w:tcPr>
            <w:tcW w:w="1403" w:type="dxa"/>
            <w:shd w:val="clear" w:color="auto" w:fill="CCC0D9" w:themeFill="accent4" w:themeFillTint="66"/>
          </w:tcPr>
          <w:p w14:paraId="0066B8BC" w14:textId="77777777"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1.3.2.</w:t>
            </w:r>
          </w:p>
          <w:p w14:paraId="48403C27" w14:textId="77777777"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2.1.1.</w:t>
            </w:r>
          </w:p>
          <w:p w14:paraId="67154FD1" w14:textId="17B27E31"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2.5.1.</w:t>
            </w:r>
          </w:p>
        </w:tc>
        <w:tc>
          <w:tcPr>
            <w:tcW w:w="5923" w:type="dxa"/>
            <w:shd w:val="clear" w:color="auto" w:fill="auto"/>
          </w:tcPr>
          <w:p w14:paraId="54E1A647" w14:textId="77777777" w:rsidR="00A2247D" w:rsidRPr="0076488A" w:rsidRDefault="00AB75E6">
            <w:pPr>
              <w:spacing w:after="200" w:line="276" w:lineRule="auto"/>
              <w:jc w:val="left"/>
              <w:rPr>
                <w:rFonts w:cstheme="minorHAnsi"/>
                <w:sz w:val="20"/>
                <w:szCs w:val="20"/>
                <w:lang w:val="pl-PL"/>
              </w:rPr>
            </w:pPr>
            <w:r w:rsidRPr="0076488A">
              <w:rPr>
                <w:rFonts w:cstheme="minorHAnsi"/>
                <w:sz w:val="20"/>
                <w:szCs w:val="20"/>
                <w:lang w:val="pl-PL"/>
              </w:rPr>
              <w:t xml:space="preserve">Kvalitní infrastruktura v potřebném množství a struktuře může být vybudována pouze na základě vzájemné spolupráce. Síťování a akčního plánování ve vzdělávání. </w:t>
            </w:r>
          </w:p>
          <w:p w14:paraId="09B20C76" w14:textId="77777777" w:rsidR="00A2247D" w:rsidRPr="0076488A" w:rsidRDefault="00AB75E6">
            <w:pPr>
              <w:spacing w:after="200" w:line="276" w:lineRule="auto"/>
              <w:jc w:val="left"/>
              <w:rPr>
                <w:rFonts w:cstheme="minorHAnsi"/>
                <w:sz w:val="20"/>
                <w:szCs w:val="20"/>
                <w:lang w:val="pl-PL"/>
              </w:rPr>
            </w:pPr>
            <w:r w:rsidRPr="0076488A">
              <w:rPr>
                <w:rFonts w:cstheme="minorHAnsi"/>
                <w:sz w:val="20"/>
                <w:szCs w:val="20"/>
                <w:lang w:val="pl-PL"/>
              </w:rPr>
              <w:t xml:space="preserve">Infrastruktura pro vzdělávání patří mezi základní občanskou vybavenost obcí. Skýtá možnosti nejen pro vzdělávání (předškolní, školní i celoživotní), ale většinou dává prostor i pro volnočasové aktivity (klubovny, telocvičny, hříště apod.). </w:t>
            </w:r>
          </w:p>
          <w:p w14:paraId="37A3F013" w14:textId="4AB8F1AD"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Opatření Spolu souvísí územně</w:t>
            </w:r>
            <w:r w:rsidR="00A2247D" w:rsidRPr="0076488A">
              <w:rPr>
                <w:rFonts w:cstheme="minorHAnsi"/>
                <w:sz w:val="20"/>
                <w:szCs w:val="20"/>
                <w:lang w:val="pl-PL"/>
              </w:rPr>
              <w:t>,</w:t>
            </w:r>
            <w:r w:rsidRPr="0076488A">
              <w:rPr>
                <w:rFonts w:cstheme="minorHAnsi"/>
                <w:sz w:val="20"/>
                <w:szCs w:val="20"/>
                <w:lang w:val="pl-PL"/>
              </w:rPr>
              <w:t xml:space="preserve"> věcně</w:t>
            </w:r>
            <w:r w:rsidR="00A2247D" w:rsidRPr="0076488A">
              <w:rPr>
                <w:rFonts w:cstheme="minorHAnsi"/>
                <w:sz w:val="20"/>
                <w:szCs w:val="20"/>
                <w:lang w:val="pl-PL"/>
              </w:rPr>
              <w:t xml:space="preserve"> a územně</w:t>
            </w:r>
            <w:r w:rsidRPr="0076488A">
              <w:rPr>
                <w:rFonts w:cstheme="minorHAnsi"/>
                <w:sz w:val="20"/>
                <w:szCs w:val="20"/>
                <w:lang w:val="pl-PL"/>
              </w:rPr>
              <w:t>.</w:t>
            </w:r>
          </w:p>
        </w:tc>
      </w:tr>
      <w:tr w:rsidR="00957E9A" w:rsidRPr="0076488A" w14:paraId="158D1547" w14:textId="77777777" w:rsidTr="008A4A69">
        <w:tc>
          <w:tcPr>
            <w:tcW w:w="1736" w:type="dxa"/>
            <w:vMerge/>
          </w:tcPr>
          <w:p w14:paraId="1144E46C" w14:textId="77777777" w:rsidR="00957E9A" w:rsidRPr="0076488A" w:rsidRDefault="00957E9A">
            <w:pPr>
              <w:spacing w:after="200" w:line="276" w:lineRule="auto"/>
              <w:jc w:val="left"/>
              <w:rPr>
                <w:rFonts w:cstheme="minorHAnsi"/>
                <w:sz w:val="20"/>
                <w:szCs w:val="20"/>
                <w:lang w:val="pl-PL"/>
              </w:rPr>
            </w:pPr>
          </w:p>
        </w:tc>
        <w:tc>
          <w:tcPr>
            <w:tcW w:w="1403" w:type="dxa"/>
            <w:shd w:val="clear" w:color="auto" w:fill="CCC0D9" w:themeFill="accent4" w:themeFillTint="66"/>
          </w:tcPr>
          <w:p w14:paraId="25A15E3A" w14:textId="77777777"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3.1.1.</w:t>
            </w:r>
          </w:p>
          <w:p w14:paraId="1AFBBDE8" w14:textId="7C9447DE" w:rsidR="00957E9A" w:rsidRPr="0076488A" w:rsidRDefault="00957E9A">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3F33480E" w14:textId="77777777" w:rsidR="00957E9A" w:rsidRPr="0076488A" w:rsidRDefault="00957E9A">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46B12960" w14:textId="2D602411" w:rsidR="00A2247D" w:rsidRPr="0076488A" w:rsidRDefault="00A2247D">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AB75E6" w:rsidRPr="0076488A" w14:paraId="1076AC33" w14:textId="77777777" w:rsidTr="007708D9">
        <w:tc>
          <w:tcPr>
            <w:tcW w:w="1736" w:type="dxa"/>
            <w:vMerge/>
          </w:tcPr>
          <w:p w14:paraId="6510EF42" w14:textId="77777777" w:rsidR="00AB75E6" w:rsidRPr="0076488A" w:rsidRDefault="00AB75E6">
            <w:pPr>
              <w:spacing w:after="200" w:line="276" w:lineRule="auto"/>
              <w:jc w:val="left"/>
              <w:rPr>
                <w:rFonts w:cstheme="minorHAnsi"/>
                <w:sz w:val="20"/>
                <w:szCs w:val="20"/>
                <w:lang w:val="pl-PL"/>
              </w:rPr>
            </w:pPr>
          </w:p>
        </w:tc>
        <w:tc>
          <w:tcPr>
            <w:tcW w:w="1403" w:type="dxa"/>
            <w:shd w:val="clear" w:color="auto" w:fill="FBD4B4" w:themeFill="accent6" w:themeFillTint="66"/>
          </w:tcPr>
          <w:p w14:paraId="6DF49133" w14:textId="091BCDA3"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3.2.1.</w:t>
            </w:r>
          </w:p>
          <w:p w14:paraId="55B79A41" w14:textId="447F97EF"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shd w:val="clear" w:color="auto" w:fill="auto"/>
          </w:tcPr>
          <w:p w14:paraId="5CF0503E" w14:textId="5C5477FE" w:rsidR="00AB75E6" w:rsidRPr="0076488A" w:rsidRDefault="00AB75E6" w:rsidP="008A4A69">
            <w:pPr>
              <w:spacing w:after="200" w:line="276" w:lineRule="auto"/>
              <w:jc w:val="left"/>
              <w:rPr>
                <w:rFonts w:cstheme="minorHAnsi"/>
                <w:sz w:val="20"/>
                <w:szCs w:val="20"/>
                <w:lang w:val="pl-PL"/>
              </w:rPr>
            </w:pPr>
            <w:r w:rsidRPr="0076488A">
              <w:rPr>
                <w:rFonts w:cstheme="minorHAnsi"/>
                <w:sz w:val="20"/>
                <w:szCs w:val="20"/>
                <w:lang w:val="pl-PL"/>
              </w:rPr>
              <w:t xml:space="preserve">Kvalitní infrastruktura v potřebném množství a struktuře může být vybudována pouze na základě vzájemné spolupráce. Síťování a akčního plánování ve vzdělávání. </w:t>
            </w:r>
          </w:p>
          <w:p w14:paraId="73F0CACF" w14:textId="38E36EDB" w:rsidR="00AB75E6" w:rsidRPr="0076488A" w:rsidRDefault="00AB75E6" w:rsidP="008A4A69">
            <w:pPr>
              <w:spacing w:after="200" w:line="276" w:lineRule="auto"/>
              <w:jc w:val="left"/>
              <w:rPr>
                <w:rFonts w:cstheme="minorHAnsi"/>
                <w:sz w:val="20"/>
                <w:szCs w:val="20"/>
                <w:lang w:val="pl-PL"/>
              </w:rPr>
            </w:pPr>
            <w:r w:rsidRPr="0076488A">
              <w:rPr>
                <w:rFonts w:cstheme="minorHAnsi"/>
                <w:sz w:val="20"/>
                <w:szCs w:val="20"/>
                <w:lang w:val="pl-PL"/>
              </w:rPr>
              <w:t xml:space="preserve">Kvalitní infrastruktura pro vzdělávání dává příležitost pro seznamování žáků a studentů se SMART řešeními a i s jejich pomocí zavádění nových, stejně tak jako je zde příležitost žáky a studenty seznámit jak teoretickym tak i prakticky s využitím obnovitelných zdrojů energie, případně i toto aplikovat (fve na střechách škol apod.). </w:t>
            </w:r>
          </w:p>
          <w:p w14:paraId="7FA5A34D" w14:textId="1EA36D0C"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souvisejí věcně a územně.  </w:t>
            </w:r>
          </w:p>
        </w:tc>
      </w:tr>
      <w:tr w:rsidR="00AB75E6" w:rsidRPr="0076488A" w14:paraId="21C84A71" w14:textId="77777777" w:rsidTr="007708D9">
        <w:tc>
          <w:tcPr>
            <w:tcW w:w="1736" w:type="dxa"/>
          </w:tcPr>
          <w:p w14:paraId="2576F92C" w14:textId="77777777"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1.3.2.</w:t>
            </w:r>
          </w:p>
          <w:p w14:paraId="295879FB" w14:textId="52F186DE"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Podpora vzájemné spolupráce, síťování, síťování a akčního plánování ve vzdělávání</w:t>
            </w:r>
          </w:p>
        </w:tc>
        <w:tc>
          <w:tcPr>
            <w:tcW w:w="1403" w:type="dxa"/>
            <w:shd w:val="clear" w:color="auto" w:fill="D6E3BC" w:themeFill="accent3" w:themeFillTint="66"/>
          </w:tcPr>
          <w:p w14:paraId="325F892B" w14:textId="77777777"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3.1.1.</w:t>
            </w:r>
          </w:p>
          <w:p w14:paraId="36350A41" w14:textId="77777777" w:rsidR="00AB75E6" w:rsidRPr="0076488A" w:rsidRDefault="00AB75E6">
            <w:pPr>
              <w:spacing w:after="200" w:line="276" w:lineRule="auto"/>
              <w:jc w:val="left"/>
              <w:rPr>
                <w:rFonts w:cstheme="minorHAnsi"/>
                <w:sz w:val="20"/>
                <w:szCs w:val="20"/>
                <w:lang w:val="pl-PL"/>
              </w:rPr>
            </w:pPr>
            <w:r w:rsidRPr="0076488A">
              <w:rPr>
                <w:rFonts w:cstheme="minorHAnsi"/>
                <w:sz w:val="20"/>
                <w:szCs w:val="20"/>
                <w:lang w:val="pl-PL"/>
              </w:rPr>
              <w:t>3.1.2.</w:t>
            </w:r>
          </w:p>
          <w:p w14:paraId="424C65F4" w14:textId="1EF7DCB6" w:rsidR="00AB75E6" w:rsidRPr="0076488A" w:rsidRDefault="00AB75E6">
            <w:pPr>
              <w:spacing w:after="200" w:line="276" w:lineRule="auto"/>
              <w:jc w:val="left"/>
              <w:rPr>
                <w:rFonts w:cstheme="minorHAnsi"/>
                <w:sz w:val="20"/>
                <w:szCs w:val="20"/>
                <w:lang w:val="pl-PL"/>
              </w:rPr>
            </w:pPr>
          </w:p>
        </w:tc>
        <w:tc>
          <w:tcPr>
            <w:tcW w:w="5923" w:type="dxa"/>
            <w:shd w:val="clear" w:color="auto" w:fill="auto"/>
          </w:tcPr>
          <w:p w14:paraId="2DCC22F8" w14:textId="77777777" w:rsidR="00AB75E6" w:rsidRPr="0076488A" w:rsidRDefault="00AB75E6" w:rsidP="008A4A69">
            <w:pPr>
              <w:spacing w:after="200" w:line="276" w:lineRule="auto"/>
              <w:jc w:val="left"/>
              <w:rPr>
                <w:rFonts w:cstheme="minorHAnsi"/>
                <w:sz w:val="20"/>
                <w:szCs w:val="20"/>
              </w:rPr>
            </w:pPr>
            <w:r w:rsidRPr="0076488A">
              <w:rPr>
                <w:rFonts w:cstheme="minorHAnsi"/>
                <w:sz w:val="20"/>
                <w:szCs w:val="20"/>
                <w:lang w:val="pl-PL"/>
              </w:rPr>
              <w:t>Do strategického plánování a ke spolupráci  při plánování je zapotřebí zapojit všechny významné aktéry v území. Plánování musí vycházet z potřeb vzdělávacích zařízení a musí být v souladu s plány obcí.</w:t>
            </w:r>
            <w:r w:rsidR="008D54D4" w:rsidRPr="0076488A">
              <w:rPr>
                <w:rFonts w:cstheme="minorHAnsi"/>
                <w:sz w:val="20"/>
                <w:szCs w:val="20"/>
                <w:lang w:val="pl-PL"/>
              </w:rPr>
              <w:t xml:space="preserve"> </w:t>
            </w:r>
            <w:r w:rsidR="008D54D4" w:rsidRPr="0076488A">
              <w:rPr>
                <w:rFonts w:cstheme="minorHAnsi"/>
                <w:sz w:val="20"/>
                <w:szCs w:val="20"/>
              </w:rPr>
              <w:t>Kvalitní strategické plánování a jeho koordinace napříč územím může přispět k podpoře téměř všech oblastí rozvoje venkova.</w:t>
            </w:r>
          </w:p>
          <w:p w14:paraId="07F01E55" w14:textId="0B664835" w:rsidR="00A2247D" w:rsidRPr="0076488A" w:rsidRDefault="00A2247D" w:rsidP="008A4A69">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7708D9" w:rsidRPr="0076488A" w14:paraId="22F9E204" w14:textId="77777777" w:rsidTr="007708D9">
        <w:tc>
          <w:tcPr>
            <w:tcW w:w="1736" w:type="dxa"/>
            <w:vMerge w:val="restart"/>
          </w:tcPr>
          <w:p w14:paraId="10D4509A" w14:textId="77777777" w:rsidR="007708D9" w:rsidRPr="0076488A" w:rsidRDefault="007708D9">
            <w:pPr>
              <w:spacing w:after="200" w:line="276" w:lineRule="auto"/>
              <w:jc w:val="left"/>
              <w:rPr>
                <w:rFonts w:cstheme="minorHAnsi"/>
                <w:sz w:val="20"/>
                <w:szCs w:val="20"/>
                <w:lang w:val="pl-PL"/>
              </w:rPr>
            </w:pPr>
            <w:r w:rsidRPr="0076488A">
              <w:rPr>
                <w:rFonts w:cstheme="minorHAnsi"/>
                <w:sz w:val="20"/>
                <w:szCs w:val="20"/>
                <w:lang w:val="pl-PL"/>
              </w:rPr>
              <w:t>2.1.1.</w:t>
            </w:r>
          </w:p>
          <w:p w14:paraId="30300C6B" w14:textId="7D9C5C29" w:rsidR="007708D9" w:rsidRPr="0076488A" w:rsidRDefault="007708D9">
            <w:pPr>
              <w:spacing w:after="200" w:line="276" w:lineRule="auto"/>
              <w:jc w:val="left"/>
              <w:rPr>
                <w:rFonts w:cstheme="minorHAnsi"/>
                <w:sz w:val="20"/>
                <w:szCs w:val="20"/>
                <w:lang w:val="pl-PL"/>
              </w:rPr>
            </w:pPr>
            <w:r w:rsidRPr="0076488A">
              <w:rPr>
                <w:rFonts w:cstheme="minorHAnsi"/>
                <w:sz w:val="20"/>
                <w:szCs w:val="20"/>
                <w:lang w:val="pl-PL"/>
              </w:rPr>
              <w:t>Občanská vybavenost</w:t>
            </w:r>
          </w:p>
        </w:tc>
        <w:tc>
          <w:tcPr>
            <w:tcW w:w="1403" w:type="dxa"/>
            <w:shd w:val="clear" w:color="auto" w:fill="CCC0D9" w:themeFill="accent4" w:themeFillTint="66"/>
          </w:tcPr>
          <w:p w14:paraId="48728806" w14:textId="77777777" w:rsidR="007708D9" w:rsidRPr="0076488A" w:rsidRDefault="007708D9">
            <w:pPr>
              <w:spacing w:after="200" w:line="276" w:lineRule="auto"/>
              <w:jc w:val="left"/>
              <w:rPr>
                <w:rFonts w:cstheme="minorHAnsi"/>
                <w:sz w:val="20"/>
                <w:szCs w:val="20"/>
                <w:lang w:val="pl-PL"/>
              </w:rPr>
            </w:pPr>
            <w:r w:rsidRPr="0076488A">
              <w:rPr>
                <w:rFonts w:cstheme="minorHAnsi"/>
                <w:sz w:val="20"/>
                <w:szCs w:val="20"/>
                <w:lang w:val="pl-PL"/>
              </w:rPr>
              <w:t>2.4.1.</w:t>
            </w:r>
          </w:p>
          <w:p w14:paraId="3E592CBA" w14:textId="304F1831" w:rsidR="007708D9" w:rsidRPr="0076488A" w:rsidRDefault="007708D9">
            <w:pPr>
              <w:spacing w:after="200" w:line="276" w:lineRule="auto"/>
              <w:jc w:val="left"/>
              <w:rPr>
                <w:rFonts w:cstheme="minorHAnsi"/>
                <w:sz w:val="20"/>
                <w:szCs w:val="20"/>
                <w:lang w:val="pl-PL"/>
              </w:rPr>
            </w:pPr>
            <w:r w:rsidRPr="0076488A">
              <w:rPr>
                <w:rFonts w:cstheme="minorHAnsi"/>
                <w:sz w:val="20"/>
                <w:szCs w:val="20"/>
                <w:lang w:val="pl-PL"/>
              </w:rPr>
              <w:t>2.5.1.</w:t>
            </w:r>
          </w:p>
        </w:tc>
        <w:tc>
          <w:tcPr>
            <w:tcW w:w="5923" w:type="dxa"/>
            <w:shd w:val="clear" w:color="auto" w:fill="auto"/>
          </w:tcPr>
          <w:p w14:paraId="24580481" w14:textId="77777777" w:rsidR="007708D9" w:rsidRPr="0076488A" w:rsidRDefault="007708D9" w:rsidP="008A4A69">
            <w:pPr>
              <w:spacing w:after="200" w:line="276" w:lineRule="auto"/>
              <w:jc w:val="left"/>
              <w:rPr>
                <w:rFonts w:cstheme="minorHAnsi"/>
                <w:sz w:val="20"/>
                <w:szCs w:val="20"/>
                <w:lang w:val="pl-PL"/>
              </w:rPr>
            </w:pPr>
            <w:r w:rsidRPr="0076488A">
              <w:rPr>
                <w:rFonts w:cstheme="minorHAnsi"/>
                <w:sz w:val="20"/>
                <w:szCs w:val="20"/>
                <w:lang w:val="pl-PL"/>
              </w:rPr>
              <w:t xml:space="preserve">Podmínky pro poskytování kvalitních sociálních služeb, ať již v rámci zákona o sociální službách nebo mimo něj, je závislé na kvalitní občanské vybavenosti. Stejně tak jsou volnočasové, kulturní, komunitní a osttní volnočasové aktivity v obcích závislé na rozsahu občanské vybavenosti každé z obcí. To ovlivňuje kvalitu sousedských vztahů i veřejného života v obcích. </w:t>
            </w:r>
          </w:p>
          <w:p w14:paraId="7E15BCD3" w14:textId="368CE11B" w:rsidR="007708D9" w:rsidRPr="0076488A" w:rsidRDefault="007708D9" w:rsidP="008A4A69">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souvisejí věcně i územně.     </w:t>
            </w:r>
          </w:p>
        </w:tc>
      </w:tr>
      <w:tr w:rsidR="007708D9" w:rsidRPr="0076488A" w14:paraId="42C57F9F" w14:textId="77777777" w:rsidTr="008D54D4">
        <w:tc>
          <w:tcPr>
            <w:tcW w:w="1736" w:type="dxa"/>
            <w:vMerge/>
          </w:tcPr>
          <w:p w14:paraId="5E44EA24" w14:textId="77777777" w:rsidR="007708D9" w:rsidRPr="0076488A" w:rsidRDefault="007708D9">
            <w:pPr>
              <w:spacing w:after="200" w:line="276" w:lineRule="auto"/>
              <w:jc w:val="left"/>
              <w:rPr>
                <w:rFonts w:cstheme="minorHAnsi"/>
                <w:sz w:val="20"/>
                <w:szCs w:val="20"/>
                <w:lang w:val="pl-PL"/>
              </w:rPr>
            </w:pPr>
          </w:p>
        </w:tc>
        <w:tc>
          <w:tcPr>
            <w:tcW w:w="1403" w:type="dxa"/>
            <w:shd w:val="clear" w:color="auto" w:fill="CCC0D9" w:themeFill="accent4" w:themeFillTint="66"/>
          </w:tcPr>
          <w:p w14:paraId="1060E2BD" w14:textId="77777777" w:rsidR="007708D9" w:rsidRPr="0076488A" w:rsidRDefault="007708D9">
            <w:pPr>
              <w:spacing w:after="200" w:line="276" w:lineRule="auto"/>
              <w:jc w:val="left"/>
              <w:rPr>
                <w:rFonts w:cstheme="minorHAnsi"/>
                <w:sz w:val="20"/>
                <w:szCs w:val="20"/>
                <w:lang w:val="pl-PL"/>
              </w:rPr>
            </w:pPr>
            <w:r w:rsidRPr="0076488A">
              <w:rPr>
                <w:rFonts w:cstheme="minorHAnsi"/>
                <w:sz w:val="20"/>
                <w:szCs w:val="20"/>
                <w:lang w:val="pl-PL"/>
              </w:rPr>
              <w:t>3.1.1.</w:t>
            </w:r>
          </w:p>
          <w:p w14:paraId="159980F8" w14:textId="77777777" w:rsidR="007708D9" w:rsidRPr="0076488A" w:rsidRDefault="007708D9">
            <w:pPr>
              <w:spacing w:after="200" w:line="276" w:lineRule="auto"/>
              <w:jc w:val="left"/>
              <w:rPr>
                <w:rFonts w:cstheme="minorHAnsi"/>
                <w:sz w:val="20"/>
                <w:szCs w:val="20"/>
                <w:lang w:val="pl-PL"/>
              </w:rPr>
            </w:pPr>
            <w:r w:rsidRPr="0076488A">
              <w:rPr>
                <w:rFonts w:cstheme="minorHAnsi"/>
                <w:sz w:val="20"/>
                <w:szCs w:val="20"/>
                <w:lang w:val="pl-PL"/>
              </w:rPr>
              <w:t>3.1.2.</w:t>
            </w:r>
          </w:p>
          <w:p w14:paraId="14D76257" w14:textId="6ABF4699" w:rsidR="007708D9" w:rsidRPr="0076488A" w:rsidRDefault="007708D9">
            <w:pPr>
              <w:spacing w:after="200" w:line="276" w:lineRule="auto"/>
              <w:jc w:val="left"/>
              <w:rPr>
                <w:rFonts w:cstheme="minorHAnsi"/>
                <w:sz w:val="20"/>
                <w:szCs w:val="20"/>
                <w:lang w:val="pl-PL"/>
              </w:rPr>
            </w:pPr>
          </w:p>
        </w:tc>
        <w:tc>
          <w:tcPr>
            <w:tcW w:w="5923" w:type="dxa"/>
            <w:shd w:val="clear" w:color="auto" w:fill="auto"/>
          </w:tcPr>
          <w:p w14:paraId="005F5F8D" w14:textId="6DECD100" w:rsidR="007708D9" w:rsidRPr="0076488A" w:rsidRDefault="007708D9" w:rsidP="008A4A69">
            <w:pPr>
              <w:spacing w:after="200" w:line="276" w:lineRule="auto"/>
              <w:jc w:val="left"/>
              <w:rPr>
                <w:rFonts w:cstheme="minorHAnsi"/>
                <w:sz w:val="20"/>
                <w:szCs w:val="20"/>
                <w:lang w:val="pl-PL"/>
              </w:rPr>
            </w:pPr>
            <w:r w:rsidRPr="0076488A">
              <w:rPr>
                <w:rFonts w:cstheme="minorHAnsi"/>
                <w:sz w:val="20"/>
                <w:szCs w:val="20"/>
                <w:lang w:val="pl-PL"/>
              </w:rPr>
              <w:t>Kvalita občanské vybavenosti závisí také na kvalitě plánování (rozvojového či komunitního) v obcích.</w:t>
            </w:r>
          </w:p>
          <w:p w14:paraId="311ACC3C" w14:textId="6C19EE8A" w:rsidR="00A2247D" w:rsidRPr="0076488A" w:rsidRDefault="00A2247D" w:rsidP="008A4A69">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p w14:paraId="25E44F5E" w14:textId="4633C8AF" w:rsidR="007708D9" w:rsidRPr="0076488A" w:rsidRDefault="007708D9" w:rsidP="008A4A69">
            <w:pPr>
              <w:spacing w:after="200" w:line="276" w:lineRule="auto"/>
              <w:jc w:val="left"/>
              <w:rPr>
                <w:rFonts w:cstheme="minorHAnsi"/>
                <w:sz w:val="20"/>
                <w:szCs w:val="20"/>
                <w:lang w:val="pl-PL"/>
              </w:rPr>
            </w:pPr>
            <w:r w:rsidRPr="0076488A">
              <w:rPr>
                <w:rFonts w:cstheme="minorHAnsi"/>
                <w:sz w:val="20"/>
                <w:szCs w:val="20"/>
                <w:lang w:val="pl-PL"/>
              </w:rPr>
              <w:t xml:space="preserve"> </w:t>
            </w:r>
          </w:p>
        </w:tc>
      </w:tr>
      <w:tr w:rsidR="008D54D4" w:rsidRPr="0076488A" w14:paraId="39B9C1C1" w14:textId="77777777" w:rsidTr="00A75529">
        <w:tc>
          <w:tcPr>
            <w:tcW w:w="1736" w:type="dxa"/>
          </w:tcPr>
          <w:p w14:paraId="32353467" w14:textId="77777777" w:rsidR="008D54D4" w:rsidRPr="0076488A" w:rsidRDefault="008D54D4">
            <w:pPr>
              <w:spacing w:after="200" w:line="276" w:lineRule="auto"/>
              <w:jc w:val="left"/>
              <w:rPr>
                <w:rFonts w:cstheme="minorHAnsi"/>
                <w:sz w:val="20"/>
                <w:szCs w:val="20"/>
                <w:lang w:val="pl-PL"/>
              </w:rPr>
            </w:pPr>
          </w:p>
        </w:tc>
        <w:tc>
          <w:tcPr>
            <w:tcW w:w="1403" w:type="dxa"/>
            <w:shd w:val="clear" w:color="auto" w:fill="FBD4B4" w:themeFill="accent6" w:themeFillTint="66"/>
          </w:tcPr>
          <w:p w14:paraId="47044C80"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3.2.1.</w:t>
            </w:r>
          </w:p>
          <w:p w14:paraId="3E28265D" w14:textId="0AF79A14"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shd w:val="clear" w:color="auto" w:fill="auto"/>
          </w:tcPr>
          <w:p w14:paraId="4BA6BF62"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Mezi objekty občanské vybavenosti mohou v budoucnu patřit i objekty tzv. Komunitní energetiky (např. FVE na střechách obecních objektů a bateriová úložiště energie pro tyto FVE, kdy energie bude sloužit např. pro veřejné osvětlení nebo bude využita v obecních objektech), ale také pro SMART řešení v jednotlivých obcích.</w:t>
            </w:r>
          </w:p>
          <w:p w14:paraId="25549A8C" w14:textId="5708FC53"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souvisejí věcně a územně.  </w:t>
            </w:r>
          </w:p>
        </w:tc>
      </w:tr>
      <w:tr w:rsidR="008D54D4" w:rsidRPr="0076488A" w14:paraId="5B5C9D66" w14:textId="77777777" w:rsidTr="008D54D4">
        <w:tc>
          <w:tcPr>
            <w:tcW w:w="1736" w:type="dxa"/>
            <w:vMerge w:val="restart"/>
          </w:tcPr>
          <w:p w14:paraId="57400859" w14:textId="77777777" w:rsidR="008D54D4" w:rsidRPr="0076488A" w:rsidRDefault="008D54D4">
            <w:pPr>
              <w:spacing w:after="200" w:line="276" w:lineRule="auto"/>
              <w:jc w:val="left"/>
              <w:rPr>
                <w:rFonts w:cstheme="minorHAnsi"/>
                <w:sz w:val="20"/>
                <w:szCs w:val="20"/>
                <w:lang w:val="pl-PL"/>
              </w:rPr>
            </w:pPr>
            <w:r w:rsidRPr="0076488A">
              <w:rPr>
                <w:rFonts w:cstheme="minorHAnsi"/>
                <w:sz w:val="20"/>
                <w:szCs w:val="20"/>
                <w:lang w:val="pl-PL"/>
              </w:rPr>
              <w:t>2.2.1.</w:t>
            </w:r>
          </w:p>
          <w:p w14:paraId="18ECC5D0" w14:textId="0BC600F4" w:rsidR="008D54D4" w:rsidRPr="0076488A" w:rsidRDefault="008D54D4">
            <w:pPr>
              <w:spacing w:after="200" w:line="276" w:lineRule="auto"/>
              <w:jc w:val="left"/>
              <w:rPr>
                <w:rFonts w:cstheme="minorHAnsi"/>
                <w:sz w:val="20"/>
                <w:szCs w:val="20"/>
                <w:lang w:val="pl-PL"/>
              </w:rPr>
            </w:pPr>
            <w:r w:rsidRPr="0076488A">
              <w:rPr>
                <w:rFonts w:cstheme="minorHAnsi"/>
                <w:sz w:val="20"/>
                <w:szCs w:val="20"/>
                <w:lang w:val="pl-PL"/>
              </w:rPr>
              <w:t>Bezpečnost v dopravě</w:t>
            </w:r>
          </w:p>
        </w:tc>
        <w:tc>
          <w:tcPr>
            <w:tcW w:w="1403" w:type="dxa"/>
            <w:shd w:val="clear" w:color="auto" w:fill="CCC0D9" w:themeFill="accent4" w:themeFillTint="66"/>
          </w:tcPr>
          <w:p w14:paraId="196ADADF" w14:textId="77777777" w:rsidR="008D54D4" w:rsidRPr="0076488A" w:rsidRDefault="008D54D4">
            <w:pPr>
              <w:spacing w:after="200" w:line="276" w:lineRule="auto"/>
              <w:jc w:val="left"/>
              <w:rPr>
                <w:rFonts w:cstheme="minorHAnsi"/>
                <w:sz w:val="20"/>
                <w:szCs w:val="20"/>
                <w:lang w:val="pl-PL"/>
              </w:rPr>
            </w:pPr>
            <w:r w:rsidRPr="0076488A">
              <w:rPr>
                <w:rFonts w:cstheme="minorHAnsi"/>
                <w:sz w:val="20"/>
                <w:szCs w:val="20"/>
                <w:lang w:val="pl-PL"/>
              </w:rPr>
              <w:t>3.1.1.</w:t>
            </w:r>
          </w:p>
          <w:p w14:paraId="4E6D750F" w14:textId="312D84C9" w:rsidR="008D54D4" w:rsidRPr="0076488A" w:rsidRDefault="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09FD0E71" w14:textId="77777777" w:rsidR="008D54D4" w:rsidRPr="0076488A" w:rsidRDefault="008D54D4" w:rsidP="008A4A69">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583098A3" w14:textId="4C1FC7BD" w:rsidR="00A2247D" w:rsidRPr="0076488A" w:rsidRDefault="00A2247D" w:rsidP="008A4A69">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8D54D4" w:rsidRPr="0076488A" w14:paraId="391DA560" w14:textId="77777777" w:rsidTr="00A75529">
        <w:tc>
          <w:tcPr>
            <w:tcW w:w="1736" w:type="dxa"/>
            <w:vMerge/>
          </w:tcPr>
          <w:p w14:paraId="2191282E" w14:textId="77777777" w:rsidR="008D54D4" w:rsidRPr="0076488A" w:rsidRDefault="008D54D4" w:rsidP="008D54D4">
            <w:pPr>
              <w:spacing w:after="200" w:line="276" w:lineRule="auto"/>
              <w:jc w:val="left"/>
              <w:rPr>
                <w:rFonts w:cstheme="minorHAnsi"/>
                <w:sz w:val="20"/>
                <w:szCs w:val="20"/>
                <w:lang w:val="pl-PL"/>
              </w:rPr>
            </w:pPr>
          </w:p>
        </w:tc>
        <w:tc>
          <w:tcPr>
            <w:tcW w:w="1403" w:type="dxa"/>
            <w:shd w:val="clear" w:color="auto" w:fill="FBD4B4" w:themeFill="accent6" w:themeFillTint="66"/>
          </w:tcPr>
          <w:p w14:paraId="58BF3DC8" w14:textId="3F6BD42C"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shd w:val="clear" w:color="auto" w:fill="auto"/>
          </w:tcPr>
          <w:p w14:paraId="26B76F3B"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Pro řešení bezpečnosti v dopravě se naskýtá možnost využití SMART řešení (světelná dopravní značení, radary napájené sluneční energií apod.).</w:t>
            </w:r>
          </w:p>
          <w:p w14:paraId="3BB21007" w14:textId="6632FCB4"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souvisí věcně a územně.   </w:t>
            </w:r>
          </w:p>
        </w:tc>
      </w:tr>
      <w:tr w:rsidR="008D54D4" w:rsidRPr="0076488A" w14:paraId="25B05326" w14:textId="77777777" w:rsidTr="008D54D4">
        <w:tc>
          <w:tcPr>
            <w:tcW w:w="1736" w:type="dxa"/>
          </w:tcPr>
          <w:p w14:paraId="4F62A333"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2.2.2.</w:t>
            </w:r>
          </w:p>
          <w:p w14:paraId="614C4EF8" w14:textId="4947D050"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Infrastruktura pro cyklistickou dopravu</w:t>
            </w:r>
          </w:p>
        </w:tc>
        <w:tc>
          <w:tcPr>
            <w:tcW w:w="1403" w:type="dxa"/>
            <w:shd w:val="clear" w:color="auto" w:fill="CCC0D9" w:themeFill="accent4" w:themeFillTint="66"/>
          </w:tcPr>
          <w:p w14:paraId="618A1134"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3.1.1.</w:t>
            </w:r>
          </w:p>
          <w:p w14:paraId="477E6F70" w14:textId="4554C41D"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478711AD" w14:textId="77777777" w:rsidR="008D54D4" w:rsidRPr="0076488A" w:rsidRDefault="008D54D4" w:rsidP="008D54D4">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5885F261" w14:textId="23BDE767"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8D54D4" w:rsidRPr="0076488A" w14:paraId="5D3BAAD2" w14:textId="77777777" w:rsidTr="00A75529">
        <w:tc>
          <w:tcPr>
            <w:tcW w:w="1736" w:type="dxa"/>
            <w:vMerge w:val="restart"/>
          </w:tcPr>
          <w:p w14:paraId="3D955458"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2.2.3.</w:t>
            </w:r>
          </w:p>
          <w:p w14:paraId="01E81128" w14:textId="111851C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Požární bezpečnost v obcích</w:t>
            </w:r>
          </w:p>
        </w:tc>
        <w:tc>
          <w:tcPr>
            <w:tcW w:w="1403" w:type="dxa"/>
            <w:shd w:val="clear" w:color="auto" w:fill="FBD4B4" w:themeFill="accent6" w:themeFillTint="66"/>
          </w:tcPr>
          <w:p w14:paraId="3EE6DC03" w14:textId="54C1BA5D"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2.5.1.</w:t>
            </w:r>
          </w:p>
        </w:tc>
        <w:tc>
          <w:tcPr>
            <w:tcW w:w="5923" w:type="dxa"/>
            <w:shd w:val="clear" w:color="auto" w:fill="auto"/>
          </w:tcPr>
          <w:p w14:paraId="7D58030E"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Kvalitní podmínky pro činnost jednotek HZS v obcích zvyšují atraktivitu této činnosti a zájem o ni. Tím se nabízí pravděpodobnost zvýšení zájmu o ni i mezi dětmi a mládeží. V některých obcích patří činnost dobrovolných hasičů mezi významné volnočasové a kulturní aktivity. </w:t>
            </w:r>
          </w:p>
          <w:p w14:paraId="39932693" w14:textId="15BC06FF"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souvisejí časově a věcně.  </w:t>
            </w:r>
          </w:p>
        </w:tc>
      </w:tr>
      <w:tr w:rsidR="008D54D4" w:rsidRPr="0076488A" w14:paraId="2BCE0171" w14:textId="77777777" w:rsidTr="00A2247D">
        <w:tc>
          <w:tcPr>
            <w:tcW w:w="1736" w:type="dxa"/>
            <w:vMerge/>
          </w:tcPr>
          <w:p w14:paraId="1AF901B3" w14:textId="77777777" w:rsidR="008D54D4" w:rsidRPr="0076488A" w:rsidRDefault="008D54D4" w:rsidP="008D54D4">
            <w:pPr>
              <w:spacing w:after="200" w:line="276" w:lineRule="auto"/>
              <w:jc w:val="left"/>
              <w:rPr>
                <w:rFonts w:cstheme="minorHAnsi"/>
                <w:sz w:val="20"/>
                <w:szCs w:val="20"/>
                <w:lang w:val="pl-PL"/>
              </w:rPr>
            </w:pPr>
          </w:p>
        </w:tc>
        <w:tc>
          <w:tcPr>
            <w:tcW w:w="1403" w:type="dxa"/>
            <w:shd w:val="clear" w:color="auto" w:fill="CCC0D9" w:themeFill="accent4" w:themeFillTint="66"/>
          </w:tcPr>
          <w:p w14:paraId="7EB3F3D9"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3.1.1.</w:t>
            </w:r>
          </w:p>
          <w:p w14:paraId="5DC2E141" w14:textId="687CF923"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3E15FBFE" w14:textId="77777777" w:rsidR="008D54D4" w:rsidRPr="0076488A" w:rsidRDefault="008D54D4" w:rsidP="008D54D4">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1848616B" w14:textId="6C711CC8"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8D54D4" w:rsidRPr="0076488A" w14:paraId="5E79C07E" w14:textId="77777777" w:rsidTr="00A75529">
        <w:tc>
          <w:tcPr>
            <w:tcW w:w="1736" w:type="dxa"/>
          </w:tcPr>
          <w:p w14:paraId="61F3C66F"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2.2.4.</w:t>
            </w:r>
          </w:p>
          <w:p w14:paraId="12BC1A2A" w14:textId="5A12358B"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Infrastruktura veřejných prostranství</w:t>
            </w:r>
          </w:p>
        </w:tc>
        <w:tc>
          <w:tcPr>
            <w:tcW w:w="1403" w:type="dxa"/>
            <w:shd w:val="clear" w:color="auto" w:fill="FBD4B4" w:themeFill="accent6" w:themeFillTint="66"/>
          </w:tcPr>
          <w:p w14:paraId="554483EA" w14:textId="5B42080F"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2.2.5.</w:t>
            </w:r>
          </w:p>
        </w:tc>
        <w:tc>
          <w:tcPr>
            <w:tcW w:w="5923" w:type="dxa"/>
            <w:shd w:val="clear" w:color="auto" w:fill="auto"/>
          </w:tcPr>
          <w:p w14:paraId="2E1E78E3"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Infrastruktra veřejných prostranství je návštěvníky regionu (obce) vnímána při příjezdu jako první. Návštěvníka buď zaujme a potom se rád vrací nebo odpodí a již nemá potřebu se vracet. Na kvalitní infrastruktuře veřejných prostranství se dá budovat kvalitní infrastruktura pro cestovní ruch.</w:t>
            </w:r>
          </w:p>
          <w:p w14:paraId="40858CDD" w14:textId="2E34E2B3"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Obě opatření spolu souvisejí územně a věcně. </w:t>
            </w:r>
          </w:p>
        </w:tc>
      </w:tr>
      <w:tr w:rsidR="008D54D4" w:rsidRPr="0076488A" w14:paraId="416639C2" w14:textId="77777777" w:rsidTr="008D54D4">
        <w:tc>
          <w:tcPr>
            <w:tcW w:w="1736" w:type="dxa"/>
          </w:tcPr>
          <w:p w14:paraId="567F23F0" w14:textId="77777777" w:rsidR="008D54D4" w:rsidRPr="0076488A" w:rsidRDefault="008D54D4" w:rsidP="008D54D4">
            <w:pPr>
              <w:spacing w:after="200" w:line="276" w:lineRule="auto"/>
              <w:jc w:val="left"/>
              <w:rPr>
                <w:rFonts w:cstheme="minorHAnsi"/>
                <w:sz w:val="20"/>
                <w:szCs w:val="20"/>
                <w:lang w:val="pl-PL"/>
              </w:rPr>
            </w:pPr>
          </w:p>
        </w:tc>
        <w:tc>
          <w:tcPr>
            <w:tcW w:w="1403" w:type="dxa"/>
            <w:shd w:val="clear" w:color="auto" w:fill="CCC0D9" w:themeFill="accent4" w:themeFillTint="66"/>
          </w:tcPr>
          <w:p w14:paraId="3EF5B320"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3.1.1.</w:t>
            </w:r>
          </w:p>
          <w:p w14:paraId="669280E8" w14:textId="28DBAD5B"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6348F25C" w14:textId="77777777" w:rsidR="008D54D4" w:rsidRPr="0076488A" w:rsidRDefault="008D54D4" w:rsidP="008D54D4">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1D683281" w14:textId="00869AFA"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8D54D4" w:rsidRPr="0076488A" w14:paraId="0EBB8E99" w14:textId="77777777" w:rsidTr="007F1564">
        <w:tc>
          <w:tcPr>
            <w:tcW w:w="1736" w:type="dxa"/>
            <w:vMerge w:val="restart"/>
            <w:shd w:val="clear" w:color="auto" w:fill="auto"/>
          </w:tcPr>
          <w:p w14:paraId="4E422654"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2.2.5.</w:t>
            </w:r>
          </w:p>
          <w:p w14:paraId="0CA696D8" w14:textId="37BD635F"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Veřejná infrastruktura udržitelného cestovního ruchu</w:t>
            </w:r>
          </w:p>
        </w:tc>
        <w:tc>
          <w:tcPr>
            <w:tcW w:w="1403" w:type="dxa"/>
            <w:shd w:val="clear" w:color="auto" w:fill="FBD4B4" w:themeFill="accent6" w:themeFillTint="66"/>
          </w:tcPr>
          <w:p w14:paraId="0CF43EA5"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2.5.1.</w:t>
            </w:r>
          </w:p>
          <w:p w14:paraId="085FE543"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2.6.1.</w:t>
            </w:r>
          </w:p>
          <w:p w14:paraId="6DF58A06" w14:textId="59B8DC19" w:rsidR="008D54D4" w:rsidRPr="0076488A" w:rsidRDefault="008D54D4" w:rsidP="008D54D4">
            <w:pPr>
              <w:spacing w:after="200" w:line="276" w:lineRule="auto"/>
              <w:jc w:val="left"/>
              <w:rPr>
                <w:rFonts w:cstheme="minorHAnsi"/>
                <w:sz w:val="20"/>
                <w:szCs w:val="20"/>
                <w:lang w:val="pl-PL"/>
              </w:rPr>
            </w:pPr>
          </w:p>
        </w:tc>
        <w:tc>
          <w:tcPr>
            <w:tcW w:w="5923" w:type="dxa"/>
            <w:shd w:val="clear" w:color="auto" w:fill="auto"/>
          </w:tcPr>
          <w:p w14:paraId="1C37708A"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V rámci udržitelného cestovního ruchu dojde většinou i k podpoře kulturních a společenských aktivit v obcích. Tyto akce většinou navštěvují i „přespolní”. Stejně tak je infrastruktura udržitelného cestovního ruchu navázaná na zájem a využívání a navštěvování kulturního dědictví v regionu, byť by se jednalo o drobné památky místního významu.</w:t>
            </w:r>
          </w:p>
          <w:p w14:paraId="7FBCF2CD" w14:textId="3E3A324C" w:rsidR="008D54D4" w:rsidRPr="0076488A" w:rsidRDefault="008D54D4" w:rsidP="008D54D4">
            <w:pPr>
              <w:spacing w:after="200" w:line="276" w:lineRule="auto"/>
              <w:jc w:val="left"/>
              <w:rPr>
                <w:rFonts w:cstheme="minorHAnsi"/>
                <w:sz w:val="20"/>
                <w:szCs w:val="20"/>
                <w:lang w:val="pl-PL"/>
              </w:rPr>
            </w:pPr>
          </w:p>
        </w:tc>
      </w:tr>
      <w:tr w:rsidR="008D54D4" w:rsidRPr="0076488A" w14:paraId="01F0C6A7" w14:textId="77777777" w:rsidTr="007F1564">
        <w:tc>
          <w:tcPr>
            <w:tcW w:w="1736" w:type="dxa"/>
            <w:vMerge/>
            <w:shd w:val="clear" w:color="auto" w:fill="auto"/>
          </w:tcPr>
          <w:p w14:paraId="438B0643" w14:textId="77777777" w:rsidR="008D54D4" w:rsidRPr="0076488A" w:rsidRDefault="008D54D4" w:rsidP="008D54D4">
            <w:pPr>
              <w:spacing w:after="200" w:line="276" w:lineRule="auto"/>
              <w:jc w:val="left"/>
              <w:rPr>
                <w:rFonts w:cstheme="minorHAnsi"/>
                <w:sz w:val="20"/>
                <w:szCs w:val="20"/>
                <w:lang w:val="pl-PL"/>
              </w:rPr>
            </w:pPr>
          </w:p>
        </w:tc>
        <w:tc>
          <w:tcPr>
            <w:tcW w:w="1403" w:type="dxa"/>
            <w:shd w:val="clear" w:color="auto" w:fill="CCC0D9" w:themeFill="accent4" w:themeFillTint="66"/>
          </w:tcPr>
          <w:p w14:paraId="7D9D6ECD"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3.1.1.</w:t>
            </w:r>
          </w:p>
          <w:p w14:paraId="477C1686" w14:textId="487F233B"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1E169F79" w14:textId="77777777" w:rsidR="008D54D4" w:rsidRPr="0076488A" w:rsidRDefault="008D54D4" w:rsidP="008D54D4">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7E78F8E1" w14:textId="64F0B67A"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8D54D4" w:rsidRPr="0076488A" w14:paraId="4FA19210" w14:textId="77777777" w:rsidTr="007F1564">
        <w:tc>
          <w:tcPr>
            <w:tcW w:w="1736" w:type="dxa"/>
            <w:vMerge/>
            <w:shd w:val="clear" w:color="auto" w:fill="auto"/>
          </w:tcPr>
          <w:p w14:paraId="016080BF" w14:textId="77777777" w:rsidR="008D54D4" w:rsidRPr="0076488A" w:rsidRDefault="008D54D4" w:rsidP="008D54D4">
            <w:pPr>
              <w:spacing w:after="200" w:line="276" w:lineRule="auto"/>
              <w:jc w:val="left"/>
              <w:rPr>
                <w:rFonts w:cstheme="minorHAnsi"/>
                <w:sz w:val="20"/>
                <w:szCs w:val="20"/>
                <w:lang w:val="pl-PL"/>
              </w:rPr>
            </w:pPr>
          </w:p>
        </w:tc>
        <w:tc>
          <w:tcPr>
            <w:tcW w:w="1403" w:type="dxa"/>
            <w:shd w:val="clear" w:color="auto" w:fill="FBD4B4" w:themeFill="accent6" w:themeFillTint="66"/>
          </w:tcPr>
          <w:p w14:paraId="6E37DD0D" w14:textId="23E0981B"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shd w:val="clear" w:color="auto" w:fill="auto"/>
          </w:tcPr>
          <w:p w14:paraId="59A85517"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SMART řešení jsou jedním z prostředků infrastruktury udržitelného cestovního ruchu (např. chytré lavičky, informační kiosky apod.).</w:t>
            </w:r>
          </w:p>
          <w:p w14:paraId="7028285E" w14:textId="29D53823"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Opatření spolu souvisejí věcně a územně.</w:t>
            </w:r>
          </w:p>
        </w:tc>
      </w:tr>
      <w:tr w:rsidR="00A57556" w:rsidRPr="0076488A" w14:paraId="68BCBA88" w14:textId="77777777" w:rsidTr="00C26C48">
        <w:tc>
          <w:tcPr>
            <w:tcW w:w="1736" w:type="dxa"/>
            <w:vMerge w:val="restart"/>
            <w:shd w:val="clear" w:color="auto" w:fill="auto"/>
          </w:tcPr>
          <w:p w14:paraId="57D93FA9" w14:textId="02472D7F" w:rsidR="00A57556" w:rsidRDefault="00A57556" w:rsidP="008D54D4">
            <w:pPr>
              <w:spacing w:after="200" w:line="276" w:lineRule="auto"/>
              <w:jc w:val="left"/>
              <w:rPr>
                <w:rFonts w:cstheme="minorHAnsi"/>
                <w:sz w:val="20"/>
                <w:szCs w:val="20"/>
                <w:lang w:val="pl-PL"/>
              </w:rPr>
            </w:pPr>
            <w:r>
              <w:rPr>
                <w:rFonts w:cstheme="minorHAnsi"/>
                <w:sz w:val="20"/>
                <w:szCs w:val="20"/>
                <w:lang w:val="pl-PL"/>
              </w:rPr>
              <w:t>2.3.1.</w:t>
            </w:r>
          </w:p>
          <w:p w14:paraId="7FA916C8" w14:textId="7DE0A41E" w:rsidR="00A57556" w:rsidRDefault="00A57556" w:rsidP="008D54D4">
            <w:pPr>
              <w:spacing w:after="200" w:line="276" w:lineRule="auto"/>
              <w:jc w:val="left"/>
              <w:rPr>
                <w:rFonts w:cstheme="minorHAnsi"/>
                <w:sz w:val="20"/>
                <w:szCs w:val="20"/>
                <w:lang w:val="pl-PL"/>
              </w:rPr>
            </w:pPr>
            <w:r>
              <w:rPr>
                <w:rFonts w:cstheme="minorHAnsi"/>
                <w:sz w:val="20"/>
                <w:szCs w:val="20"/>
                <w:lang w:val="pl-PL"/>
              </w:rPr>
              <w:t>Zlepšování stavu komunikací</w:t>
            </w:r>
          </w:p>
          <w:p w14:paraId="097770A9" w14:textId="47B7237D" w:rsidR="00A57556" w:rsidRPr="0076488A" w:rsidRDefault="00A57556" w:rsidP="008D54D4">
            <w:pPr>
              <w:spacing w:after="200" w:line="276" w:lineRule="auto"/>
              <w:jc w:val="left"/>
              <w:rPr>
                <w:rFonts w:cstheme="minorHAnsi"/>
                <w:sz w:val="20"/>
                <w:szCs w:val="20"/>
                <w:lang w:val="pl-PL"/>
              </w:rPr>
            </w:pPr>
          </w:p>
        </w:tc>
        <w:tc>
          <w:tcPr>
            <w:tcW w:w="1403" w:type="dxa"/>
            <w:shd w:val="clear" w:color="auto" w:fill="CCC0D9" w:themeFill="accent4" w:themeFillTint="66"/>
          </w:tcPr>
          <w:p w14:paraId="22868492" w14:textId="77777777" w:rsidR="00A57556" w:rsidRDefault="00A57556" w:rsidP="008D54D4">
            <w:pPr>
              <w:spacing w:after="200" w:line="276" w:lineRule="auto"/>
              <w:jc w:val="left"/>
              <w:rPr>
                <w:rFonts w:cstheme="minorHAnsi"/>
                <w:sz w:val="20"/>
                <w:szCs w:val="20"/>
                <w:lang w:val="pl-PL"/>
              </w:rPr>
            </w:pPr>
            <w:r>
              <w:rPr>
                <w:rFonts w:cstheme="minorHAnsi"/>
                <w:sz w:val="20"/>
                <w:szCs w:val="20"/>
                <w:lang w:val="pl-PL"/>
              </w:rPr>
              <w:t>1.1.1.</w:t>
            </w:r>
          </w:p>
          <w:p w14:paraId="0FD2606C" w14:textId="77777777" w:rsidR="00A57556" w:rsidRDefault="00A57556" w:rsidP="008D54D4">
            <w:pPr>
              <w:spacing w:after="200" w:line="276" w:lineRule="auto"/>
              <w:jc w:val="left"/>
              <w:rPr>
                <w:rFonts w:cstheme="minorHAnsi"/>
                <w:sz w:val="20"/>
                <w:szCs w:val="20"/>
                <w:lang w:val="pl-PL"/>
              </w:rPr>
            </w:pPr>
            <w:r>
              <w:rPr>
                <w:rFonts w:cstheme="minorHAnsi"/>
                <w:sz w:val="20"/>
                <w:szCs w:val="20"/>
                <w:lang w:val="pl-PL"/>
              </w:rPr>
              <w:t>1.1.2.</w:t>
            </w:r>
          </w:p>
          <w:p w14:paraId="2A9EF084" w14:textId="77777777" w:rsidR="00A57556" w:rsidRDefault="00A57556" w:rsidP="008D54D4">
            <w:pPr>
              <w:spacing w:after="200" w:line="276" w:lineRule="auto"/>
              <w:jc w:val="left"/>
              <w:rPr>
                <w:rFonts w:cstheme="minorHAnsi"/>
                <w:sz w:val="20"/>
                <w:szCs w:val="20"/>
                <w:lang w:val="pl-PL"/>
              </w:rPr>
            </w:pPr>
            <w:r>
              <w:rPr>
                <w:rFonts w:cstheme="minorHAnsi"/>
                <w:sz w:val="20"/>
                <w:szCs w:val="20"/>
                <w:lang w:val="pl-PL"/>
              </w:rPr>
              <w:t>1.2.1.</w:t>
            </w:r>
          </w:p>
          <w:p w14:paraId="14B59348" w14:textId="77777777" w:rsidR="00A57556" w:rsidRDefault="00A57556" w:rsidP="008D54D4">
            <w:pPr>
              <w:spacing w:after="200" w:line="276" w:lineRule="auto"/>
              <w:jc w:val="left"/>
              <w:rPr>
                <w:rFonts w:cstheme="minorHAnsi"/>
                <w:sz w:val="20"/>
                <w:szCs w:val="20"/>
                <w:lang w:val="pl-PL"/>
              </w:rPr>
            </w:pPr>
            <w:r>
              <w:rPr>
                <w:rFonts w:cstheme="minorHAnsi"/>
                <w:sz w:val="20"/>
                <w:szCs w:val="20"/>
                <w:lang w:val="pl-PL"/>
              </w:rPr>
              <w:t>2.2.1.</w:t>
            </w:r>
          </w:p>
          <w:p w14:paraId="4629A975" w14:textId="2A1CB557" w:rsidR="00A57556" w:rsidRPr="0076488A" w:rsidRDefault="00A57556" w:rsidP="008D54D4">
            <w:pPr>
              <w:spacing w:after="200" w:line="276" w:lineRule="auto"/>
              <w:jc w:val="left"/>
              <w:rPr>
                <w:rFonts w:cstheme="minorHAnsi"/>
                <w:sz w:val="20"/>
                <w:szCs w:val="20"/>
                <w:lang w:val="pl-PL"/>
              </w:rPr>
            </w:pPr>
            <w:r>
              <w:rPr>
                <w:rFonts w:cstheme="minorHAnsi"/>
                <w:sz w:val="20"/>
                <w:szCs w:val="20"/>
                <w:lang w:val="pl-PL"/>
              </w:rPr>
              <w:t>2.2.2.</w:t>
            </w:r>
          </w:p>
        </w:tc>
        <w:tc>
          <w:tcPr>
            <w:tcW w:w="5923" w:type="dxa"/>
            <w:shd w:val="clear" w:color="auto" w:fill="auto"/>
          </w:tcPr>
          <w:p w14:paraId="349E8E44" w14:textId="77777777" w:rsidR="00A57556" w:rsidRDefault="00A57556" w:rsidP="008D54D4">
            <w:pPr>
              <w:spacing w:after="200" w:line="276" w:lineRule="auto"/>
              <w:jc w:val="left"/>
              <w:rPr>
                <w:rFonts w:cstheme="minorHAnsi"/>
                <w:sz w:val="20"/>
                <w:szCs w:val="20"/>
                <w:lang w:val="pl-PL"/>
              </w:rPr>
            </w:pPr>
            <w:r>
              <w:rPr>
                <w:rFonts w:cstheme="minorHAnsi"/>
                <w:sz w:val="20"/>
                <w:szCs w:val="20"/>
                <w:lang w:val="pl-PL"/>
              </w:rPr>
              <w:t>Kvalitní komunikace, spojující regionální centra s jejich venkovským zázemím jsou základní předpokladem k rozvoji podnikání ve vekovském prostoru. Zároveň mají i pozitivní vliv na rozvoj cestovního ruchu. Úzce souvisí s bezpečností v dopravě.</w:t>
            </w:r>
          </w:p>
          <w:p w14:paraId="2BA557A0" w14:textId="0C3D2B10" w:rsidR="00A57556" w:rsidRDefault="00A57556" w:rsidP="008D54D4">
            <w:pPr>
              <w:spacing w:after="200" w:line="276" w:lineRule="auto"/>
              <w:jc w:val="left"/>
              <w:rPr>
                <w:rFonts w:cstheme="minorHAnsi"/>
                <w:sz w:val="20"/>
                <w:szCs w:val="20"/>
                <w:lang w:val="pl-PL"/>
              </w:rPr>
            </w:pPr>
            <w:r>
              <w:rPr>
                <w:rFonts w:cstheme="minorHAnsi"/>
                <w:sz w:val="20"/>
                <w:szCs w:val="20"/>
                <w:lang w:val="pl-PL"/>
              </w:rPr>
              <w:t xml:space="preserve">V mnohých případech tyto komunikace navazují na stávající nebo budované cyklostezky pro cesty za zaměstnáním do škol či za službami, proto spolu tato dvě opatření také úzces souvisejí. </w:t>
            </w:r>
          </w:p>
          <w:p w14:paraId="4756D1D5" w14:textId="16FED486" w:rsidR="00A57556" w:rsidRPr="0076488A" w:rsidRDefault="00A57556" w:rsidP="008D54D4">
            <w:pPr>
              <w:spacing w:after="200" w:line="276" w:lineRule="auto"/>
              <w:jc w:val="left"/>
              <w:rPr>
                <w:rFonts w:cstheme="minorHAnsi"/>
                <w:sz w:val="20"/>
                <w:szCs w:val="20"/>
                <w:lang w:val="pl-PL"/>
              </w:rPr>
            </w:pPr>
            <w:r>
              <w:rPr>
                <w:rFonts w:cstheme="minorHAnsi"/>
                <w:sz w:val="20"/>
                <w:szCs w:val="20"/>
                <w:lang w:val="pl-PL"/>
              </w:rPr>
              <w:t>Opatření spolu souvisejí věcně a územně.</w:t>
            </w:r>
          </w:p>
        </w:tc>
      </w:tr>
      <w:tr w:rsidR="00A57556" w:rsidRPr="0076488A" w14:paraId="3A29CABE" w14:textId="77777777" w:rsidTr="00C26C48">
        <w:tc>
          <w:tcPr>
            <w:tcW w:w="1736" w:type="dxa"/>
            <w:vMerge/>
            <w:shd w:val="clear" w:color="auto" w:fill="auto"/>
          </w:tcPr>
          <w:p w14:paraId="3B71F73A" w14:textId="77777777" w:rsidR="00A57556" w:rsidRDefault="00A57556" w:rsidP="008D54D4">
            <w:pPr>
              <w:spacing w:after="200" w:line="276" w:lineRule="auto"/>
              <w:jc w:val="left"/>
              <w:rPr>
                <w:rFonts w:cstheme="minorHAnsi"/>
                <w:sz w:val="20"/>
                <w:szCs w:val="20"/>
                <w:lang w:val="pl-PL"/>
              </w:rPr>
            </w:pPr>
          </w:p>
        </w:tc>
        <w:tc>
          <w:tcPr>
            <w:tcW w:w="1403" w:type="dxa"/>
            <w:shd w:val="clear" w:color="auto" w:fill="D6E3BC" w:themeFill="accent3" w:themeFillTint="66"/>
          </w:tcPr>
          <w:p w14:paraId="1E264C21" w14:textId="2461EEA1" w:rsidR="00A57556" w:rsidRDefault="00A57556" w:rsidP="008D54D4">
            <w:pPr>
              <w:spacing w:after="200" w:line="276" w:lineRule="auto"/>
              <w:jc w:val="left"/>
              <w:rPr>
                <w:rFonts w:cstheme="minorHAnsi"/>
                <w:sz w:val="20"/>
                <w:szCs w:val="20"/>
                <w:lang w:val="pl-PL"/>
              </w:rPr>
            </w:pPr>
            <w:r>
              <w:rPr>
                <w:rFonts w:cstheme="minorHAnsi"/>
                <w:sz w:val="20"/>
                <w:szCs w:val="20"/>
                <w:lang w:val="pl-PL"/>
              </w:rPr>
              <w:t>2.2.3.</w:t>
            </w:r>
          </w:p>
        </w:tc>
        <w:tc>
          <w:tcPr>
            <w:tcW w:w="5923" w:type="dxa"/>
            <w:shd w:val="clear" w:color="auto" w:fill="auto"/>
          </w:tcPr>
          <w:p w14:paraId="31B0FBC8" w14:textId="77777777" w:rsidR="00A57556" w:rsidRDefault="00A57556" w:rsidP="008D54D4">
            <w:pPr>
              <w:spacing w:after="200" w:line="276" w:lineRule="auto"/>
              <w:jc w:val="left"/>
              <w:rPr>
                <w:rFonts w:cstheme="minorHAnsi"/>
                <w:sz w:val="20"/>
                <w:szCs w:val="20"/>
                <w:lang w:val="pl-PL"/>
              </w:rPr>
            </w:pPr>
            <w:r>
              <w:rPr>
                <w:rFonts w:cstheme="minorHAnsi"/>
                <w:sz w:val="20"/>
                <w:szCs w:val="20"/>
                <w:lang w:val="pl-PL"/>
              </w:rPr>
              <w:t>Na kvalitu stavu místních komunikací navazuje i požární bezpečnost.</w:t>
            </w:r>
          </w:p>
          <w:p w14:paraId="3E436295" w14:textId="70DBA393" w:rsidR="00A57556" w:rsidRPr="0076488A" w:rsidRDefault="00A57556" w:rsidP="008D54D4">
            <w:pPr>
              <w:spacing w:after="200" w:line="276" w:lineRule="auto"/>
              <w:jc w:val="left"/>
              <w:rPr>
                <w:rFonts w:cstheme="minorHAnsi"/>
                <w:sz w:val="20"/>
                <w:szCs w:val="20"/>
                <w:lang w:val="pl-PL"/>
              </w:rPr>
            </w:pPr>
            <w:r>
              <w:rPr>
                <w:rFonts w:cstheme="minorHAnsi"/>
                <w:sz w:val="20"/>
                <w:szCs w:val="20"/>
                <w:lang w:val="pl-PL"/>
              </w:rPr>
              <w:t>Opatření spolu souvisejí věcně a územně.</w:t>
            </w:r>
          </w:p>
        </w:tc>
      </w:tr>
      <w:tr w:rsidR="00A57556" w:rsidRPr="0076488A" w14:paraId="35ADBFB2" w14:textId="77777777" w:rsidTr="00A57556">
        <w:trPr>
          <w:trHeight w:val="1233"/>
        </w:trPr>
        <w:tc>
          <w:tcPr>
            <w:tcW w:w="1736" w:type="dxa"/>
            <w:vMerge/>
            <w:shd w:val="clear" w:color="auto" w:fill="auto"/>
          </w:tcPr>
          <w:p w14:paraId="422E29B0" w14:textId="77777777" w:rsidR="00A57556" w:rsidRDefault="00A57556" w:rsidP="008D54D4">
            <w:pPr>
              <w:spacing w:after="200" w:line="276" w:lineRule="auto"/>
              <w:jc w:val="left"/>
              <w:rPr>
                <w:rFonts w:cstheme="minorHAnsi"/>
                <w:sz w:val="20"/>
                <w:szCs w:val="20"/>
                <w:lang w:val="pl-PL"/>
              </w:rPr>
            </w:pPr>
          </w:p>
        </w:tc>
        <w:tc>
          <w:tcPr>
            <w:tcW w:w="1403" w:type="dxa"/>
            <w:shd w:val="clear" w:color="auto" w:fill="FBD4B4" w:themeFill="accent6" w:themeFillTint="66"/>
          </w:tcPr>
          <w:p w14:paraId="000212F2" w14:textId="66F3DD08" w:rsidR="00A57556" w:rsidRDefault="00A57556" w:rsidP="008D54D4">
            <w:pPr>
              <w:spacing w:after="200" w:line="276" w:lineRule="auto"/>
              <w:jc w:val="left"/>
              <w:rPr>
                <w:rFonts w:cstheme="minorHAnsi"/>
                <w:sz w:val="20"/>
                <w:szCs w:val="20"/>
                <w:lang w:val="pl-PL"/>
              </w:rPr>
            </w:pPr>
            <w:r>
              <w:rPr>
                <w:rFonts w:cstheme="minorHAnsi"/>
                <w:sz w:val="20"/>
                <w:szCs w:val="20"/>
                <w:lang w:val="pl-PL"/>
              </w:rPr>
              <w:t xml:space="preserve">2.2.5. </w:t>
            </w:r>
          </w:p>
        </w:tc>
        <w:tc>
          <w:tcPr>
            <w:tcW w:w="5923" w:type="dxa"/>
            <w:shd w:val="clear" w:color="auto" w:fill="auto"/>
          </w:tcPr>
          <w:p w14:paraId="0661C3B8" w14:textId="77777777" w:rsidR="00A57556" w:rsidRDefault="00A57556" w:rsidP="008D54D4">
            <w:pPr>
              <w:spacing w:after="200" w:line="276" w:lineRule="auto"/>
              <w:jc w:val="left"/>
              <w:rPr>
                <w:rFonts w:cstheme="minorHAnsi"/>
                <w:sz w:val="20"/>
                <w:szCs w:val="20"/>
                <w:lang w:val="pl-PL"/>
              </w:rPr>
            </w:pPr>
            <w:r>
              <w:rPr>
                <w:rFonts w:cstheme="minorHAnsi"/>
                <w:sz w:val="20"/>
                <w:szCs w:val="20"/>
                <w:lang w:val="pl-PL"/>
              </w:rPr>
              <w:t>Veřejná infrastruktura udržitelného cestovního ruchu má vazbu i na zlepšování stavu komunikací.</w:t>
            </w:r>
          </w:p>
          <w:p w14:paraId="6A9D7566" w14:textId="04C6B120" w:rsidR="00A57556" w:rsidRDefault="00A57556" w:rsidP="008D54D4">
            <w:pPr>
              <w:spacing w:after="200" w:line="276" w:lineRule="auto"/>
              <w:jc w:val="left"/>
              <w:rPr>
                <w:rFonts w:cstheme="minorHAnsi"/>
                <w:sz w:val="20"/>
                <w:szCs w:val="20"/>
                <w:lang w:val="pl-PL"/>
              </w:rPr>
            </w:pPr>
            <w:r>
              <w:rPr>
                <w:rFonts w:cstheme="minorHAnsi"/>
                <w:sz w:val="20"/>
                <w:szCs w:val="20"/>
                <w:lang w:val="pl-PL"/>
              </w:rPr>
              <w:t>Opatření spolu souvisejí věcně a územně.</w:t>
            </w:r>
          </w:p>
        </w:tc>
      </w:tr>
      <w:tr w:rsidR="00A2247D" w:rsidRPr="0076488A" w14:paraId="1B93CB4A" w14:textId="77777777" w:rsidTr="00A1517A">
        <w:tc>
          <w:tcPr>
            <w:tcW w:w="1736" w:type="dxa"/>
            <w:vMerge w:val="restart"/>
          </w:tcPr>
          <w:p w14:paraId="65DA7595" w14:textId="77777777"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2.4.1.</w:t>
            </w:r>
          </w:p>
          <w:p w14:paraId="012A3FB1" w14:textId="522B7DE1"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Sociální služby a sociální práce</w:t>
            </w:r>
          </w:p>
        </w:tc>
        <w:tc>
          <w:tcPr>
            <w:tcW w:w="1403" w:type="dxa"/>
            <w:shd w:val="clear" w:color="auto" w:fill="CCC0D9" w:themeFill="accent4" w:themeFillTint="66"/>
          </w:tcPr>
          <w:p w14:paraId="4CDA1E59" w14:textId="60C1C9FC"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2.5.1.</w:t>
            </w:r>
          </w:p>
        </w:tc>
        <w:tc>
          <w:tcPr>
            <w:tcW w:w="5923" w:type="dxa"/>
            <w:shd w:val="clear" w:color="auto" w:fill="auto"/>
          </w:tcPr>
          <w:p w14:paraId="31C73540" w14:textId="32317BDB"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Sociální služby a sociální práce s volnočasovými, kulturními, společenskými, komunitními a ostatními volnočasovými aktivitami úzce souvisejí, někdy se i prolínají. A to zejména v případech, kde jde o sociální služby mimo režim zákona o sociálních službách, např. formou sousedské výpomoci apod. Zabezpečení volnočasových aktivit může zabránit sociální exklusi osob toto exklusí ohrožených (senioři, osoby se zdravotním postižením, osoby pečující a další).</w:t>
            </w:r>
          </w:p>
          <w:p w14:paraId="66CB2D40" w14:textId="5149E40A"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souvisejí územně a časově.  </w:t>
            </w:r>
          </w:p>
        </w:tc>
      </w:tr>
      <w:tr w:rsidR="00A2247D" w:rsidRPr="0076488A" w14:paraId="62DB68F8" w14:textId="77777777" w:rsidTr="00A1517A">
        <w:tc>
          <w:tcPr>
            <w:tcW w:w="1736" w:type="dxa"/>
            <w:vMerge/>
          </w:tcPr>
          <w:p w14:paraId="7475847D" w14:textId="77777777" w:rsidR="00A2247D" w:rsidRPr="0076488A" w:rsidRDefault="00A2247D" w:rsidP="008D54D4">
            <w:pPr>
              <w:spacing w:after="200" w:line="276" w:lineRule="auto"/>
              <w:jc w:val="left"/>
              <w:rPr>
                <w:rFonts w:cstheme="minorHAnsi"/>
                <w:sz w:val="20"/>
                <w:szCs w:val="20"/>
                <w:lang w:val="pl-PL"/>
              </w:rPr>
            </w:pPr>
          </w:p>
        </w:tc>
        <w:tc>
          <w:tcPr>
            <w:tcW w:w="1403" w:type="dxa"/>
            <w:shd w:val="clear" w:color="auto" w:fill="CCC0D9" w:themeFill="accent4" w:themeFillTint="66"/>
          </w:tcPr>
          <w:p w14:paraId="1B936173" w14:textId="77777777"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3.1.1.</w:t>
            </w:r>
          </w:p>
          <w:p w14:paraId="5B689649" w14:textId="7FB54DB1"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52094B92" w14:textId="57978F7B" w:rsidR="00A2247D" w:rsidRPr="0076488A" w:rsidRDefault="00A2247D" w:rsidP="00A2247D">
            <w:pPr>
              <w:spacing w:after="200" w:line="276" w:lineRule="auto"/>
              <w:jc w:val="left"/>
              <w:rPr>
                <w:rFonts w:cstheme="minorHAnsi"/>
                <w:sz w:val="20"/>
                <w:szCs w:val="20"/>
                <w:lang w:val="pl-PL"/>
              </w:rPr>
            </w:pPr>
            <w:r w:rsidRPr="0076488A">
              <w:rPr>
                <w:rFonts w:cstheme="minorHAnsi"/>
                <w:sz w:val="20"/>
                <w:szCs w:val="20"/>
              </w:rPr>
              <w:t>Kvalitní strategické plánování a jeho koordinace napříč územím může přispět k podpoře téměř všech oblastí rozvoje venkova.</w:t>
            </w:r>
            <w:r w:rsidRPr="0076488A">
              <w:rPr>
                <w:rFonts w:cstheme="minorHAnsi"/>
                <w:sz w:val="20"/>
                <w:szCs w:val="20"/>
                <w:lang w:val="pl-PL"/>
              </w:rPr>
              <w:t xml:space="preserve"> Sociální služby a sociální práce by měly v obcích vznikat na základě komunitních a rozvojových plánů.</w:t>
            </w:r>
          </w:p>
          <w:p w14:paraId="565A577E" w14:textId="49A4EFFD" w:rsidR="00A2247D" w:rsidRPr="0076488A" w:rsidRDefault="00A2247D" w:rsidP="00A2247D">
            <w:pPr>
              <w:spacing w:after="200" w:line="276" w:lineRule="auto"/>
              <w:jc w:val="left"/>
              <w:rPr>
                <w:rFonts w:cstheme="minorHAnsi"/>
                <w:sz w:val="20"/>
                <w:szCs w:val="20"/>
                <w:lang w:val="pl-PL"/>
              </w:rPr>
            </w:pPr>
            <w:r w:rsidRPr="0076488A">
              <w:rPr>
                <w:rFonts w:cstheme="minorHAnsi"/>
                <w:sz w:val="20"/>
                <w:szCs w:val="20"/>
                <w:lang w:val="pl-PL"/>
              </w:rPr>
              <w:t>Obě opatření spolu souvisejí věcně.</w:t>
            </w:r>
          </w:p>
        </w:tc>
      </w:tr>
      <w:tr w:rsidR="008D54D4" w:rsidRPr="0076488A" w14:paraId="303F09FC" w14:textId="77777777" w:rsidTr="00A2247D">
        <w:tc>
          <w:tcPr>
            <w:tcW w:w="1736" w:type="dxa"/>
          </w:tcPr>
          <w:p w14:paraId="1CFFF9F9"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2.5.1.</w:t>
            </w:r>
          </w:p>
          <w:p w14:paraId="2C185DE9" w14:textId="7C82279A"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Volnočasové, kulturní, společenské, komunitní a ostatní volnočasové aktivity</w:t>
            </w:r>
          </w:p>
        </w:tc>
        <w:tc>
          <w:tcPr>
            <w:tcW w:w="1403" w:type="dxa"/>
            <w:shd w:val="clear" w:color="auto" w:fill="CCC0D9" w:themeFill="accent4" w:themeFillTint="66"/>
          </w:tcPr>
          <w:p w14:paraId="58F0F35F"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3.1.1.</w:t>
            </w:r>
          </w:p>
          <w:p w14:paraId="3DD79115" w14:textId="231BB59E"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71C4D9DF" w14:textId="6A4FD5A3"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Volnočasové, kulturní, společenské, komunitní a ostatní volnočasové aktivity jsouprovozovány většinou v obecních prostorách, ve veřejných budovách, které jsou k tomuto účelu využívány na základě zjištěných potřeb, které vzejdou ze strategického plánování, ze vzájemné spolupráce zástupců všech sektorů (veřejného, neveřejného, podnikatelského, nepodnikatelského, různách zájmových skupin). </w:t>
            </w:r>
          </w:p>
          <w:p w14:paraId="13C3C2F5" w14:textId="581AE454"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rPr>
              <w:t>Kvalitní strategické plánování a jeho koordinace napříč územím může přispět k podpoře téměř všech oblastí rozvoje venkova.</w:t>
            </w:r>
          </w:p>
          <w:p w14:paraId="11E59984" w14:textId="439CCF2D"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Obě opatření spolu souvisejí věcně.</w:t>
            </w:r>
          </w:p>
        </w:tc>
      </w:tr>
      <w:tr w:rsidR="008D54D4" w:rsidRPr="0076488A" w14:paraId="3B0786A6" w14:textId="77777777" w:rsidTr="008D54D4">
        <w:tc>
          <w:tcPr>
            <w:tcW w:w="1736" w:type="dxa"/>
            <w:vMerge w:val="restart"/>
          </w:tcPr>
          <w:p w14:paraId="179D5E74"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2.6.1.</w:t>
            </w:r>
          </w:p>
          <w:p w14:paraId="27D4A561" w14:textId="0B3D5146"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Kulturní dědictví</w:t>
            </w:r>
          </w:p>
        </w:tc>
        <w:tc>
          <w:tcPr>
            <w:tcW w:w="1403" w:type="dxa"/>
            <w:shd w:val="clear" w:color="auto" w:fill="CCC0D9" w:themeFill="accent4" w:themeFillTint="66"/>
          </w:tcPr>
          <w:p w14:paraId="3E3C5920"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3.1.1.</w:t>
            </w:r>
          </w:p>
          <w:p w14:paraId="23D94911" w14:textId="648C2DC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3.1.2.</w:t>
            </w:r>
          </w:p>
        </w:tc>
        <w:tc>
          <w:tcPr>
            <w:tcW w:w="5923" w:type="dxa"/>
            <w:shd w:val="clear" w:color="auto" w:fill="auto"/>
          </w:tcPr>
          <w:p w14:paraId="01493BC7" w14:textId="77777777" w:rsidR="008D54D4" w:rsidRPr="0076488A" w:rsidRDefault="008D54D4" w:rsidP="008D54D4">
            <w:pPr>
              <w:spacing w:after="200" w:line="276" w:lineRule="auto"/>
              <w:jc w:val="left"/>
              <w:rPr>
                <w:rFonts w:cstheme="minorHAnsi"/>
                <w:sz w:val="20"/>
                <w:szCs w:val="20"/>
              </w:rPr>
            </w:pPr>
            <w:r w:rsidRPr="0076488A">
              <w:rPr>
                <w:rFonts w:cstheme="minorHAnsi"/>
                <w:sz w:val="20"/>
                <w:szCs w:val="20"/>
              </w:rPr>
              <w:t>Kvalitní strategické plánování a jeho koordinace napříč územím může přispět k podpoře téměř všech oblastí rozvoje venkova.</w:t>
            </w:r>
          </w:p>
          <w:p w14:paraId="61D4C7F2" w14:textId="7186FFB5" w:rsidR="00A2247D" w:rsidRPr="0076488A" w:rsidRDefault="00A2247D" w:rsidP="008D54D4">
            <w:pPr>
              <w:spacing w:after="200" w:line="276" w:lineRule="auto"/>
              <w:jc w:val="left"/>
              <w:rPr>
                <w:rFonts w:cstheme="minorHAnsi"/>
                <w:sz w:val="20"/>
                <w:szCs w:val="20"/>
                <w:lang w:val="pl-PL"/>
              </w:rPr>
            </w:pPr>
            <w:r w:rsidRPr="0076488A">
              <w:rPr>
                <w:rFonts w:cstheme="minorHAnsi"/>
                <w:sz w:val="20"/>
                <w:szCs w:val="20"/>
                <w:lang w:val="pl-PL"/>
              </w:rPr>
              <w:t>Opatření spolu souvisejí věcně, časově, územně i organizačně.</w:t>
            </w:r>
          </w:p>
        </w:tc>
      </w:tr>
      <w:tr w:rsidR="008D54D4" w:rsidRPr="0076488A" w14:paraId="1FB06DAF" w14:textId="77777777" w:rsidTr="00A75529">
        <w:tc>
          <w:tcPr>
            <w:tcW w:w="1736" w:type="dxa"/>
            <w:vMerge/>
          </w:tcPr>
          <w:p w14:paraId="511299D8" w14:textId="451A28D5" w:rsidR="008D54D4" w:rsidRPr="0076488A" w:rsidRDefault="008D54D4" w:rsidP="008D54D4">
            <w:pPr>
              <w:spacing w:after="200" w:line="276" w:lineRule="auto"/>
              <w:jc w:val="left"/>
              <w:rPr>
                <w:rFonts w:cstheme="minorHAnsi"/>
                <w:sz w:val="20"/>
                <w:szCs w:val="20"/>
                <w:lang w:val="pl-PL"/>
              </w:rPr>
            </w:pPr>
          </w:p>
        </w:tc>
        <w:tc>
          <w:tcPr>
            <w:tcW w:w="1403" w:type="dxa"/>
            <w:shd w:val="clear" w:color="auto" w:fill="FBD4B4" w:themeFill="accent6" w:themeFillTint="66"/>
          </w:tcPr>
          <w:p w14:paraId="51A4C8A9" w14:textId="7F93DFB3"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3.3.1.</w:t>
            </w:r>
          </w:p>
        </w:tc>
        <w:tc>
          <w:tcPr>
            <w:tcW w:w="5923" w:type="dxa"/>
            <w:shd w:val="clear" w:color="auto" w:fill="auto"/>
          </w:tcPr>
          <w:p w14:paraId="364B8EBB" w14:textId="6BADAA4E"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Kulturní dědictví, byť i drobn</w:t>
            </w:r>
            <w:r w:rsidR="006C2744">
              <w:rPr>
                <w:rFonts w:cstheme="minorHAnsi"/>
                <w:sz w:val="20"/>
                <w:szCs w:val="20"/>
                <w:lang w:val="pl-PL"/>
              </w:rPr>
              <w:t>é</w:t>
            </w:r>
            <w:r w:rsidRPr="0076488A">
              <w:rPr>
                <w:rFonts w:cstheme="minorHAnsi"/>
                <w:sz w:val="20"/>
                <w:szCs w:val="20"/>
                <w:lang w:val="pl-PL"/>
              </w:rPr>
              <w:t xml:space="preserve"> </w:t>
            </w:r>
            <w:commentRangeStart w:id="135"/>
            <w:commentRangeStart w:id="136"/>
            <w:r w:rsidRPr="0076488A">
              <w:rPr>
                <w:rFonts w:cstheme="minorHAnsi"/>
                <w:sz w:val="20"/>
                <w:szCs w:val="20"/>
                <w:lang w:val="pl-PL"/>
              </w:rPr>
              <w:t>památk</w:t>
            </w:r>
            <w:commentRangeEnd w:id="135"/>
            <w:commentRangeEnd w:id="136"/>
            <w:r w:rsidR="006C2744">
              <w:rPr>
                <w:rFonts w:cstheme="minorHAnsi"/>
                <w:sz w:val="20"/>
                <w:szCs w:val="20"/>
                <w:lang w:val="pl-PL"/>
              </w:rPr>
              <w:t>y</w:t>
            </w:r>
            <w:r w:rsidR="00F53BCE">
              <w:rPr>
                <w:rStyle w:val="Odkaznakoment"/>
              </w:rPr>
              <w:commentReference w:id="135"/>
            </w:r>
            <w:r w:rsidR="006C2744">
              <w:rPr>
                <w:rStyle w:val="Odkaznakoment"/>
              </w:rPr>
              <w:commentReference w:id="136"/>
            </w:r>
            <w:r w:rsidRPr="0076488A">
              <w:rPr>
                <w:rFonts w:cstheme="minorHAnsi"/>
                <w:sz w:val="20"/>
                <w:szCs w:val="20"/>
                <w:lang w:val="pl-PL"/>
              </w:rPr>
              <w:t xml:space="preserve"> místního významu, je třeba uchovávat a opatrovat. Na druhou stranu je vhodné ho využít pro zatraktivnění a rozvoj území, a to i prostřednictvím podpory cestovního ruchu. K tomu se nabízí i využití SMART řešení, např. chytré lavičky, informační kiosky, aplikace cestovního ruchu pro chytré telefony apod.</w:t>
            </w:r>
          </w:p>
          <w:p w14:paraId="39B2E964" w14:textId="62974D31"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Opatření spolu souvisejí věcně i územně.  </w:t>
            </w:r>
          </w:p>
        </w:tc>
      </w:tr>
      <w:tr w:rsidR="008D54D4" w:rsidRPr="0076488A" w14:paraId="45616FC1" w14:textId="77777777" w:rsidTr="003F0465">
        <w:tc>
          <w:tcPr>
            <w:tcW w:w="1736" w:type="dxa"/>
          </w:tcPr>
          <w:p w14:paraId="2CAED2C1" w14:textId="16AF059A"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3.1.1.</w:t>
            </w:r>
          </w:p>
          <w:p w14:paraId="5376969F" w14:textId="570349C2"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Strategické plánování</w:t>
            </w:r>
          </w:p>
          <w:p w14:paraId="3E8C831B"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3.1.2.</w:t>
            </w:r>
          </w:p>
          <w:p w14:paraId="2ABE2F39" w14:textId="056F28CC"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Vzájemné spolupráce, setkávání, vzdělávání, síťování v oblasti strategického plánování</w:t>
            </w:r>
          </w:p>
        </w:tc>
        <w:tc>
          <w:tcPr>
            <w:tcW w:w="1403" w:type="dxa"/>
            <w:shd w:val="clear" w:color="auto" w:fill="CCC0D9" w:themeFill="accent4" w:themeFillTint="66"/>
          </w:tcPr>
          <w:p w14:paraId="5D266304" w14:textId="65C97518"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Všechna opatření</w:t>
            </w:r>
            <w:r w:rsidR="00A57556">
              <w:rPr>
                <w:rFonts w:cstheme="minorHAnsi"/>
                <w:sz w:val="20"/>
                <w:szCs w:val="20"/>
                <w:lang w:val="pl-PL"/>
              </w:rPr>
              <w:t>, kromě opatření 3.1.1., 3.1.2., 3.2.1. a 3.3.1.</w:t>
            </w:r>
          </w:p>
        </w:tc>
        <w:tc>
          <w:tcPr>
            <w:tcW w:w="5923" w:type="dxa"/>
            <w:shd w:val="clear" w:color="auto" w:fill="auto"/>
          </w:tcPr>
          <w:p w14:paraId="4DED261B" w14:textId="77777777"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 xml:space="preserve">Kvalitní strategické plánování a jeho koordinace napříč územím může přispět k podpoře téměř všech oblastí rozvoje území. Analýzou potřeb a území jsou zahájeny první kromy k naplnění vize obcí. </w:t>
            </w:r>
          </w:p>
          <w:p w14:paraId="24B16AF8" w14:textId="76DE4029" w:rsidR="008D54D4" w:rsidRPr="0076488A" w:rsidRDefault="008D54D4" w:rsidP="008D54D4">
            <w:pPr>
              <w:spacing w:after="200" w:line="276" w:lineRule="auto"/>
              <w:jc w:val="left"/>
              <w:rPr>
                <w:rFonts w:cstheme="minorHAnsi"/>
                <w:sz w:val="20"/>
                <w:szCs w:val="20"/>
                <w:lang w:val="pl-PL"/>
              </w:rPr>
            </w:pPr>
            <w:r w:rsidRPr="0076488A">
              <w:rPr>
                <w:rFonts w:cstheme="minorHAnsi"/>
                <w:sz w:val="20"/>
                <w:szCs w:val="20"/>
                <w:lang w:val="pl-PL"/>
              </w:rPr>
              <w:t>Opatření spolu souvisí územně, finančně, věčně, organizačně i časově.</w:t>
            </w:r>
          </w:p>
        </w:tc>
      </w:tr>
    </w:tbl>
    <w:p w14:paraId="1817297E" w14:textId="77777777" w:rsidR="00BB5DFF" w:rsidRDefault="00BB5DFF">
      <w:pPr>
        <w:spacing w:after="200" w:line="276" w:lineRule="auto"/>
        <w:jc w:val="left"/>
        <w:rPr>
          <w:rFonts w:asciiTheme="majorHAnsi" w:eastAsiaTheme="majorEastAsia" w:hAnsiTheme="majorHAnsi" w:cstheme="majorBidi"/>
          <w:b/>
          <w:bCs/>
          <w:color w:val="4F81BD" w:themeColor="accent1"/>
          <w:sz w:val="26"/>
          <w:szCs w:val="26"/>
          <w:highlight w:val="lightGray"/>
          <w:lang w:val="pl-PL"/>
        </w:rPr>
      </w:pPr>
      <w:r>
        <w:rPr>
          <w:highlight w:val="lightGray"/>
          <w:lang w:val="pl-PL"/>
        </w:rPr>
        <w:br w:type="page"/>
      </w:r>
    </w:p>
    <w:p w14:paraId="620EBBD0" w14:textId="08502E02" w:rsidR="00496AB1" w:rsidRPr="00AB5F6B" w:rsidRDefault="00AC0FE5" w:rsidP="00AB5F6B">
      <w:pPr>
        <w:pStyle w:val="Nadpis2"/>
        <w:numPr>
          <w:ilvl w:val="1"/>
          <w:numId w:val="75"/>
        </w:numPr>
        <w:ind w:left="0" w:firstLine="0"/>
        <w:rPr>
          <w:lang w:val="pl-PL"/>
        </w:rPr>
      </w:pPr>
      <w:bookmarkStart w:id="137" w:name="_Toc78201865"/>
      <w:r w:rsidRPr="00AB5F6B">
        <w:rPr>
          <w:lang w:val="pl-PL"/>
        </w:rPr>
        <w:lastRenderedPageBreak/>
        <w:t>Popis inovativních rysů strategie</w:t>
      </w:r>
      <w:bookmarkEnd w:id="137"/>
      <w:r w:rsidRPr="00AB5F6B">
        <w:rPr>
          <w:lang w:val="pl-PL"/>
        </w:rPr>
        <w:t xml:space="preserve"> </w:t>
      </w:r>
    </w:p>
    <w:p w14:paraId="55546C34" w14:textId="2F5BD3F9" w:rsidR="00356225" w:rsidRDefault="00117D04" w:rsidP="00496AB1">
      <w:r>
        <w:t>Strategie ve všech směrech podporuje inovativní řešení a jejich aplikace všude tam, kde je to vhodné.</w:t>
      </w:r>
    </w:p>
    <w:p w14:paraId="70DFCDD9" w14:textId="4C1CD1F3" w:rsidR="00117D04" w:rsidRDefault="00117D04" w:rsidP="00496AB1">
      <w:r>
        <w:t>Chytrý venkov je o lidech, kteří přebírají vlastní iniciativu v hledání praktických řešení vedoucích ke změně a k adaptaci na změny v jejich území.</w:t>
      </w:r>
    </w:p>
    <w:p w14:paraId="08AF2DF9" w14:textId="3307D5B0" w:rsidR="00117D04" w:rsidRDefault="00117D04" w:rsidP="00496AB1">
      <w:r>
        <w:t>Digitální technologie se používají jen tehdy, když je to vhodné. Chytrý venkov přizpůsobuje digitální technologie, aby lépe sloužily místní komunitě. Chytrý stát zajistí, aby venkov mohl tyto technologie aplikovat (vysokorychlostní internet, legislativa).</w:t>
      </w:r>
    </w:p>
    <w:p w14:paraId="7599AEEA" w14:textId="77777777" w:rsidR="00117D04" w:rsidRDefault="00117D04" w:rsidP="00496AB1">
      <w:r>
        <w:t>Chytrý venkov je o přemýšlení za hranice obcí. Znamená také podporu stávajících nebo nových forem spolupráce (zemědělci a další venkovští aktéři, obecní správy, další soukromý sektor či občanská společnost. Zahrnuje přístup zdola nahoru a shora dolů.</w:t>
      </w:r>
    </w:p>
    <w:p w14:paraId="042379F3" w14:textId="600A050A" w:rsidR="00EE1561" w:rsidRDefault="00117D04" w:rsidP="00496AB1">
      <w:r>
        <w:t>Neexistuje žádný standardní model nebo řešení pro chytrý venkov – jde o místní lidi, kteří provedou inventuru místních zdrojů</w:t>
      </w:r>
      <w:r w:rsidR="00EE1561">
        <w:t>, využijí ty nejlepší z dostupných znalostí a ujmou se iniciativy.</w:t>
      </w:r>
    </w:p>
    <w:p w14:paraId="4E9D8798" w14:textId="6979E3C2" w:rsidR="00117D04" w:rsidRDefault="00117D04" w:rsidP="00496AB1">
      <w:r>
        <w:t xml:space="preserve"> </w:t>
      </w:r>
    </w:p>
    <w:p w14:paraId="6E4FE963" w14:textId="2BA61878" w:rsidR="000B3173" w:rsidRDefault="0012017F" w:rsidP="00D124F7">
      <w:pPr>
        <w:pStyle w:val="Titulek"/>
      </w:pPr>
      <w:bookmarkStart w:id="138" w:name="_Toc78201928"/>
      <w:r w:rsidRPr="00AC1794">
        <w:t xml:space="preserve">Tabulka </w:t>
      </w:r>
      <w:r w:rsidR="004A5B4B" w:rsidRPr="00AC1794">
        <w:fldChar w:fldCharType="begin"/>
      </w:r>
      <w:r w:rsidRPr="00AC1794">
        <w:instrText xml:space="preserve"> SEQ Tabulka \* ARABIC </w:instrText>
      </w:r>
      <w:r w:rsidR="004A5B4B" w:rsidRPr="00AC1794">
        <w:fldChar w:fldCharType="separate"/>
      </w:r>
      <w:r w:rsidR="003D2FD5" w:rsidRPr="00AC1794">
        <w:rPr>
          <w:noProof/>
        </w:rPr>
        <w:t>9</w:t>
      </w:r>
      <w:r w:rsidR="004A5B4B" w:rsidRPr="00AC1794">
        <w:fldChar w:fldCharType="end"/>
      </w:r>
      <w:r w:rsidRPr="00AC1794">
        <w:t xml:space="preserve"> Vazba opatření </w:t>
      </w:r>
      <w:r w:rsidR="00F5075A" w:rsidRPr="00AC1794">
        <w:t xml:space="preserve">Strategického rámce </w:t>
      </w:r>
      <w:r w:rsidRPr="00AC1794">
        <w:t>SCLLD na Inovační strategii České republiky 2019</w:t>
      </w:r>
      <w:r w:rsidR="00F5075A" w:rsidRPr="00AC1794">
        <w:rPr>
          <w:rFonts w:cstheme="minorHAnsi"/>
        </w:rPr>
        <w:t>–</w:t>
      </w:r>
      <w:r w:rsidRPr="00AC1794">
        <w:t>2030</w:t>
      </w:r>
      <w:bookmarkEnd w:id="138"/>
    </w:p>
    <w:tbl>
      <w:tblPr>
        <w:tblStyle w:val="Mkatabulky"/>
        <w:tblW w:w="9067" w:type="dxa"/>
        <w:tblLook w:val="04A0" w:firstRow="1" w:lastRow="0" w:firstColumn="1" w:lastColumn="0" w:noHBand="0" w:noVBand="1"/>
      </w:tblPr>
      <w:tblGrid>
        <w:gridCol w:w="1980"/>
        <w:gridCol w:w="2693"/>
        <w:gridCol w:w="4394"/>
      </w:tblGrid>
      <w:tr w:rsidR="00D95771" w:rsidRPr="00000C17" w14:paraId="7985C748" w14:textId="77777777" w:rsidTr="00DD157A">
        <w:tc>
          <w:tcPr>
            <w:tcW w:w="1980" w:type="dxa"/>
          </w:tcPr>
          <w:p w14:paraId="0AB9643E" w14:textId="77777777" w:rsidR="000B3173" w:rsidRPr="00000C17" w:rsidRDefault="0012017F" w:rsidP="00D124F7">
            <w:pPr>
              <w:jc w:val="center"/>
              <w:rPr>
                <w:b/>
                <w:sz w:val="20"/>
                <w:szCs w:val="20"/>
              </w:rPr>
            </w:pPr>
            <w:r w:rsidRPr="00000C17">
              <w:rPr>
                <w:b/>
                <w:sz w:val="20"/>
                <w:szCs w:val="20"/>
              </w:rPr>
              <w:t>Pilíř</w:t>
            </w:r>
            <w:r w:rsidR="00F5075A" w:rsidRPr="00000C17">
              <w:rPr>
                <w:b/>
                <w:sz w:val="20"/>
                <w:szCs w:val="20"/>
              </w:rPr>
              <w:t xml:space="preserve"> </w:t>
            </w:r>
            <w:r w:rsidRPr="00000C17">
              <w:rPr>
                <w:b/>
                <w:sz w:val="20"/>
                <w:szCs w:val="20"/>
              </w:rPr>
              <w:t>Inovační strategie ČR 2030</w:t>
            </w:r>
          </w:p>
        </w:tc>
        <w:tc>
          <w:tcPr>
            <w:tcW w:w="2693" w:type="dxa"/>
          </w:tcPr>
          <w:p w14:paraId="054759F2" w14:textId="77777777" w:rsidR="000B3173" w:rsidRPr="00000C17" w:rsidRDefault="0012017F" w:rsidP="00D124F7">
            <w:pPr>
              <w:jc w:val="center"/>
              <w:rPr>
                <w:b/>
                <w:sz w:val="20"/>
                <w:szCs w:val="20"/>
              </w:rPr>
            </w:pPr>
            <w:r w:rsidRPr="00000C17">
              <w:rPr>
                <w:b/>
                <w:sz w:val="20"/>
                <w:szCs w:val="20"/>
              </w:rPr>
              <w:t xml:space="preserve">Opatření </w:t>
            </w:r>
            <w:r w:rsidR="00F5075A" w:rsidRPr="00000C17">
              <w:rPr>
                <w:b/>
                <w:sz w:val="20"/>
                <w:szCs w:val="20"/>
              </w:rPr>
              <w:t xml:space="preserve">Strategického rámce </w:t>
            </w:r>
            <w:r w:rsidRPr="00000C17">
              <w:rPr>
                <w:b/>
                <w:sz w:val="20"/>
                <w:szCs w:val="20"/>
              </w:rPr>
              <w:t>SCLLD</w:t>
            </w:r>
          </w:p>
        </w:tc>
        <w:tc>
          <w:tcPr>
            <w:tcW w:w="4394" w:type="dxa"/>
          </w:tcPr>
          <w:p w14:paraId="1D524DF7" w14:textId="77777777" w:rsidR="000B3173" w:rsidRPr="001B4B39" w:rsidRDefault="0012017F" w:rsidP="001B4B39">
            <w:pPr>
              <w:jc w:val="left"/>
              <w:rPr>
                <w:b/>
                <w:sz w:val="20"/>
                <w:szCs w:val="20"/>
              </w:rPr>
            </w:pPr>
            <w:r w:rsidRPr="001B4B39">
              <w:rPr>
                <w:b/>
                <w:sz w:val="20"/>
                <w:szCs w:val="20"/>
              </w:rPr>
              <w:t>Stručný popis návaznosti</w:t>
            </w:r>
          </w:p>
        </w:tc>
      </w:tr>
      <w:tr w:rsidR="00D95771" w:rsidRPr="00000C17" w14:paraId="0F8E6E67" w14:textId="77777777" w:rsidTr="00DD157A">
        <w:trPr>
          <w:trHeight w:val="722"/>
        </w:trPr>
        <w:tc>
          <w:tcPr>
            <w:tcW w:w="1980" w:type="dxa"/>
            <w:vAlign w:val="center"/>
          </w:tcPr>
          <w:p w14:paraId="1C3B0B19" w14:textId="40F447DA" w:rsidR="00093C91" w:rsidRPr="00000C17" w:rsidRDefault="0012017F">
            <w:pPr>
              <w:keepNext/>
              <w:keepLines/>
              <w:jc w:val="left"/>
              <w:outlineLvl w:val="0"/>
              <w:rPr>
                <w:rFonts w:asciiTheme="majorHAnsi" w:eastAsiaTheme="majorEastAsia" w:hAnsiTheme="majorHAnsi" w:cstheme="majorBidi"/>
                <w:b/>
                <w:bCs/>
                <w:sz w:val="20"/>
                <w:szCs w:val="20"/>
              </w:rPr>
            </w:pPr>
            <w:bookmarkStart w:id="139" w:name="_Toc78201866"/>
            <w:r w:rsidRPr="00000C17">
              <w:rPr>
                <w:sz w:val="20"/>
                <w:szCs w:val="20"/>
              </w:rPr>
              <w:t>Financování a hodnocení výzkumu a vývoje</w:t>
            </w:r>
            <w:bookmarkEnd w:id="139"/>
          </w:p>
        </w:tc>
        <w:tc>
          <w:tcPr>
            <w:tcW w:w="2693" w:type="dxa"/>
          </w:tcPr>
          <w:p w14:paraId="20256DF7" w14:textId="77777777" w:rsidR="00356225" w:rsidRPr="00000C17" w:rsidRDefault="00356225" w:rsidP="00496AB1">
            <w:pPr>
              <w:rPr>
                <w:sz w:val="20"/>
                <w:szCs w:val="20"/>
              </w:rPr>
            </w:pPr>
          </w:p>
        </w:tc>
        <w:tc>
          <w:tcPr>
            <w:tcW w:w="4394" w:type="dxa"/>
          </w:tcPr>
          <w:p w14:paraId="56F852D4" w14:textId="77777777" w:rsidR="00356225" w:rsidRPr="001B4B39" w:rsidRDefault="00356225" w:rsidP="001B4B39">
            <w:pPr>
              <w:jc w:val="left"/>
              <w:rPr>
                <w:sz w:val="20"/>
                <w:szCs w:val="20"/>
              </w:rPr>
            </w:pPr>
          </w:p>
        </w:tc>
      </w:tr>
      <w:tr w:rsidR="00D95771" w:rsidRPr="00000C17" w14:paraId="1B2647CD" w14:textId="77777777" w:rsidTr="00DD157A">
        <w:tc>
          <w:tcPr>
            <w:tcW w:w="1980" w:type="dxa"/>
            <w:shd w:val="clear" w:color="auto" w:fill="E5DFEC" w:themeFill="accent4" w:themeFillTint="33"/>
            <w:vAlign w:val="center"/>
          </w:tcPr>
          <w:p w14:paraId="662E21A9" w14:textId="77777777" w:rsidR="00093C91" w:rsidRPr="00000C17" w:rsidRDefault="0012017F">
            <w:pPr>
              <w:jc w:val="left"/>
              <w:rPr>
                <w:sz w:val="20"/>
                <w:szCs w:val="20"/>
              </w:rPr>
            </w:pPr>
            <w:r w:rsidRPr="00000C17">
              <w:rPr>
                <w:sz w:val="20"/>
                <w:szCs w:val="20"/>
              </w:rPr>
              <w:t>Národní start-up a spin-</w:t>
            </w:r>
            <w:proofErr w:type="spellStart"/>
            <w:r w:rsidRPr="00000C17">
              <w:rPr>
                <w:sz w:val="20"/>
                <w:szCs w:val="20"/>
              </w:rPr>
              <w:t>off</w:t>
            </w:r>
            <w:proofErr w:type="spellEnd"/>
            <w:r w:rsidRPr="00000C17">
              <w:rPr>
                <w:sz w:val="20"/>
                <w:szCs w:val="20"/>
              </w:rPr>
              <w:t xml:space="preserve"> prostředí </w:t>
            </w:r>
          </w:p>
        </w:tc>
        <w:tc>
          <w:tcPr>
            <w:tcW w:w="2693" w:type="dxa"/>
          </w:tcPr>
          <w:p w14:paraId="22FFB5AF" w14:textId="75D01053" w:rsidR="0040412C" w:rsidRDefault="0040412C" w:rsidP="006A03BE">
            <w:pPr>
              <w:pStyle w:val="Odstavecseseznamem"/>
              <w:numPr>
                <w:ilvl w:val="2"/>
                <w:numId w:val="69"/>
              </w:numPr>
              <w:ind w:left="567" w:hanging="567"/>
              <w:jc w:val="left"/>
              <w:rPr>
                <w:sz w:val="20"/>
                <w:szCs w:val="20"/>
              </w:rPr>
            </w:pPr>
            <w:r>
              <w:rPr>
                <w:sz w:val="20"/>
                <w:szCs w:val="20"/>
              </w:rPr>
              <w:t>Podpora zemědělského podnikání</w:t>
            </w:r>
          </w:p>
          <w:p w14:paraId="4A0F2F58" w14:textId="45E86883" w:rsidR="0040412C" w:rsidRDefault="0040412C" w:rsidP="006A03BE">
            <w:pPr>
              <w:pStyle w:val="Odstavecseseznamem"/>
              <w:numPr>
                <w:ilvl w:val="2"/>
                <w:numId w:val="69"/>
              </w:numPr>
              <w:ind w:left="567" w:hanging="567"/>
              <w:jc w:val="left"/>
              <w:rPr>
                <w:sz w:val="20"/>
                <w:szCs w:val="20"/>
              </w:rPr>
            </w:pPr>
            <w:r>
              <w:rPr>
                <w:sz w:val="20"/>
                <w:szCs w:val="20"/>
              </w:rPr>
              <w:t>Podpora nezemědělského podnikání</w:t>
            </w:r>
          </w:p>
          <w:p w14:paraId="7FFE41A1" w14:textId="69892642" w:rsidR="0040412C" w:rsidRPr="0040412C" w:rsidRDefault="0040412C" w:rsidP="006A03BE">
            <w:pPr>
              <w:pStyle w:val="Odstavecseseznamem"/>
              <w:numPr>
                <w:ilvl w:val="2"/>
                <w:numId w:val="69"/>
              </w:numPr>
              <w:ind w:left="567" w:hanging="567"/>
              <w:jc w:val="left"/>
              <w:rPr>
                <w:sz w:val="20"/>
                <w:szCs w:val="20"/>
              </w:rPr>
            </w:pPr>
            <w:r>
              <w:rPr>
                <w:sz w:val="20"/>
                <w:szCs w:val="20"/>
              </w:rPr>
              <w:t>Vysokorychlostní internet</w:t>
            </w:r>
          </w:p>
          <w:p w14:paraId="76DBFB55" w14:textId="6ABE5640" w:rsidR="0040412C" w:rsidRDefault="0040412C" w:rsidP="006A03BE">
            <w:pPr>
              <w:pStyle w:val="Odstavecseseznamem"/>
              <w:numPr>
                <w:ilvl w:val="2"/>
                <w:numId w:val="67"/>
              </w:numPr>
              <w:ind w:left="567" w:hanging="567"/>
              <w:jc w:val="left"/>
              <w:rPr>
                <w:sz w:val="20"/>
                <w:szCs w:val="20"/>
              </w:rPr>
            </w:pPr>
            <w:r>
              <w:rPr>
                <w:sz w:val="20"/>
                <w:szCs w:val="20"/>
              </w:rPr>
              <w:t>Vzájemná spolupráce, setkávání, vzdělávání, síťování v oblasti strategického plánování</w:t>
            </w:r>
          </w:p>
          <w:p w14:paraId="12CE2BBC" w14:textId="030C0C04" w:rsidR="0040412C" w:rsidRPr="001B4B39" w:rsidRDefault="0040412C" w:rsidP="006A03BE">
            <w:pPr>
              <w:pStyle w:val="Odstavecseseznamem"/>
              <w:numPr>
                <w:ilvl w:val="2"/>
                <w:numId w:val="68"/>
              </w:numPr>
              <w:ind w:left="567" w:hanging="567"/>
              <w:jc w:val="left"/>
              <w:rPr>
                <w:sz w:val="20"/>
                <w:szCs w:val="20"/>
              </w:rPr>
            </w:pPr>
            <w:r>
              <w:rPr>
                <w:sz w:val="20"/>
                <w:szCs w:val="20"/>
              </w:rPr>
              <w:t>SMART řešení</w:t>
            </w:r>
          </w:p>
        </w:tc>
        <w:tc>
          <w:tcPr>
            <w:tcW w:w="4394" w:type="dxa"/>
          </w:tcPr>
          <w:p w14:paraId="0A708EE3" w14:textId="35FE0772" w:rsidR="00356225" w:rsidRPr="001B4B39" w:rsidRDefault="001B4B39" w:rsidP="001B4B39">
            <w:pPr>
              <w:jc w:val="left"/>
              <w:rPr>
                <w:sz w:val="20"/>
                <w:szCs w:val="20"/>
              </w:rPr>
            </w:pPr>
            <w:r w:rsidRPr="001B4B39">
              <w:rPr>
                <w:sz w:val="20"/>
                <w:szCs w:val="20"/>
              </w:rPr>
              <w:t>V rámci uvedených opatření má Strategie za cíl naplňovat tento pilíř zejména podporou a motivací potenciálních podnikatelů, zaváděním technologických inovací a procesů, zvýšením zájmu o podnikavost, rozvojem inovativních start-upů, a to zejména prostřednictvím posílení spolupráce a informovanosti napříč všemi sektory, komerčními a soukromými investory.</w:t>
            </w:r>
          </w:p>
        </w:tc>
      </w:tr>
      <w:tr w:rsidR="00D95771" w:rsidRPr="00000C17" w14:paraId="6310EB58" w14:textId="77777777" w:rsidTr="00DD157A">
        <w:tc>
          <w:tcPr>
            <w:tcW w:w="1980" w:type="dxa"/>
            <w:shd w:val="clear" w:color="auto" w:fill="E5DFEC" w:themeFill="accent4" w:themeFillTint="33"/>
            <w:vAlign w:val="center"/>
          </w:tcPr>
          <w:p w14:paraId="269D32D4" w14:textId="77777777" w:rsidR="00093C91" w:rsidRPr="00000C17" w:rsidRDefault="0012017F">
            <w:pPr>
              <w:jc w:val="left"/>
              <w:rPr>
                <w:sz w:val="20"/>
                <w:szCs w:val="20"/>
              </w:rPr>
            </w:pPr>
            <w:r w:rsidRPr="00000C17">
              <w:rPr>
                <w:sz w:val="20"/>
                <w:szCs w:val="20"/>
              </w:rPr>
              <w:t xml:space="preserve">Polytechnické vzdělávání </w:t>
            </w:r>
          </w:p>
        </w:tc>
        <w:tc>
          <w:tcPr>
            <w:tcW w:w="2693" w:type="dxa"/>
          </w:tcPr>
          <w:p w14:paraId="5509D4A4" w14:textId="1AB7DD3C" w:rsidR="0040412C" w:rsidRPr="0040412C" w:rsidRDefault="0040412C" w:rsidP="006A03BE">
            <w:pPr>
              <w:pStyle w:val="Odstavecseseznamem"/>
              <w:numPr>
                <w:ilvl w:val="2"/>
                <w:numId w:val="65"/>
              </w:numPr>
              <w:ind w:left="567" w:hanging="567"/>
              <w:jc w:val="left"/>
              <w:rPr>
                <w:sz w:val="20"/>
                <w:szCs w:val="20"/>
              </w:rPr>
            </w:pPr>
            <w:r w:rsidRPr="0040412C">
              <w:rPr>
                <w:sz w:val="20"/>
                <w:szCs w:val="20"/>
              </w:rPr>
              <w:t>Kvalitní infrastruktura a zázemí pro rozvoj vzdělávání</w:t>
            </w:r>
          </w:p>
          <w:p w14:paraId="35F207F4" w14:textId="02A4D459" w:rsidR="00356225" w:rsidRDefault="0040412C" w:rsidP="006A03BE">
            <w:pPr>
              <w:pStyle w:val="Odstavecseseznamem"/>
              <w:numPr>
                <w:ilvl w:val="2"/>
                <w:numId w:val="65"/>
              </w:numPr>
              <w:ind w:left="567" w:hanging="567"/>
              <w:jc w:val="left"/>
              <w:rPr>
                <w:sz w:val="20"/>
                <w:szCs w:val="20"/>
              </w:rPr>
            </w:pPr>
            <w:r w:rsidRPr="0040412C">
              <w:rPr>
                <w:sz w:val="20"/>
                <w:szCs w:val="20"/>
              </w:rPr>
              <w:t>Podpora vzájemné spolupráce, síťování a akčního plánování ve vzdělávání</w:t>
            </w:r>
          </w:p>
          <w:p w14:paraId="0872FB28" w14:textId="54D76C38" w:rsidR="0040412C" w:rsidRPr="0040412C" w:rsidRDefault="0040412C" w:rsidP="006A03BE">
            <w:pPr>
              <w:pStyle w:val="Odstavecseseznamem"/>
              <w:numPr>
                <w:ilvl w:val="2"/>
                <w:numId w:val="68"/>
              </w:numPr>
              <w:ind w:left="567" w:hanging="567"/>
              <w:jc w:val="left"/>
              <w:rPr>
                <w:sz w:val="20"/>
                <w:szCs w:val="20"/>
              </w:rPr>
            </w:pPr>
            <w:r>
              <w:rPr>
                <w:sz w:val="20"/>
                <w:szCs w:val="20"/>
              </w:rPr>
              <w:t>Vzájemná spolupráce, setkávání, vzdělávání, síťování v oblasti strategického plánování</w:t>
            </w:r>
          </w:p>
          <w:p w14:paraId="77B3C10F" w14:textId="1B2557C5" w:rsidR="0040412C" w:rsidRPr="0040412C" w:rsidRDefault="0040412C" w:rsidP="006A03BE">
            <w:pPr>
              <w:pStyle w:val="Odstavecseseznamem"/>
              <w:numPr>
                <w:ilvl w:val="2"/>
                <w:numId w:val="66"/>
              </w:numPr>
              <w:ind w:left="567" w:hanging="567"/>
              <w:jc w:val="left"/>
              <w:rPr>
                <w:sz w:val="20"/>
                <w:szCs w:val="20"/>
              </w:rPr>
            </w:pPr>
            <w:r>
              <w:rPr>
                <w:sz w:val="20"/>
                <w:szCs w:val="20"/>
              </w:rPr>
              <w:t>SMART řešení</w:t>
            </w:r>
          </w:p>
        </w:tc>
        <w:tc>
          <w:tcPr>
            <w:tcW w:w="4394" w:type="dxa"/>
          </w:tcPr>
          <w:p w14:paraId="46F00796" w14:textId="77777777" w:rsidR="001B4B39" w:rsidRDefault="00D95771" w:rsidP="001B4B39">
            <w:pPr>
              <w:jc w:val="left"/>
              <w:rPr>
                <w:sz w:val="20"/>
                <w:szCs w:val="20"/>
              </w:rPr>
            </w:pPr>
            <w:r w:rsidRPr="001B4B39">
              <w:rPr>
                <w:sz w:val="20"/>
                <w:szCs w:val="20"/>
              </w:rPr>
              <w:t>Strategie v rámci uvedených opatření naplňuje tento pilíř zejména podporou budování a modernizac</w:t>
            </w:r>
            <w:r w:rsidR="001B4B39">
              <w:rPr>
                <w:sz w:val="20"/>
                <w:szCs w:val="20"/>
              </w:rPr>
              <w:t>e</w:t>
            </w:r>
            <w:r w:rsidRPr="001B4B39">
              <w:rPr>
                <w:sz w:val="20"/>
                <w:szCs w:val="20"/>
              </w:rPr>
              <w:t xml:space="preserve"> učeben škol pro polytechnickou výuku, rozš</w:t>
            </w:r>
            <w:r w:rsidR="001B4B39">
              <w:rPr>
                <w:sz w:val="20"/>
                <w:szCs w:val="20"/>
              </w:rPr>
              <w:t>i</w:t>
            </w:r>
            <w:r w:rsidRPr="001B4B39">
              <w:rPr>
                <w:sz w:val="20"/>
                <w:szCs w:val="20"/>
              </w:rPr>
              <w:t>ř</w:t>
            </w:r>
            <w:r w:rsidR="001B4B39">
              <w:rPr>
                <w:sz w:val="20"/>
                <w:szCs w:val="20"/>
              </w:rPr>
              <w:t>ování</w:t>
            </w:r>
            <w:r w:rsidRPr="001B4B39">
              <w:rPr>
                <w:sz w:val="20"/>
                <w:szCs w:val="20"/>
              </w:rPr>
              <w:t xml:space="preserve"> a zkvalit</w:t>
            </w:r>
            <w:r w:rsidR="001B4B39">
              <w:rPr>
                <w:sz w:val="20"/>
                <w:szCs w:val="20"/>
              </w:rPr>
              <w:t xml:space="preserve">ňování </w:t>
            </w:r>
            <w:r w:rsidRPr="001B4B39">
              <w:rPr>
                <w:sz w:val="20"/>
                <w:szCs w:val="20"/>
              </w:rPr>
              <w:t xml:space="preserve">zázemí pro </w:t>
            </w:r>
            <w:r w:rsidR="001B4B39">
              <w:rPr>
                <w:sz w:val="20"/>
                <w:szCs w:val="20"/>
              </w:rPr>
              <w:t>spolkovou</w:t>
            </w:r>
            <w:r w:rsidRPr="001B4B39">
              <w:rPr>
                <w:sz w:val="20"/>
                <w:szCs w:val="20"/>
              </w:rPr>
              <w:t xml:space="preserve"> činnost a celoživotní vzdělávání. </w:t>
            </w:r>
          </w:p>
          <w:p w14:paraId="5497A21B" w14:textId="77777777" w:rsidR="001B4B39" w:rsidRDefault="00D95771" w:rsidP="001B4B39">
            <w:pPr>
              <w:jc w:val="left"/>
              <w:rPr>
                <w:sz w:val="20"/>
                <w:szCs w:val="20"/>
              </w:rPr>
            </w:pPr>
            <w:r w:rsidRPr="001B4B39">
              <w:rPr>
                <w:sz w:val="20"/>
                <w:szCs w:val="20"/>
              </w:rPr>
              <w:t xml:space="preserve">Cílem Strategie je rovněž motivace dětí a žáků k polytechnickému vzdělávání a propojování vzdělávacího systému s podnikatelským sektorem s přesahem do celoživotního vzdělávání (formou spolupráce škol se zaměstnavateli, předávání zkušeností, odborníci z </w:t>
            </w:r>
            <w:proofErr w:type="gramStart"/>
            <w:r w:rsidRPr="001B4B39">
              <w:rPr>
                <w:sz w:val="20"/>
                <w:szCs w:val="20"/>
              </w:rPr>
              <w:t>praxe,</w:t>
            </w:r>
            <w:proofErr w:type="gramEnd"/>
            <w:r w:rsidRPr="001B4B39">
              <w:rPr>
                <w:sz w:val="20"/>
                <w:szCs w:val="20"/>
              </w:rPr>
              <w:t xml:space="preserve"> apod.). </w:t>
            </w:r>
          </w:p>
          <w:p w14:paraId="460258AE" w14:textId="015FD5BF" w:rsidR="00356225" w:rsidRPr="001B4B39" w:rsidRDefault="00D95771" w:rsidP="001B4B39">
            <w:pPr>
              <w:jc w:val="left"/>
              <w:rPr>
                <w:sz w:val="20"/>
                <w:szCs w:val="20"/>
              </w:rPr>
            </w:pPr>
            <w:r w:rsidRPr="001B4B39">
              <w:rPr>
                <w:sz w:val="20"/>
                <w:szCs w:val="20"/>
              </w:rPr>
              <w:t>V rámci Strategie je podporováno zavádění SMART řešení a inovativních postupů do všech oblastí rozvoje regionu. Rozvoj a podpora polytechnického vzdělávání je rovněž zakotvena ve strategických rámcích projektů MAP, které jsou se Strategií úzce propojeny.</w:t>
            </w:r>
          </w:p>
        </w:tc>
      </w:tr>
      <w:tr w:rsidR="00D95771" w:rsidRPr="00000C17" w14:paraId="5A2E344E" w14:textId="77777777" w:rsidTr="00DD157A">
        <w:tc>
          <w:tcPr>
            <w:tcW w:w="1980" w:type="dxa"/>
            <w:vAlign w:val="center"/>
          </w:tcPr>
          <w:p w14:paraId="1B216A89" w14:textId="77777777" w:rsidR="00093C91" w:rsidRPr="00000C17" w:rsidRDefault="0012017F">
            <w:pPr>
              <w:jc w:val="left"/>
              <w:rPr>
                <w:sz w:val="20"/>
                <w:szCs w:val="20"/>
              </w:rPr>
            </w:pPr>
            <w:r w:rsidRPr="00000C17">
              <w:rPr>
                <w:sz w:val="20"/>
                <w:szCs w:val="20"/>
              </w:rPr>
              <w:lastRenderedPageBreak/>
              <w:t>Inovační a výzkumná centra</w:t>
            </w:r>
          </w:p>
        </w:tc>
        <w:tc>
          <w:tcPr>
            <w:tcW w:w="2693" w:type="dxa"/>
          </w:tcPr>
          <w:p w14:paraId="6C00BBE5" w14:textId="3CB2A139" w:rsidR="00356225" w:rsidRPr="00000C17" w:rsidRDefault="00356225" w:rsidP="00D95771">
            <w:pPr>
              <w:jc w:val="left"/>
              <w:rPr>
                <w:sz w:val="20"/>
                <w:szCs w:val="20"/>
              </w:rPr>
            </w:pPr>
          </w:p>
        </w:tc>
        <w:tc>
          <w:tcPr>
            <w:tcW w:w="4394" w:type="dxa"/>
          </w:tcPr>
          <w:p w14:paraId="73352DE2" w14:textId="77777777" w:rsidR="00356225" w:rsidRPr="001B4B39" w:rsidRDefault="00356225" w:rsidP="001B4B39">
            <w:pPr>
              <w:jc w:val="left"/>
              <w:rPr>
                <w:sz w:val="20"/>
                <w:szCs w:val="20"/>
              </w:rPr>
            </w:pPr>
          </w:p>
        </w:tc>
      </w:tr>
      <w:tr w:rsidR="00D95771" w:rsidRPr="00000C17" w14:paraId="333A80D2" w14:textId="77777777" w:rsidTr="00DD157A">
        <w:tc>
          <w:tcPr>
            <w:tcW w:w="1980" w:type="dxa"/>
            <w:shd w:val="clear" w:color="auto" w:fill="E5DFEC" w:themeFill="accent4" w:themeFillTint="33"/>
            <w:vAlign w:val="center"/>
          </w:tcPr>
          <w:p w14:paraId="39998242" w14:textId="77777777" w:rsidR="00093C91" w:rsidRPr="00000C17" w:rsidRDefault="0012017F">
            <w:pPr>
              <w:jc w:val="left"/>
              <w:rPr>
                <w:sz w:val="20"/>
                <w:szCs w:val="20"/>
              </w:rPr>
            </w:pPr>
            <w:r w:rsidRPr="00000C17">
              <w:rPr>
                <w:sz w:val="20"/>
                <w:szCs w:val="20"/>
              </w:rPr>
              <w:t xml:space="preserve">Digitální stát, výroba a služby </w:t>
            </w:r>
          </w:p>
        </w:tc>
        <w:tc>
          <w:tcPr>
            <w:tcW w:w="2693" w:type="dxa"/>
          </w:tcPr>
          <w:p w14:paraId="2895399C" w14:textId="14C5A698" w:rsidR="00D95771" w:rsidRPr="00D95771" w:rsidRDefault="00D95771" w:rsidP="00D95771">
            <w:pPr>
              <w:ind w:left="567" w:hanging="567"/>
              <w:jc w:val="left"/>
              <w:rPr>
                <w:sz w:val="20"/>
                <w:szCs w:val="20"/>
              </w:rPr>
            </w:pPr>
            <w:r w:rsidRPr="00D95771">
              <w:rPr>
                <w:sz w:val="20"/>
                <w:szCs w:val="20"/>
              </w:rPr>
              <w:t>1.</w:t>
            </w:r>
            <w:r>
              <w:rPr>
                <w:sz w:val="20"/>
                <w:szCs w:val="20"/>
              </w:rPr>
              <w:t>1.3.   V</w:t>
            </w:r>
            <w:r w:rsidRPr="00D95771">
              <w:rPr>
                <w:sz w:val="20"/>
                <w:szCs w:val="20"/>
              </w:rPr>
              <w:t>ysokorychlostní internet</w:t>
            </w:r>
          </w:p>
          <w:p w14:paraId="17ACDEC4" w14:textId="435ED81A" w:rsidR="00D95771" w:rsidRDefault="0040412C" w:rsidP="006A03BE">
            <w:pPr>
              <w:pStyle w:val="Odstavecseseznamem"/>
              <w:numPr>
                <w:ilvl w:val="2"/>
                <w:numId w:val="69"/>
              </w:numPr>
              <w:ind w:left="567" w:hanging="567"/>
              <w:jc w:val="left"/>
              <w:rPr>
                <w:sz w:val="20"/>
                <w:szCs w:val="20"/>
              </w:rPr>
            </w:pPr>
            <w:r w:rsidRPr="00D95771">
              <w:rPr>
                <w:sz w:val="20"/>
                <w:szCs w:val="20"/>
              </w:rPr>
              <w:t>Kvalitní infrastruktura a zázemí pro rozvoj vzdělávání</w:t>
            </w:r>
          </w:p>
          <w:p w14:paraId="5126E35C" w14:textId="54799E5F" w:rsidR="00356225" w:rsidRPr="00D95771" w:rsidRDefault="0040412C" w:rsidP="006A03BE">
            <w:pPr>
              <w:pStyle w:val="Odstavecseseznamem"/>
              <w:numPr>
                <w:ilvl w:val="2"/>
                <w:numId w:val="70"/>
              </w:numPr>
              <w:ind w:left="567" w:hanging="567"/>
              <w:jc w:val="left"/>
              <w:rPr>
                <w:sz w:val="20"/>
                <w:szCs w:val="20"/>
              </w:rPr>
            </w:pPr>
            <w:r w:rsidRPr="00D95771">
              <w:rPr>
                <w:sz w:val="20"/>
                <w:szCs w:val="20"/>
              </w:rPr>
              <w:t>SMART řešen</w:t>
            </w:r>
            <w:r w:rsidR="00D95771">
              <w:rPr>
                <w:sz w:val="20"/>
                <w:szCs w:val="20"/>
              </w:rPr>
              <w:t>í</w:t>
            </w:r>
          </w:p>
        </w:tc>
        <w:tc>
          <w:tcPr>
            <w:tcW w:w="4394" w:type="dxa"/>
          </w:tcPr>
          <w:p w14:paraId="5BED21E7" w14:textId="74DE2847" w:rsidR="00356225" w:rsidRPr="001B4B39" w:rsidRDefault="001B4B39" w:rsidP="001B4B39">
            <w:pPr>
              <w:jc w:val="left"/>
              <w:rPr>
                <w:sz w:val="20"/>
                <w:szCs w:val="20"/>
              </w:rPr>
            </w:pPr>
            <w:r w:rsidRPr="001B4B39">
              <w:rPr>
                <w:sz w:val="20"/>
                <w:szCs w:val="20"/>
              </w:rPr>
              <w:t>Tento pilíř Strategie naplňuje zejména opatřeními, která podporují technologická řešení a inovace v oblasti automatizace, robotizace, zajištění konektivity škol, vysokorychlostního internetu a navazujících ICT, využití digitálních nástrojů v podnikání a komplexní zavádění SMART řešení ve venkovském prostoru včetně státní správy.</w:t>
            </w:r>
          </w:p>
        </w:tc>
      </w:tr>
      <w:tr w:rsidR="00D95771" w:rsidRPr="00000C17" w14:paraId="4C6F2190" w14:textId="77777777" w:rsidTr="00DD157A">
        <w:tc>
          <w:tcPr>
            <w:tcW w:w="1980" w:type="dxa"/>
            <w:shd w:val="clear" w:color="auto" w:fill="E5DFEC" w:themeFill="accent4" w:themeFillTint="33"/>
            <w:vAlign w:val="center"/>
          </w:tcPr>
          <w:p w14:paraId="666CD353" w14:textId="77777777" w:rsidR="00093C91" w:rsidRPr="00000C17" w:rsidRDefault="0012017F">
            <w:pPr>
              <w:jc w:val="left"/>
              <w:rPr>
                <w:sz w:val="20"/>
                <w:szCs w:val="20"/>
              </w:rPr>
            </w:pPr>
            <w:r w:rsidRPr="00000C17">
              <w:rPr>
                <w:sz w:val="20"/>
                <w:szCs w:val="20"/>
              </w:rPr>
              <w:t>Chytré investice</w:t>
            </w:r>
          </w:p>
        </w:tc>
        <w:tc>
          <w:tcPr>
            <w:tcW w:w="2693" w:type="dxa"/>
          </w:tcPr>
          <w:p w14:paraId="61214972" w14:textId="1D9B202E" w:rsidR="00D95771" w:rsidRDefault="00D95771" w:rsidP="00D95771">
            <w:pPr>
              <w:ind w:left="567" w:hanging="567"/>
              <w:jc w:val="left"/>
              <w:rPr>
                <w:sz w:val="20"/>
                <w:szCs w:val="20"/>
              </w:rPr>
            </w:pPr>
            <w:proofErr w:type="gramStart"/>
            <w:r>
              <w:rPr>
                <w:sz w:val="20"/>
                <w:szCs w:val="20"/>
              </w:rPr>
              <w:t>1.1.3.  Vysokorychlostní</w:t>
            </w:r>
            <w:proofErr w:type="gramEnd"/>
            <w:r>
              <w:rPr>
                <w:sz w:val="20"/>
                <w:szCs w:val="20"/>
              </w:rPr>
              <w:t xml:space="preserve"> internet</w:t>
            </w:r>
          </w:p>
          <w:p w14:paraId="51BDA318" w14:textId="1A6647E6" w:rsidR="00D95771" w:rsidRDefault="00D95771" w:rsidP="00D95771">
            <w:pPr>
              <w:ind w:left="567" w:hanging="567"/>
              <w:jc w:val="left"/>
              <w:rPr>
                <w:sz w:val="20"/>
                <w:szCs w:val="20"/>
              </w:rPr>
            </w:pPr>
            <w:proofErr w:type="gramStart"/>
            <w:r>
              <w:rPr>
                <w:sz w:val="20"/>
                <w:szCs w:val="20"/>
              </w:rPr>
              <w:t xml:space="preserve">2.2.2.  </w:t>
            </w:r>
            <w:r w:rsidRPr="001B4B39">
              <w:rPr>
                <w:sz w:val="20"/>
                <w:szCs w:val="20"/>
              </w:rPr>
              <w:t>Snižování</w:t>
            </w:r>
            <w:proofErr w:type="gramEnd"/>
            <w:r w:rsidRPr="001B4B39">
              <w:rPr>
                <w:sz w:val="20"/>
                <w:szCs w:val="20"/>
              </w:rPr>
              <w:t xml:space="preserve"> </w:t>
            </w:r>
            <w:r>
              <w:rPr>
                <w:sz w:val="20"/>
                <w:szCs w:val="20"/>
              </w:rPr>
              <w:t xml:space="preserve">energetické </w:t>
            </w:r>
            <w:r w:rsidR="001B4B39">
              <w:rPr>
                <w:sz w:val="20"/>
                <w:szCs w:val="20"/>
              </w:rPr>
              <w:t>n</w:t>
            </w:r>
            <w:r>
              <w:rPr>
                <w:sz w:val="20"/>
                <w:szCs w:val="20"/>
              </w:rPr>
              <w:t xml:space="preserve">áročnosti budov a ostatních veřejných zařízení </w:t>
            </w:r>
          </w:p>
          <w:p w14:paraId="1BC666E9" w14:textId="346A8A21" w:rsidR="00356225" w:rsidRDefault="00D95771" w:rsidP="00D95771">
            <w:pPr>
              <w:ind w:left="567" w:hanging="567"/>
              <w:jc w:val="left"/>
              <w:rPr>
                <w:sz w:val="20"/>
                <w:szCs w:val="20"/>
              </w:rPr>
            </w:pPr>
            <w:proofErr w:type="gramStart"/>
            <w:r>
              <w:rPr>
                <w:sz w:val="20"/>
                <w:szCs w:val="20"/>
              </w:rPr>
              <w:t>3.3.1.  SMART</w:t>
            </w:r>
            <w:proofErr w:type="gramEnd"/>
            <w:r>
              <w:rPr>
                <w:sz w:val="20"/>
                <w:szCs w:val="20"/>
              </w:rPr>
              <w:t xml:space="preserve"> řešení </w:t>
            </w:r>
          </w:p>
          <w:p w14:paraId="77F40B96" w14:textId="60E10ADC" w:rsidR="00D95771" w:rsidRPr="00000C17" w:rsidRDefault="00D95771" w:rsidP="00D95771">
            <w:pPr>
              <w:ind w:left="567" w:hanging="567"/>
              <w:jc w:val="left"/>
              <w:rPr>
                <w:sz w:val="20"/>
                <w:szCs w:val="20"/>
              </w:rPr>
            </w:pPr>
            <w:proofErr w:type="gramStart"/>
            <w:r>
              <w:rPr>
                <w:sz w:val="20"/>
                <w:szCs w:val="20"/>
              </w:rPr>
              <w:t>3.2.1.  Obnovitelné</w:t>
            </w:r>
            <w:proofErr w:type="gramEnd"/>
            <w:r>
              <w:rPr>
                <w:sz w:val="20"/>
                <w:szCs w:val="20"/>
              </w:rPr>
              <w:t xml:space="preserve"> zdroje energie</w:t>
            </w:r>
          </w:p>
        </w:tc>
        <w:tc>
          <w:tcPr>
            <w:tcW w:w="4394" w:type="dxa"/>
          </w:tcPr>
          <w:p w14:paraId="686D8408" w14:textId="63E9D855" w:rsidR="00356225" w:rsidRPr="001B4B39" w:rsidRDefault="001B4B39" w:rsidP="001B4B39">
            <w:pPr>
              <w:jc w:val="left"/>
              <w:rPr>
                <w:sz w:val="20"/>
                <w:szCs w:val="20"/>
              </w:rPr>
            </w:pPr>
            <w:r w:rsidRPr="001B4B39">
              <w:rPr>
                <w:sz w:val="20"/>
                <w:szCs w:val="20"/>
              </w:rPr>
              <w:t>Strategie reaguje na tento pilíř zejména podporou zavádění SMART řešení a inovativních technologií a procesů, podporou energeticky úsporných řešení a využívání alternativních a obnovitelných zdrojů energie</w:t>
            </w:r>
            <w:r>
              <w:rPr>
                <w:sz w:val="20"/>
                <w:szCs w:val="20"/>
              </w:rPr>
              <w:t>, včetně podpory vlastního zavádění vysokorychlostního internetu.</w:t>
            </w:r>
          </w:p>
        </w:tc>
      </w:tr>
      <w:tr w:rsidR="00D95771" w:rsidRPr="00000C17" w14:paraId="66D13F40" w14:textId="77777777" w:rsidTr="00DD157A">
        <w:tc>
          <w:tcPr>
            <w:tcW w:w="1980" w:type="dxa"/>
            <w:shd w:val="clear" w:color="auto" w:fill="E5DFEC" w:themeFill="accent4" w:themeFillTint="33"/>
            <w:vAlign w:val="center"/>
          </w:tcPr>
          <w:p w14:paraId="5E67786A" w14:textId="77777777" w:rsidR="00093C91" w:rsidRPr="00000C17" w:rsidRDefault="0012017F">
            <w:pPr>
              <w:jc w:val="left"/>
              <w:rPr>
                <w:sz w:val="20"/>
                <w:szCs w:val="20"/>
              </w:rPr>
            </w:pPr>
            <w:r w:rsidRPr="00000C17">
              <w:rPr>
                <w:sz w:val="20"/>
                <w:szCs w:val="20"/>
              </w:rPr>
              <w:t xml:space="preserve">Mobilita a stavební prostředí </w:t>
            </w:r>
          </w:p>
        </w:tc>
        <w:tc>
          <w:tcPr>
            <w:tcW w:w="2693" w:type="dxa"/>
          </w:tcPr>
          <w:p w14:paraId="19732AA6" w14:textId="0A021BF6" w:rsidR="001B4B39" w:rsidRDefault="001B4B39" w:rsidP="00DD157A">
            <w:pPr>
              <w:ind w:left="595" w:hanging="595"/>
              <w:jc w:val="left"/>
              <w:rPr>
                <w:sz w:val="20"/>
                <w:szCs w:val="20"/>
              </w:rPr>
            </w:pPr>
            <w:proofErr w:type="gramStart"/>
            <w:r>
              <w:rPr>
                <w:sz w:val="20"/>
                <w:szCs w:val="20"/>
              </w:rPr>
              <w:t>1.1.3</w:t>
            </w:r>
            <w:r w:rsidR="00DD157A">
              <w:rPr>
                <w:sz w:val="20"/>
                <w:szCs w:val="20"/>
              </w:rPr>
              <w:t xml:space="preserve">.  </w:t>
            </w:r>
            <w:r>
              <w:rPr>
                <w:sz w:val="20"/>
                <w:szCs w:val="20"/>
              </w:rPr>
              <w:t>Vysokorychlostní</w:t>
            </w:r>
            <w:proofErr w:type="gramEnd"/>
            <w:r>
              <w:rPr>
                <w:sz w:val="20"/>
                <w:szCs w:val="20"/>
              </w:rPr>
              <w:t xml:space="preserve"> internet</w:t>
            </w:r>
          </w:p>
          <w:p w14:paraId="428351F3" w14:textId="51BFB4A0" w:rsidR="00356225" w:rsidRPr="00000C17" w:rsidRDefault="00D95771" w:rsidP="00DD157A">
            <w:pPr>
              <w:jc w:val="left"/>
              <w:rPr>
                <w:sz w:val="20"/>
                <w:szCs w:val="20"/>
              </w:rPr>
            </w:pPr>
            <w:proofErr w:type="gramStart"/>
            <w:r>
              <w:rPr>
                <w:sz w:val="20"/>
                <w:szCs w:val="20"/>
              </w:rPr>
              <w:t>3.3.1.</w:t>
            </w:r>
            <w:r w:rsidR="001B4B39">
              <w:rPr>
                <w:sz w:val="20"/>
                <w:szCs w:val="20"/>
              </w:rPr>
              <w:t xml:space="preserve">  </w:t>
            </w:r>
            <w:r>
              <w:rPr>
                <w:sz w:val="20"/>
                <w:szCs w:val="20"/>
              </w:rPr>
              <w:t>SMART</w:t>
            </w:r>
            <w:proofErr w:type="gramEnd"/>
            <w:r>
              <w:rPr>
                <w:sz w:val="20"/>
                <w:szCs w:val="20"/>
              </w:rPr>
              <w:t xml:space="preserve"> řešení</w:t>
            </w:r>
          </w:p>
        </w:tc>
        <w:tc>
          <w:tcPr>
            <w:tcW w:w="4394" w:type="dxa"/>
          </w:tcPr>
          <w:p w14:paraId="42EBB024" w14:textId="6B53E57F" w:rsidR="00356225" w:rsidRPr="001B4B39" w:rsidRDefault="001B4B39" w:rsidP="001B4B39">
            <w:pPr>
              <w:jc w:val="left"/>
              <w:rPr>
                <w:sz w:val="20"/>
                <w:szCs w:val="20"/>
              </w:rPr>
            </w:pPr>
            <w:r w:rsidRPr="001B4B39">
              <w:rPr>
                <w:sz w:val="20"/>
                <w:szCs w:val="20"/>
              </w:rPr>
              <w:t>Na tento pilíř reaguje Strategie prostřednictvím opatření</w:t>
            </w:r>
            <w:r>
              <w:rPr>
                <w:sz w:val="20"/>
                <w:szCs w:val="20"/>
              </w:rPr>
              <w:t xml:space="preserve"> 3.3.1.</w:t>
            </w:r>
            <w:r w:rsidRPr="001B4B39">
              <w:rPr>
                <w:sz w:val="20"/>
                <w:szCs w:val="20"/>
              </w:rPr>
              <w:t>, které podporuje Koncept Chytrého venkova. Ten pracuje mimo jiné i s tématem chytré mobility, jejího nastavení, monitoringu a přizpůsobení venkovskému prostoru. Chytrá mobilita může být jedním z nástrojů, který přispívá k dostupnosti služeb a vylidňování venkovských oblastí.</w:t>
            </w:r>
            <w:r>
              <w:rPr>
                <w:sz w:val="20"/>
                <w:szCs w:val="20"/>
              </w:rPr>
              <w:t xml:space="preserve"> K tomu je zapotřebí také dostatečně rychlý internet a jeho pokrytí min. na veřejných místech v obcích.</w:t>
            </w:r>
          </w:p>
        </w:tc>
      </w:tr>
      <w:tr w:rsidR="00D95771" w:rsidRPr="00000C17" w14:paraId="3AD38FFF" w14:textId="77777777" w:rsidTr="00DD157A">
        <w:tc>
          <w:tcPr>
            <w:tcW w:w="1980" w:type="dxa"/>
            <w:vAlign w:val="center"/>
          </w:tcPr>
          <w:p w14:paraId="047462DB" w14:textId="77777777" w:rsidR="00093C91" w:rsidRPr="00000C17" w:rsidRDefault="0012017F">
            <w:pPr>
              <w:jc w:val="left"/>
              <w:rPr>
                <w:sz w:val="20"/>
                <w:szCs w:val="20"/>
              </w:rPr>
            </w:pPr>
            <w:r w:rsidRPr="00000C17">
              <w:rPr>
                <w:sz w:val="20"/>
                <w:szCs w:val="20"/>
              </w:rPr>
              <w:t xml:space="preserve">Ochrana duševního vlastnictví </w:t>
            </w:r>
          </w:p>
        </w:tc>
        <w:tc>
          <w:tcPr>
            <w:tcW w:w="2693" w:type="dxa"/>
          </w:tcPr>
          <w:p w14:paraId="00010E8E" w14:textId="77777777" w:rsidR="00356225" w:rsidRPr="00000C17" w:rsidRDefault="00356225" w:rsidP="00496AB1">
            <w:pPr>
              <w:rPr>
                <w:sz w:val="20"/>
                <w:szCs w:val="20"/>
              </w:rPr>
            </w:pPr>
          </w:p>
        </w:tc>
        <w:tc>
          <w:tcPr>
            <w:tcW w:w="4394" w:type="dxa"/>
          </w:tcPr>
          <w:p w14:paraId="43980A65" w14:textId="77777777" w:rsidR="00356225" w:rsidRPr="001B4B39" w:rsidRDefault="00356225" w:rsidP="001B4B39">
            <w:pPr>
              <w:jc w:val="left"/>
              <w:rPr>
                <w:sz w:val="20"/>
                <w:szCs w:val="20"/>
              </w:rPr>
            </w:pPr>
          </w:p>
        </w:tc>
      </w:tr>
      <w:tr w:rsidR="00D95771" w:rsidRPr="00000C17" w14:paraId="7D2433A7" w14:textId="77777777" w:rsidTr="00DD157A">
        <w:tc>
          <w:tcPr>
            <w:tcW w:w="1980" w:type="dxa"/>
            <w:shd w:val="clear" w:color="auto" w:fill="E5DFEC" w:themeFill="accent4" w:themeFillTint="33"/>
            <w:vAlign w:val="center"/>
          </w:tcPr>
          <w:p w14:paraId="61480007" w14:textId="77777777" w:rsidR="00093C91" w:rsidRPr="00000C17" w:rsidRDefault="0012017F">
            <w:pPr>
              <w:jc w:val="left"/>
              <w:rPr>
                <w:sz w:val="20"/>
                <w:szCs w:val="20"/>
              </w:rPr>
            </w:pPr>
            <w:r w:rsidRPr="00000C17">
              <w:rPr>
                <w:sz w:val="20"/>
                <w:szCs w:val="20"/>
              </w:rPr>
              <w:t>Chytrý marketing</w:t>
            </w:r>
          </w:p>
        </w:tc>
        <w:tc>
          <w:tcPr>
            <w:tcW w:w="2693" w:type="dxa"/>
          </w:tcPr>
          <w:p w14:paraId="2235F6F1" w14:textId="46C76CF6" w:rsidR="00356225" w:rsidRPr="00000C17" w:rsidRDefault="00D95771" w:rsidP="00496AB1">
            <w:pPr>
              <w:rPr>
                <w:sz w:val="20"/>
                <w:szCs w:val="20"/>
              </w:rPr>
            </w:pPr>
            <w:r>
              <w:rPr>
                <w:sz w:val="20"/>
                <w:szCs w:val="20"/>
              </w:rPr>
              <w:t>3.3.1.   SMART řešení</w:t>
            </w:r>
          </w:p>
        </w:tc>
        <w:tc>
          <w:tcPr>
            <w:tcW w:w="4394" w:type="dxa"/>
          </w:tcPr>
          <w:p w14:paraId="0B4F52B2" w14:textId="6583DC21" w:rsidR="00356225" w:rsidRPr="001B4B39" w:rsidRDefault="00DD157A" w:rsidP="001B4B39">
            <w:pPr>
              <w:jc w:val="left"/>
              <w:rPr>
                <w:sz w:val="20"/>
                <w:szCs w:val="20"/>
              </w:rPr>
            </w:pPr>
            <w:r w:rsidRPr="00DD157A">
              <w:rPr>
                <w:sz w:val="20"/>
                <w:szCs w:val="20"/>
              </w:rPr>
              <w:t xml:space="preserve">Skrze opatření </w:t>
            </w:r>
            <w:r>
              <w:rPr>
                <w:sz w:val="20"/>
                <w:szCs w:val="20"/>
              </w:rPr>
              <w:t>SMART řešení</w:t>
            </w:r>
            <w:r w:rsidRPr="00DD157A">
              <w:rPr>
                <w:sz w:val="20"/>
                <w:szCs w:val="20"/>
              </w:rPr>
              <w:t xml:space="preserve"> reaguje Strategie na pilíř Chytrý marketing zejména tím, že MAS má potenciál vystupovat v roli tzv. inovačního brokera. </w:t>
            </w:r>
            <w:r>
              <w:rPr>
                <w:sz w:val="20"/>
                <w:szCs w:val="20"/>
              </w:rPr>
              <w:t>MAS má</w:t>
            </w:r>
            <w:r w:rsidRPr="00DD157A">
              <w:rPr>
                <w:sz w:val="20"/>
                <w:szCs w:val="20"/>
              </w:rPr>
              <w:t xml:space="preserve"> znalostí územ</w:t>
            </w:r>
            <w:r>
              <w:rPr>
                <w:sz w:val="20"/>
                <w:szCs w:val="20"/>
              </w:rPr>
              <w:t>, zná jeho slabiny a potřeby, je partnerem pro samosprávy, podnikatele i neziskový sektor.</w:t>
            </w:r>
            <w:r w:rsidRPr="00DD157A">
              <w:rPr>
                <w:sz w:val="20"/>
                <w:szCs w:val="20"/>
              </w:rPr>
              <w:t xml:space="preserve"> </w:t>
            </w:r>
            <w:r>
              <w:rPr>
                <w:sz w:val="20"/>
                <w:szCs w:val="20"/>
              </w:rPr>
              <w:t>P</w:t>
            </w:r>
            <w:r w:rsidRPr="00DD157A">
              <w:rPr>
                <w:sz w:val="20"/>
                <w:szCs w:val="20"/>
              </w:rPr>
              <w:t>rostřednictvím vhodně zvolených animačních činností propojuje aktéry z různých sektorových oblastí, hledá inovace, zajišťuje informace, zprostředkovává spolupráci a pomáhá s realizací chytrých řešení.</w:t>
            </w:r>
          </w:p>
        </w:tc>
      </w:tr>
    </w:tbl>
    <w:p w14:paraId="70DE8853" w14:textId="77777777" w:rsidR="00356225" w:rsidRDefault="00356225" w:rsidP="00496AB1"/>
    <w:p w14:paraId="2420BF55" w14:textId="77777777" w:rsidR="00AC0FE5" w:rsidRDefault="00AC0FE5" w:rsidP="00496AB1"/>
    <w:p w14:paraId="1758D801" w14:textId="77777777" w:rsidR="001F2B47" w:rsidRDefault="001F2B47">
      <w:r>
        <w:br w:type="page"/>
      </w:r>
    </w:p>
    <w:p w14:paraId="488DFB56" w14:textId="77777777" w:rsidR="006A03BE" w:rsidRPr="006A03BE" w:rsidRDefault="006A03BE" w:rsidP="006A03BE">
      <w:pPr>
        <w:pStyle w:val="Odstavecseseznamem"/>
        <w:keepNext/>
        <w:keepLines/>
        <w:numPr>
          <w:ilvl w:val="0"/>
          <w:numId w:val="76"/>
        </w:numPr>
        <w:spacing w:before="360" w:after="240"/>
        <w:ind w:left="0" w:firstLine="0"/>
        <w:contextualSpacing w:val="0"/>
        <w:outlineLvl w:val="0"/>
        <w:rPr>
          <w:rFonts w:asciiTheme="majorHAnsi" w:eastAsiaTheme="majorEastAsia" w:hAnsiTheme="majorHAnsi" w:cstheme="majorBidi"/>
          <w:b/>
          <w:bCs/>
          <w:vanish/>
          <w:color w:val="365F91" w:themeColor="accent1" w:themeShade="BF"/>
          <w:sz w:val="28"/>
          <w:szCs w:val="28"/>
        </w:rPr>
      </w:pPr>
      <w:bookmarkStart w:id="140" w:name="_Toc75176085"/>
      <w:bookmarkStart w:id="141" w:name="_Toc75176127"/>
      <w:bookmarkStart w:id="142" w:name="_Toc75176169"/>
      <w:bookmarkStart w:id="143" w:name="_Toc75176224"/>
      <w:bookmarkStart w:id="144" w:name="_Toc78198486"/>
      <w:bookmarkStart w:id="145" w:name="_Toc78198533"/>
      <w:bookmarkStart w:id="146" w:name="_Toc78201867"/>
      <w:bookmarkEnd w:id="140"/>
      <w:bookmarkEnd w:id="141"/>
      <w:bookmarkEnd w:id="142"/>
      <w:bookmarkEnd w:id="143"/>
      <w:bookmarkEnd w:id="144"/>
      <w:bookmarkEnd w:id="145"/>
      <w:bookmarkEnd w:id="146"/>
    </w:p>
    <w:p w14:paraId="466353B6" w14:textId="15ED381A" w:rsidR="00AC0FE5" w:rsidRDefault="001F2B47" w:rsidP="00A31E77">
      <w:pPr>
        <w:pStyle w:val="Nadpis1"/>
        <w:ind w:left="0" w:firstLine="0"/>
      </w:pPr>
      <w:bookmarkStart w:id="147" w:name="_Toc78201868"/>
      <w:r w:rsidRPr="00A31E77">
        <w:t>Implementační</w:t>
      </w:r>
      <w:r>
        <w:t xml:space="preserve"> část</w:t>
      </w:r>
      <w:bookmarkEnd w:id="147"/>
    </w:p>
    <w:p w14:paraId="47C17374" w14:textId="77777777" w:rsidR="006A03BE" w:rsidRPr="006A03BE" w:rsidRDefault="006A03BE" w:rsidP="006A03BE">
      <w:pPr>
        <w:pStyle w:val="Odstavecseseznamem"/>
        <w:keepNext/>
        <w:keepLines/>
        <w:numPr>
          <w:ilvl w:val="0"/>
          <w:numId w:val="75"/>
        </w:numPr>
        <w:spacing w:before="200"/>
        <w:contextualSpacing w:val="0"/>
        <w:outlineLvl w:val="1"/>
        <w:rPr>
          <w:rFonts w:asciiTheme="majorHAnsi" w:eastAsiaTheme="majorEastAsia" w:hAnsiTheme="majorHAnsi" w:cstheme="majorBidi"/>
          <w:b/>
          <w:bCs/>
          <w:vanish/>
          <w:color w:val="4F81BD" w:themeColor="accent1"/>
          <w:sz w:val="26"/>
          <w:szCs w:val="26"/>
        </w:rPr>
      </w:pPr>
      <w:bookmarkStart w:id="148" w:name="_Toc75174281"/>
      <w:bookmarkStart w:id="149" w:name="_Toc75174314"/>
      <w:bookmarkStart w:id="150" w:name="_Toc75176087"/>
      <w:bookmarkStart w:id="151" w:name="_Toc75176129"/>
      <w:bookmarkStart w:id="152" w:name="_Toc75176171"/>
      <w:bookmarkStart w:id="153" w:name="_Toc75176226"/>
      <w:bookmarkStart w:id="154" w:name="_Toc78198488"/>
      <w:bookmarkStart w:id="155" w:name="_Toc78198535"/>
      <w:bookmarkStart w:id="156" w:name="_Toc78201869"/>
      <w:bookmarkEnd w:id="148"/>
      <w:bookmarkEnd w:id="149"/>
      <w:bookmarkEnd w:id="150"/>
      <w:bookmarkEnd w:id="151"/>
      <w:bookmarkEnd w:id="152"/>
      <w:bookmarkEnd w:id="153"/>
      <w:bookmarkEnd w:id="154"/>
      <w:bookmarkEnd w:id="155"/>
      <w:bookmarkEnd w:id="156"/>
    </w:p>
    <w:p w14:paraId="6B8F538B" w14:textId="320A1481" w:rsidR="001F2B47" w:rsidRPr="001F2B47" w:rsidRDefault="001F2B47" w:rsidP="006A03BE">
      <w:pPr>
        <w:pStyle w:val="Nadpis2"/>
        <w:numPr>
          <w:ilvl w:val="1"/>
          <w:numId w:val="75"/>
        </w:numPr>
        <w:ind w:left="720"/>
      </w:pPr>
      <w:bookmarkStart w:id="157" w:name="_Toc78201870"/>
      <w:r w:rsidRPr="001F2B47">
        <w:t>Popis řízení včetně řídicí a realizační struktury MAS</w:t>
      </w:r>
      <w:bookmarkEnd w:id="157"/>
      <w:r w:rsidRPr="001F2B47">
        <w:t xml:space="preserve"> </w:t>
      </w:r>
    </w:p>
    <w:p w14:paraId="7686AEEA" w14:textId="77777777" w:rsidR="00F201C7" w:rsidRDefault="00F201C7" w:rsidP="00A003AA">
      <w:r>
        <w:t xml:space="preserve">MAS Sdružení Západní Krušnohoří, </w:t>
      </w:r>
      <w:proofErr w:type="spellStart"/>
      <w:r>
        <w:t>z.s</w:t>
      </w:r>
      <w:proofErr w:type="spellEnd"/>
      <w:r>
        <w:t>. je spolkem podle zákona č. 89/2012 Sb., občanský zákoník, v platném znění. Jde o místní partnerství, tvořené fyzickými a právnickými osobami</w:t>
      </w:r>
      <w:r w:rsidR="00022D37">
        <w:t xml:space="preserve"> (členy spolku), hájící veřejné a soukromé socioekonomické zájmy, působícími na území měst a obcí částí okresů Chomutov, Most a Louny, které vyslovily souhlas s realizací SCLLD 21+ MAS Sdružení Západní Krušnohoří na svém území</w:t>
      </w:r>
      <w:r w:rsidR="00022D37">
        <w:rPr>
          <w:rStyle w:val="Znakapoznpodarou"/>
        </w:rPr>
        <w:footnoteReference w:id="22"/>
      </w:r>
      <w:r w:rsidR="00022D37">
        <w:t>.</w:t>
      </w:r>
    </w:p>
    <w:p w14:paraId="27F12BFA" w14:textId="77D2C9E9" w:rsidR="00577BF9" w:rsidRDefault="00022D37" w:rsidP="00A003AA">
      <w:pPr>
        <w:rPr>
          <w:rStyle w:val="Hypertextovodkaz"/>
        </w:rPr>
      </w:pPr>
      <w:r>
        <w:t>Účelem spolku je zlepšování kvality života, zlepšování kvality životní úrovně a zlepšování kvality životního prostředí na území MAS Sdružení Západní Krušnohoří. Veškeré podrobnosti jsou uvedeny ve Stanovách spolku. Způsoby jednání jednotlivých orgánů MAS jsou upraveny příslušnými jednacími řády, kter</w:t>
      </w:r>
      <w:r w:rsidR="00577BF9">
        <w:t>é jsou</w:t>
      </w:r>
      <w:r>
        <w:t xml:space="preserve"> v aktuální i archivní verzi </w:t>
      </w:r>
      <w:r w:rsidR="00577BF9">
        <w:t>z</w:t>
      </w:r>
      <w:r>
        <w:t xml:space="preserve">veřejněny na webu </w:t>
      </w:r>
      <w:proofErr w:type="gramStart"/>
      <w:r>
        <w:t>MAS</w:t>
      </w:r>
      <w:proofErr w:type="gramEnd"/>
      <w:r w:rsidR="00577BF9">
        <w:t xml:space="preserve"> a to pro období 2024 – 2020 na stránce </w:t>
      </w:r>
      <w:hyperlink r:id="rId31" w:history="1">
        <w:r w:rsidR="00577BF9" w:rsidRPr="00624507">
          <w:rPr>
            <w:rStyle w:val="Hypertextovodkaz"/>
          </w:rPr>
          <w:t>https://www.maskaszk.cz/sclld-2014-2020-1/</w:t>
        </w:r>
      </w:hyperlink>
      <w:r w:rsidR="00577BF9">
        <w:t xml:space="preserve"> a pro období 2020 – 2027 na stránce </w:t>
      </w:r>
      <w:hyperlink r:id="rId32" w:history="1">
        <w:r w:rsidR="00577BF9" w:rsidRPr="00624507">
          <w:rPr>
            <w:rStyle w:val="Hypertextovodkaz"/>
          </w:rPr>
          <w:t>https://www.maskaszk.cz/sclld-2021-2027/</w:t>
        </w:r>
      </w:hyperlink>
    </w:p>
    <w:p w14:paraId="6C98E5BB" w14:textId="24F5645D" w:rsidR="00C6388D" w:rsidRDefault="00C6388D" w:rsidP="00A003AA">
      <w:r>
        <w:t xml:space="preserve">MAS má v souladu s podmínkami pro standardizaci uvedenými v MPIN ustanoveny tzv. povinné orgány, jejichž činnost a pravomoci jsou podrobně uvedeny ve Stanovách MAS Sdružení Západní Krušnohoří, </w:t>
      </w:r>
      <w:proofErr w:type="spellStart"/>
      <w:r>
        <w:t>z.s</w:t>
      </w:r>
      <w:proofErr w:type="spellEnd"/>
      <w:r>
        <w:t>.</w:t>
      </w:r>
    </w:p>
    <w:p w14:paraId="6A30D356" w14:textId="77777777" w:rsidR="008A2170" w:rsidRPr="008A2170" w:rsidRDefault="008A2170" w:rsidP="00A003AA">
      <w:pPr>
        <w:rPr>
          <w:u w:val="single"/>
        </w:rPr>
      </w:pPr>
      <w:r w:rsidRPr="008A2170">
        <w:rPr>
          <w:u w:val="single"/>
        </w:rPr>
        <w:t>Povinné orgány MAS:</w:t>
      </w:r>
    </w:p>
    <w:p w14:paraId="6E2868F3" w14:textId="3EC1A753" w:rsidR="00022D37" w:rsidRDefault="008A2170" w:rsidP="006A03BE">
      <w:pPr>
        <w:pStyle w:val="Odstavecseseznamem"/>
        <w:numPr>
          <w:ilvl w:val="0"/>
          <w:numId w:val="21"/>
        </w:numPr>
      </w:pPr>
      <w:r w:rsidRPr="00C6388D">
        <w:rPr>
          <w:b/>
          <w:bCs/>
        </w:rPr>
        <w:t>Valná hromada</w:t>
      </w:r>
      <w:r>
        <w:t xml:space="preserve"> – nejvyšší orgán MAS</w:t>
      </w:r>
    </w:p>
    <w:p w14:paraId="263CE0FD" w14:textId="30314DC6" w:rsidR="00C6388D" w:rsidRDefault="00C6388D" w:rsidP="00C6388D">
      <w:pPr>
        <w:ind w:left="360"/>
      </w:pPr>
      <w:r>
        <w:t xml:space="preserve">je nejvyšším orgánem spolku a tvoří ji všichni členové spolku, přičemž veřejný sektor ani žádná ze zájmových skupin nesmí představovat více než </w:t>
      </w:r>
      <w:proofErr w:type="gramStart"/>
      <w:r>
        <w:t>49%</w:t>
      </w:r>
      <w:proofErr w:type="gramEnd"/>
      <w:r>
        <w:t xml:space="preserve"> hlasovacích práv. Tato podmínka se zjišťuje při každém zasedání valné hromady. V případě, že není účastníky konkrétního zasedání naplněna, provádí se přepočet hlasů.</w:t>
      </w:r>
    </w:p>
    <w:p w14:paraId="1F4F22E6" w14:textId="402C7F4D" w:rsidR="008A2170" w:rsidRDefault="008A2170" w:rsidP="006A03BE">
      <w:pPr>
        <w:pStyle w:val="Odstavecseseznamem"/>
        <w:numPr>
          <w:ilvl w:val="0"/>
          <w:numId w:val="21"/>
        </w:numPr>
      </w:pPr>
      <w:r w:rsidRPr="00C6388D">
        <w:rPr>
          <w:b/>
          <w:bCs/>
        </w:rPr>
        <w:t>Výkonný výbor</w:t>
      </w:r>
      <w:r>
        <w:t xml:space="preserve"> – rozhodovací orgán MAS</w:t>
      </w:r>
    </w:p>
    <w:p w14:paraId="061C7D73" w14:textId="322AD7CC" w:rsidR="00C6388D" w:rsidRDefault="00C6388D" w:rsidP="00C6388D">
      <w:pPr>
        <w:ind w:left="360"/>
      </w:pPr>
      <w:r>
        <w:t xml:space="preserve">je výkonným orgánem valné hromady a řídí činnost spolku mezi jednotlivými VH. Rozhoduje o všech záležitostech spolku, které nejsou ve výlučné pravomoci VH, a připravuje jednání VH. Členové VV jsou voleni valnou hromadou ze členů spolku. Počet členů VV je dán stanovami spolku, které schvaluje valná hromada. Aktuálně je VV </w:t>
      </w:r>
      <w:proofErr w:type="gramStart"/>
      <w:r>
        <w:t>5ti členný</w:t>
      </w:r>
      <w:proofErr w:type="gramEnd"/>
      <w:r>
        <w:rPr>
          <w:rStyle w:val="Znakapoznpodarou"/>
        </w:rPr>
        <w:footnoteReference w:id="23"/>
      </w:r>
      <w:r>
        <w:t>.</w:t>
      </w:r>
    </w:p>
    <w:p w14:paraId="39FA8555" w14:textId="7941C1CA" w:rsidR="008A2170" w:rsidRDefault="008A2170" w:rsidP="006A03BE">
      <w:pPr>
        <w:pStyle w:val="Odstavecseseznamem"/>
        <w:numPr>
          <w:ilvl w:val="0"/>
          <w:numId w:val="21"/>
        </w:numPr>
      </w:pPr>
      <w:r w:rsidRPr="00C6388D">
        <w:rPr>
          <w:b/>
          <w:bCs/>
        </w:rPr>
        <w:t>Kontrolní a monitorovací výbor</w:t>
      </w:r>
      <w:r>
        <w:t xml:space="preserve"> – kontrolní orgán MAS</w:t>
      </w:r>
    </w:p>
    <w:p w14:paraId="0EEDA774" w14:textId="0DFF3707" w:rsidR="00C6388D" w:rsidRDefault="00C6388D" w:rsidP="00C6388D">
      <w:pPr>
        <w:ind w:left="360"/>
      </w:pPr>
      <w:r>
        <w:t>Členové kontrolního a monitorovacího výboru musejí být voleni ze členů spolku (MAS). Počet členů VV je dán stanovami spolku, které schvaluje valná hromada. Aktuálně je KMV 3členný</w:t>
      </w:r>
      <w:r>
        <w:rPr>
          <w:rStyle w:val="Znakapoznpodarou"/>
        </w:rPr>
        <w:footnoteReference w:id="24"/>
      </w:r>
    </w:p>
    <w:p w14:paraId="6AB4534C" w14:textId="4E3DCA0F" w:rsidR="00C6388D" w:rsidRDefault="00C6388D" w:rsidP="00C6388D">
      <w:pPr>
        <w:ind w:left="360"/>
      </w:pPr>
    </w:p>
    <w:p w14:paraId="5AD9D50F" w14:textId="0434FB96" w:rsidR="008A2170" w:rsidRDefault="008A2170" w:rsidP="006A03BE">
      <w:pPr>
        <w:pStyle w:val="Odstavecseseznamem"/>
        <w:numPr>
          <w:ilvl w:val="0"/>
          <w:numId w:val="21"/>
        </w:numPr>
      </w:pPr>
      <w:r w:rsidRPr="00C6388D">
        <w:rPr>
          <w:b/>
          <w:bCs/>
        </w:rPr>
        <w:t>Výběrová komise</w:t>
      </w:r>
      <w:r>
        <w:t xml:space="preserve"> – výběrový orgán MAS</w:t>
      </w:r>
    </w:p>
    <w:p w14:paraId="7FA46176" w14:textId="2C8FDF0D" w:rsidR="00C6388D" w:rsidRDefault="00C6388D" w:rsidP="00C6388D">
      <w:pPr>
        <w:ind w:left="360"/>
      </w:pPr>
      <w:r>
        <w:t xml:space="preserve">Výběrová komise plní úlohu výběrového orgánu pro SCLLD. Členové VK musí být voleni ze subjektů, které na území MAS prokazatelně místně působí, nemusí být členy spolku. Je-li členem VK právnická osoba, zmocní fyzickou osobu, aby ji v orgánu zastupovala, jinak právnickou osobu zastupuje člen jejího statutárního orgánu. </w:t>
      </w:r>
      <w:r w:rsidR="009D402D">
        <w:t xml:space="preserve">Počet členů VK určuje valná hromada před volbou VK. </w:t>
      </w:r>
    </w:p>
    <w:p w14:paraId="131C4902" w14:textId="77777777" w:rsidR="00C6388D" w:rsidRDefault="00C6388D" w:rsidP="00C6388D"/>
    <w:p w14:paraId="71CF8FB7" w14:textId="77777777" w:rsidR="0053223A" w:rsidRDefault="008A2170" w:rsidP="0053223A">
      <w:pPr>
        <w:keepNext/>
      </w:pPr>
      <w:r>
        <w:rPr>
          <w:noProof/>
          <w:lang w:eastAsia="cs-CZ"/>
        </w:rPr>
        <w:drawing>
          <wp:inline distT="0" distB="0" distL="0" distR="0" wp14:anchorId="5166F829" wp14:editId="01657C03">
            <wp:extent cx="5486400" cy="4628998"/>
            <wp:effectExtent l="38100" t="0" r="5715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42C95591" w14:textId="2EEDFE89" w:rsidR="008A2170" w:rsidRDefault="0053223A" w:rsidP="0053223A">
      <w:pPr>
        <w:pStyle w:val="Titulek"/>
      </w:pPr>
      <w:bookmarkStart w:id="158" w:name="_Toc78201975"/>
      <w:r>
        <w:t xml:space="preserve">Obrázek </w:t>
      </w:r>
      <w:r w:rsidR="00C1489F">
        <w:fldChar w:fldCharType="begin"/>
      </w:r>
      <w:r w:rsidR="00C1489F">
        <w:instrText xml:space="preserve"> SEQ Obrázek \* ARABIC </w:instrText>
      </w:r>
      <w:r w:rsidR="00C1489F">
        <w:fldChar w:fldCharType="separate"/>
      </w:r>
      <w:r w:rsidR="00F641DB">
        <w:rPr>
          <w:noProof/>
        </w:rPr>
        <w:t>9</w:t>
      </w:r>
      <w:r w:rsidR="00C1489F">
        <w:rPr>
          <w:noProof/>
        </w:rPr>
        <w:fldChar w:fldCharType="end"/>
      </w:r>
      <w:r>
        <w:t xml:space="preserve"> - </w:t>
      </w:r>
      <w:r w:rsidR="00AC1794">
        <w:t>O</w:t>
      </w:r>
      <w:r>
        <w:t>rganizační struktura MAS Sdružení Západní Krušnohoří</w:t>
      </w:r>
      <w:bookmarkEnd w:id="158"/>
    </w:p>
    <w:p w14:paraId="40E47FB5" w14:textId="77777777" w:rsidR="0053223A" w:rsidRDefault="0053223A" w:rsidP="0053223A">
      <w:r>
        <w:t>MAS má zřízenu kancelář a má pověřeného zaměstnance pro realizaci SCLLD, který je do této funkce schválen rozhodovacím orgánem MAS a zodpovídá za realizaci SCLLD.</w:t>
      </w:r>
    </w:p>
    <w:p w14:paraId="1904090A" w14:textId="21D79DB7" w:rsidR="008A2170" w:rsidRDefault="0053223A" w:rsidP="0053223A">
      <w:r>
        <w:t>Statutární</w:t>
      </w:r>
      <w:r w:rsidR="002D2F8E">
        <w:t>m orgánem je výkonný výbor a je statutárním orgánem kolektivním. Statutárním</w:t>
      </w:r>
      <w:r>
        <w:t xml:space="preserve"> </w:t>
      </w:r>
      <w:proofErr w:type="gramStart"/>
      <w:r>
        <w:t xml:space="preserve">zástupcem  </w:t>
      </w:r>
      <w:r w:rsidR="002D2F8E">
        <w:t>je</w:t>
      </w:r>
      <w:proofErr w:type="gramEnd"/>
      <w:r w:rsidR="002D2F8E">
        <w:t xml:space="preserve"> (jedná za spolek navenek) předseda, v případě nepřítomnosti místopředseda.</w:t>
      </w:r>
    </w:p>
    <w:p w14:paraId="4ADB86A5" w14:textId="77777777" w:rsidR="002D2F8E" w:rsidRDefault="002D2F8E" w:rsidP="002D2F8E">
      <w:pPr>
        <w:jc w:val="left"/>
      </w:pPr>
      <w:r>
        <w:t xml:space="preserve">Kontakty na statutárního zástupce a pracovníky MAS jsou na webu MAS </w:t>
      </w:r>
      <w:hyperlink r:id="rId38" w:history="1">
        <w:r w:rsidRPr="00624507">
          <w:rPr>
            <w:rStyle w:val="Hypertextovodkaz"/>
          </w:rPr>
          <w:t>https://www.maskaszk.cz/mas-szk/kontakt/</w:t>
        </w:r>
      </w:hyperlink>
      <w:r>
        <w:t>.</w:t>
      </w:r>
    </w:p>
    <w:p w14:paraId="6E6334A8" w14:textId="77777777" w:rsidR="00C6388D" w:rsidRDefault="00C6388D" w:rsidP="00C6388D">
      <w:r>
        <w:t xml:space="preserve">Realizace jednotlivých programových rámců SCLLD se bude řídit příslušnou dokumentací zpracovanou dle požadavků příslušného ŘO. </w:t>
      </w:r>
    </w:p>
    <w:p w14:paraId="4237D724" w14:textId="672C4674" w:rsidR="0096698A" w:rsidRDefault="0096698A" w:rsidP="006A03BE">
      <w:pPr>
        <w:pStyle w:val="Nadpis2"/>
        <w:numPr>
          <w:ilvl w:val="1"/>
          <w:numId w:val="75"/>
        </w:numPr>
        <w:ind w:left="0" w:firstLine="0"/>
      </w:pPr>
      <w:bookmarkStart w:id="159" w:name="_Toc78201871"/>
      <w:r>
        <w:t>Popis animačních aktivit</w:t>
      </w:r>
      <w:bookmarkEnd w:id="159"/>
      <w:r>
        <w:t xml:space="preserve"> </w:t>
      </w:r>
    </w:p>
    <w:p w14:paraId="6E456963" w14:textId="77777777" w:rsidR="000653FE" w:rsidRDefault="000653FE" w:rsidP="000653FE">
      <w:r>
        <w:t xml:space="preserve">Animační aktivity MAS mají za cíl aktivizovat místní komunitu a iniciovat činnosti vedoucí k rozvoji venkova a jeho potenciálu na základě principů metody LEADER. </w:t>
      </w:r>
    </w:p>
    <w:p w14:paraId="792E837E" w14:textId="59E62C7C" w:rsidR="000653FE" w:rsidRDefault="000653FE" w:rsidP="000653FE">
      <w:r>
        <w:t>Animačními aktivitami se rozumí nastavení procesů výměny informací mezi zúčastněnými stranami, propagace integrované strategie CLLD, koordinace aktivit místních aktérů, směřujících k naplňování CLLD, podpora v komunikaci a osvětě případným žadatelům v rozvíjení jejich projektových záměrů a přípravě jejich žádostí k naplňování CLLD.</w:t>
      </w:r>
    </w:p>
    <w:p w14:paraId="61837074" w14:textId="6704D356" w:rsidR="000653FE" w:rsidRDefault="000653FE" w:rsidP="000653FE">
      <w:r>
        <w:t xml:space="preserve">MAS v rámci animačních činností podporuje činnost a spolupráci různých aktérů v území a jejich spolupodílení se na rozvoji území, podporuje partnerství a síťování. Animační aktivity přispívají k realizaci </w:t>
      </w:r>
      <w:proofErr w:type="gramStart"/>
      <w:r>
        <w:lastRenderedPageBreak/>
        <w:t>strategie  a</w:t>
      </w:r>
      <w:proofErr w:type="gramEnd"/>
      <w:r>
        <w:t xml:space="preserve"> tedy k naplňování  jejích stanovených cílů. MAS aplikuje zejména tyto typy animačních aktivit: </w:t>
      </w:r>
    </w:p>
    <w:p w14:paraId="0A7E0772" w14:textId="77777777" w:rsidR="000653FE" w:rsidRPr="00EA0F73" w:rsidRDefault="000653FE" w:rsidP="000653FE">
      <w:pPr>
        <w:rPr>
          <w:b/>
          <w:bCs/>
        </w:rPr>
      </w:pPr>
      <w:r w:rsidRPr="00EA0F73">
        <w:rPr>
          <w:b/>
          <w:bCs/>
        </w:rPr>
        <w:t xml:space="preserve">Podpora zapojení komunity do rozvoje území </w:t>
      </w:r>
    </w:p>
    <w:p w14:paraId="1FF04E6C" w14:textId="77777777" w:rsidR="000653FE" w:rsidRDefault="000653FE" w:rsidP="006A03BE">
      <w:pPr>
        <w:pStyle w:val="Odstavecseseznamem"/>
        <w:numPr>
          <w:ilvl w:val="0"/>
          <w:numId w:val="21"/>
        </w:numPr>
      </w:pPr>
      <w:r>
        <w:t xml:space="preserve">Rozvoj občanské společnosti a zapojení veřejnosti do dění v regionu organizováním a spolupořádáním kulturně společenských a sportovních akcí, besed, podporou </w:t>
      </w:r>
      <w:proofErr w:type="gramStart"/>
      <w:r>
        <w:t>dobrovolnictví,</w:t>
      </w:r>
      <w:proofErr w:type="gramEnd"/>
      <w:r>
        <w:t xml:space="preserve"> apod.;</w:t>
      </w:r>
    </w:p>
    <w:p w14:paraId="60FD4CF0" w14:textId="77777777" w:rsidR="000653FE" w:rsidRDefault="000653FE" w:rsidP="006A03BE">
      <w:pPr>
        <w:pStyle w:val="Odstavecseseznamem"/>
        <w:numPr>
          <w:ilvl w:val="0"/>
          <w:numId w:val="21"/>
        </w:numPr>
      </w:pPr>
      <w:r>
        <w:t>Propojování aktérů v území a podpora projektů spolupráce, kdy MAS vystupuje v roli facilitátora, mediátora, organizátora;</w:t>
      </w:r>
    </w:p>
    <w:p w14:paraId="707D8CDE" w14:textId="77777777" w:rsidR="000653FE" w:rsidRDefault="000653FE" w:rsidP="006A03BE">
      <w:pPr>
        <w:pStyle w:val="Odstavecseseznamem"/>
        <w:numPr>
          <w:ilvl w:val="0"/>
          <w:numId w:val="21"/>
        </w:numPr>
      </w:pPr>
      <w:r>
        <w:t>Podpora provozu komunitních center;</w:t>
      </w:r>
    </w:p>
    <w:p w14:paraId="1B922041" w14:textId="77777777" w:rsidR="000653FE" w:rsidRDefault="000653FE" w:rsidP="006A03BE">
      <w:pPr>
        <w:pStyle w:val="Odstavecseseznamem"/>
        <w:numPr>
          <w:ilvl w:val="0"/>
          <w:numId w:val="21"/>
        </w:numPr>
      </w:pPr>
      <w:r>
        <w:rPr>
          <w:u w:val="single"/>
        </w:rPr>
        <w:t>K</w:t>
      </w:r>
      <w:r>
        <w:t xml:space="preserve">oordinace činností – koordinace termínů akcí, organizace a svolávání </w:t>
      </w:r>
      <w:proofErr w:type="gramStart"/>
      <w:r>
        <w:t>akcí,</w:t>
      </w:r>
      <w:proofErr w:type="gramEnd"/>
      <w:r>
        <w:t xml:space="preserve"> apod.; </w:t>
      </w:r>
    </w:p>
    <w:p w14:paraId="4FEC1DFA" w14:textId="77777777" w:rsidR="000653FE" w:rsidRDefault="000653FE" w:rsidP="006A03BE">
      <w:pPr>
        <w:pStyle w:val="Odstavecseseznamem"/>
        <w:numPr>
          <w:ilvl w:val="0"/>
          <w:numId w:val="21"/>
        </w:numPr>
      </w:pPr>
      <w:r>
        <w:t>Podpora spolupráce a propojování všech aktérů v území;</w:t>
      </w:r>
    </w:p>
    <w:p w14:paraId="3046DAC9" w14:textId="77777777" w:rsidR="000653FE" w:rsidRDefault="000653FE" w:rsidP="006A03BE">
      <w:pPr>
        <w:pStyle w:val="Odstavecseseznamem"/>
        <w:numPr>
          <w:ilvl w:val="0"/>
          <w:numId w:val="21"/>
        </w:numPr>
      </w:pPr>
      <w:r>
        <w:t>Spolupráce a členství MAS v dalších zájmových organizacích;</w:t>
      </w:r>
    </w:p>
    <w:p w14:paraId="29441821" w14:textId="77777777" w:rsidR="000653FE" w:rsidRDefault="000653FE" w:rsidP="006A03BE">
      <w:pPr>
        <w:pStyle w:val="Odstavecseseznamem"/>
        <w:numPr>
          <w:ilvl w:val="0"/>
          <w:numId w:val="21"/>
        </w:numPr>
      </w:pPr>
      <w:r>
        <w:t xml:space="preserve">Propagační činnosti MAS – propagace místních produktů, řemeslníků, turistického </w:t>
      </w:r>
      <w:proofErr w:type="gramStart"/>
      <w:r>
        <w:t>ruchu,</w:t>
      </w:r>
      <w:proofErr w:type="gramEnd"/>
      <w:r>
        <w:t xml:space="preserve"> apod. </w:t>
      </w:r>
    </w:p>
    <w:p w14:paraId="345E6BED" w14:textId="77777777" w:rsidR="000653FE" w:rsidRPr="00EA0F73" w:rsidRDefault="000653FE" w:rsidP="000653FE">
      <w:pPr>
        <w:rPr>
          <w:b/>
          <w:bCs/>
        </w:rPr>
      </w:pPr>
      <w:r w:rsidRPr="00EA0F73">
        <w:rPr>
          <w:b/>
          <w:bCs/>
        </w:rPr>
        <w:t>Informační a metodická podpora</w:t>
      </w:r>
    </w:p>
    <w:p w14:paraId="255F36F2" w14:textId="77777777" w:rsidR="000653FE" w:rsidRDefault="000653FE" w:rsidP="006A03BE">
      <w:pPr>
        <w:pStyle w:val="Odstavecseseznamem"/>
        <w:numPr>
          <w:ilvl w:val="0"/>
          <w:numId w:val="21"/>
        </w:numPr>
      </w:pPr>
      <w:r>
        <w:t xml:space="preserve">Informování o dotačních možnostech v rámci Strategie a dalších dotačních programů (krajské, národní, </w:t>
      </w:r>
      <w:proofErr w:type="gramStart"/>
      <w:r>
        <w:t>evropské,</w:t>
      </w:r>
      <w:proofErr w:type="gramEnd"/>
      <w:r>
        <w:t xml:space="preserve"> apod.) – formou zasílání informací, zveřejňování na webových stránkách a </w:t>
      </w:r>
      <w:proofErr w:type="spellStart"/>
      <w:r>
        <w:t>facebooku</w:t>
      </w:r>
      <w:proofErr w:type="spellEnd"/>
      <w:r>
        <w:t>, prezentace na akcích, apod.;</w:t>
      </w:r>
    </w:p>
    <w:p w14:paraId="50CB9F34" w14:textId="77777777" w:rsidR="000653FE" w:rsidRDefault="000653FE" w:rsidP="006A03BE">
      <w:pPr>
        <w:pStyle w:val="Odstavecseseznamem"/>
        <w:numPr>
          <w:ilvl w:val="0"/>
          <w:numId w:val="21"/>
        </w:numPr>
      </w:pPr>
      <w:r>
        <w:t xml:space="preserve">Předávání ostatních informací do území („shora </w:t>
      </w:r>
      <w:r>
        <w:rPr>
          <w:rFonts w:cstheme="minorHAnsi"/>
        </w:rPr>
        <w:t>→</w:t>
      </w:r>
      <w:r>
        <w:t xml:space="preserve"> dolů“) různým cílovým skupinám – prostřednictvím webu MAS, jeho FB stránky a skupiny, zpravodaje, e-mailingu apod.; </w:t>
      </w:r>
    </w:p>
    <w:p w14:paraId="2EA77E0F" w14:textId="77777777" w:rsidR="000653FE" w:rsidRDefault="000653FE" w:rsidP="006A03BE">
      <w:pPr>
        <w:pStyle w:val="Odstavecseseznamem"/>
        <w:numPr>
          <w:ilvl w:val="0"/>
          <w:numId w:val="21"/>
        </w:numPr>
      </w:pPr>
      <w:r>
        <w:t xml:space="preserve">Pořádání informačních seminářů pro jednotlivé cílové skupiny možných žadatelů – odborná pomoc s dotačními žádostmi, semináře k infosystémům pro podání </w:t>
      </w:r>
      <w:proofErr w:type="gramStart"/>
      <w:r>
        <w:t>žádostí,</w:t>
      </w:r>
      <w:proofErr w:type="gramEnd"/>
      <w:r>
        <w:t xml:space="preserve"> apod.;</w:t>
      </w:r>
    </w:p>
    <w:p w14:paraId="6A9BDC10" w14:textId="77777777" w:rsidR="000653FE" w:rsidRDefault="000653FE" w:rsidP="006A03BE">
      <w:pPr>
        <w:pStyle w:val="Odstavecseseznamem"/>
        <w:numPr>
          <w:ilvl w:val="0"/>
          <w:numId w:val="21"/>
        </w:numPr>
      </w:pPr>
      <w:r>
        <w:t>Pořádání dalším informačních seminářů pro jednotlivé cílové skupiny podle aktuálních potřeb;</w:t>
      </w:r>
    </w:p>
    <w:p w14:paraId="7856511D" w14:textId="77777777" w:rsidR="000653FE" w:rsidRDefault="000653FE" w:rsidP="006A03BE">
      <w:pPr>
        <w:pStyle w:val="Odstavecseseznamem"/>
        <w:numPr>
          <w:ilvl w:val="0"/>
          <w:numId w:val="21"/>
        </w:numPr>
      </w:pPr>
      <w:r>
        <w:t>Mapování projektových záměrů v území;</w:t>
      </w:r>
    </w:p>
    <w:p w14:paraId="2272B6AE" w14:textId="77777777" w:rsidR="000653FE" w:rsidRDefault="000653FE" w:rsidP="006A03BE">
      <w:pPr>
        <w:pStyle w:val="Odstavecseseznamem"/>
        <w:numPr>
          <w:ilvl w:val="0"/>
          <w:numId w:val="21"/>
        </w:numPr>
      </w:pPr>
      <w:r>
        <w:t>Konzultace a metodická pomoc k projektovým záměrům a procesům;</w:t>
      </w:r>
    </w:p>
    <w:p w14:paraId="25D6EF7A" w14:textId="77777777" w:rsidR="000653FE" w:rsidRDefault="000653FE" w:rsidP="006A03BE">
      <w:pPr>
        <w:pStyle w:val="Odstavecseseznamem"/>
        <w:numPr>
          <w:ilvl w:val="0"/>
          <w:numId w:val="21"/>
        </w:numPr>
      </w:pPr>
      <w:r>
        <w:t xml:space="preserve">Propagace úspěšných projektů a sdílení příkladů dobré praxe (web MAS, zpravodaj, tištěné materiály, sociální sítě apod.). </w:t>
      </w:r>
    </w:p>
    <w:p w14:paraId="41ADF2FD" w14:textId="77777777" w:rsidR="000653FE" w:rsidRPr="00EA0F73" w:rsidRDefault="000653FE" w:rsidP="000653FE">
      <w:pPr>
        <w:rPr>
          <w:b/>
          <w:bCs/>
        </w:rPr>
      </w:pPr>
      <w:r w:rsidRPr="00EA0F73">
        <w:rPr>
          <w:b/>
          <w:bCs/>
        </w:rPr>
        <w:t xml:space="preserve">Podpora </w:t>
      </w:r>
      <w:r>
        <w:rPr>
          <w:b/>
          <w:bCs/>
        </w:rPr>
        <w:t xml:space="preserve">drobného podnikání, činnosti neziskových organizací, </w:t>
      </w:r>
      <w:r w:rsidRPr="00EA0F73">
        <w:rPr>
          <w:b/>
          <w:bCs/>
        </w:rPr>
        <w:t xml:space="preserve">vzdělávání, osvěty a inovačních </w:t>
      </w:r>
      <w:r>
        <w:rPr>
          <w:b/>
          <w:bCs/>
        </w:rPr>
        <w:br/>
      </w:r>
      <w:r w:rsidRPr="00EA0F73">
        <w:rPr>
          <w:b/>
          <w:bCs/>
        </w:rPr>
        <w:t>řešení</w:t>
      </w:r>
    </w:p>
    <w:p w14:paraId="494F9B51" w14:textId="77777777" w:rsidR="000653FE" w:rsidRDefault="000653FE" w:rsidP="006A03BE">
      <w:pPr>
        <w:pStyle w:val="Odstavecseseznamem"/>
        <w:numPr>
          <w:ilvl w:val="0"/>
          <w:numId w:val="21"/>
        </w:numPr>
      </w:pPr>
      <w:r>
        <w:t xml:space="preserve">Organizace vzdělávacích a osvětových akcí – tematické dny, konference, exkurze pro podnikatele, starosty, neziskové organizace, specifické skupiny </w:t>
      </w:r>
      <w:proofErr w:type="gramStart"/>
      <w:r>
        <w:t>obyvatel,</w:t>
      </w:r>
      <w:proofErr w:type="gramEnd"/>
      <w:r>
        <w:t xml:space="preserve"> apod.;</w:t>
      </w:r>
    </w:p>
    <w:p w14:paraId="0E06503D" w14:textId="77777777" w:rsidR="000653FE" w:rsidRDefault="000653FE" w:rsidP="006A03BE">
      <w:pPr>
        <w:pStyle w:val="Odstavecseseznamem"/>
        <w:numPr>
          <w:ilvl w:val="0"/>
          <w:numId w:val="21"/>
        </w:numPr>
      </w:pPr>
      <w:r>
        <w:t xml:space="preserve">Prezentace aktivit MAS a přínosů SCLLD – webové stránky, </w:t>
      </w:r>
      <w:proofErr w:type="spellStart"/>
      <w:r>
        <w:t>facebook</w:t>
      </w:r>
      <w:proofErr w:type="spellEnd"/>
      <w:r>
        <w:t>, zpravodaj, bannery, místní média a partnerské weby;</w:t>
      </w:r>
    </w:p>
    <w:p w14:paraId="2340F786" w14:textId="77777777" w:rsidR="000653FE" w:rsidRDefault="000653FE" w:rsidP="006A03BE">
      <w:pPr>
        <w:pStyle w:val="Odstavecseseznamem"/>
        <w:numPr>
          <w:ilvl w:val="0"/>
          <w:numId w:val="21"/>
        </w:numPr>
      </w:pPr>
      <w:r>
        <w:t xml:space="preserve">Publikační </w:t>
      </w:r>
      <w:proofErr w:type="gramStart"/>
      <w:r>
        <w:t>činnosti - historické</w:t>
      </w:r>
      <w:proofErr w:type="gramEnd"/>
      <w:r>
        <w:t>, kulturní náměty, průvodci, katalogy, apod.;</w:t>
      </w:r>
    </w:p>
    <w:p w14:paraId="0E648E79" w14:textId="77777777" w:rsidR="000653FE" w:rsidRDefault="000653FE" w:rsidP="006A03BE">
      <w:pPr>
        <w:pStyle w:val="Odstavecseseznamem"/>
        <w:numPr>
          <w:ilvl w:val="0"/>
          <w:numId w:val="21"/>
        </w:numPr>
      </w:pPr>
      <w:r>
        <w:t xml:space="preserve">Vyhledávání a prezentace inovačních řešení – zajištění informací k inovačním řešením, sdílení dobré praxe, podpora pilotních </w:t>
      </w:r>
      <w:proofErr w:type="gramStart"/>
      <w:r>
        <w:t>projektů,</w:t>
      </w:r>
      <w:proofErr w:type="gramEnd"/>
      <w:r>
        <w:t xml:space="preserve"> apod. </w:t>
      </w:r>
    </w:p>
    <w:p w14:paraId="42BA73AD" w14:textId="77777777" w:rsidR="000653FE" w:rsidRDefault="000653FE" w:rsidP="006A03BE">
      <w:pPr>
        <w:pStyle w:val="Odstavecseseznamem"/>
        <w:numPr>
          <w:ilvl w:val="0"/>
          <w:numId w:val="21"/>
        </w:numPr>
      </w:pPr>
      <w:r>
        <w:t>Realizace aktivit, vedoucích k podpoře drobného podnikání v regionu (např. regionální značka KRUŠNOHOŘÍ regionální produkt);</w:t>
      </w:r>
    </w:p>
    <w:p w14:paraId="52B1CBC2" w14:textId="570C2D21" w:rsidR="000653FE" w:rsidRDefault="000653FE" w:rsidP="006A03BE">
      <w:pPr>
        <w:pStyle w:val="Odstavecseseznamem"/>
        <w:numPr>
          <w:ilvl w:val="0"/>
          <w:numId w:val="21"/>
        </w:numPr>
      </w:pPr>
      <w:r>
        <w:t xml:space="preserve">Metodická podpora činnosti neziskových organizací v území působnosti MAS a jejich propagace. </w:t>
      </w:r>
    </w:p>
    <w:p w14:paraId="65263606" w14:textId="779E9B79" w:rsidR="000653FE" w:rsidRDefault="000653FE" w:rsidP="00695C82">
      <w:pPr>
        <w:spacing w:line="276" w:lineRule="auto"/>
      </w:pPr>
      <w:r>
        <w:t xml:space="preserve">MAS Sdružení Západní Krušnohoří při svých aktivitách vychází z velmi dobré znalosti území a z navázaných kontaktů, které často vedou k iniciaci projektových záměrů. Právě uvedené znalosti území a kontakty přispívají k efektivnímu šíření informací ze strany MAS do území. Za základní propagační a komunikační kanál lze v dnešní době považovat jednoznačně internet. Veřejnost je informována prostřednictvím webových stránek spolku </w:t>
      </w:r>
      <w:hyperlink r:id="rId39" w:history="1">
        <w:r w:rsidRPr="002C5116">
          <w:rPr>
            <w:rStyle w:val="Hypertextovodkaz"/>
          </w:rPr>
          <w:t>https://www.maskaszk.cz</w:t>
        </w:r>
      </w:hyperlink>
      <w:r>
        <w:t>. We</w:t>
      </w:r>
      <w:hyperlink r:id="rId40" w:history="1"/>
      <w:r>
        <w:t xml:space="preserve">bové stránky MAS obsahují veškeré informace, které jsou důležité jak pro potenciální žadatele o dotace, tak i další obyvatele regionu </w:t>
      </w:r>
      <w:r>
        <w:br/>
        <w:t xml:space="preserve">a různé skupiny místních aktérů. Internetové stránky obsahují aktuality a informace ohledně dotačních příležitostí v území, akcí pořádaných místní akční skupinou nebo aktéry z území, podpořených projektech a o dalších aktivitách MAS. Web je aktualizován dle potřeby. Dalším význačným komunikačním </w:t>
      </w:r>
      <w:r>
        <w:lastRenderedPageBreak/>
        <w:t xml:space="preserve">kanálem je Facebook, kde stránku sleduje více než 600 osob. Tato platforma umožňuje rychlé sdílení různých akcí v území, rychlých aktualit, fotodokumentace a zároveň rychle reagovat na případné komentáře i dotazy i z mobilních zařízení. Kromě této formy vydává MAS nepravidelné informační zpravodaje, a to jak k celkovému dění v MAS, tak i k projektům, které sama realizuje. Tyto informační zpravodaje vycházejí </w:t>
      </w:r>
      <w:r w:rsidR="00695C82">
        <w:t>obvykle 4</w:t>
      </w:r>
      <w:r>
        <w:t xml:space="preserve">x ročně. </w:t>
      </w:r>
    </w:p>
    <w:p w14:paraId="1ABF5F7B" w14:textId="4764EE86" w:rsidR="00695C82" w:rsidRDefault="00695C82" w:rsidP="00695C82">
      <w:pPr>
        <w:spacing w:line="276" w:lineRule="auto"/>
      </w:pPr>
      <w:r>
        <w:t>Specifickou formu animace představuje spolupráce s místními školami, která zahrnuje metodickou pomoc při realizaci projektů v rámci OP VVV.</w:t>
      </w:r>
    </w:p>
    <w:p w14:paraId="26E23C5B" w14:textId="7B7B5804" w:rsidR="00695C82" w:rsidRDefault="00695C82" w:rsidP="00695C82">
      <w:pPr>
        <w:spacing w:line="276" w:lineRule="auto"/>
      </w:pPr>
      <w:r>
        <w:t xml:space="preserve">Cílem animačních aktivit MAS je postupně navyšovat počet potenciálních žadatelů o dotaci v jednotlivých oblastech podpory, zvyšovat povědomí o aktivitách a významu MAS v řadách laické i odborné veřejnosti, aktivizovat a motivovat ke spolupráci stávající členy MAS. </w:t>
      </w:r>
    </w:p>
    <w:p w14:paraId="061F5DC8" w14:textId="2DEE9AF1" w:rsidR="00695C82" w:rsidRDefault="00695C82" w:rsidP="00695C82">
      <w:pPr>
        <w:spacing w:line="276" w:lineRule="auto"/>
      </w:pPr>
      <w:r>
        <w:t xml:space="preserve">MAS se také prezentuje prostřednictvím akcí, které pořádá sama nebo jako spolupořadatel (již výše zmíněné akce jako je KRUŠNOHORSKÝ </w:t>
      </w:r>
      <w:proofErr w:type="spellStart"/>
      <w:r>
        <w:t>regiofest</w:t>
      </w:r>
      <w:proofErr w:type="spellEnd"/>
      <w:r>
        <w:t xml:space="preserve">, Dožínky na Chomutovsku, předvánoční trh či koncert.  Pro tyto účely pořizovány i drobné propagační materiály. Díky tomu se MAS dostává i do povědomí dalších občanů, kteří internet nevyužívají v tak velké míře. </w:t>
      </w:r>
    </w:p>
    <w:p w14:paraId="23E2B6DD" w14:textId="72E6DA49" w:rsidR="000C256C" w:rsidRDefault="000653FE" w:rsidP="0096698A">
      <w:r>
        <w:t>Animační činnosti zahrnují všechny aktivity MAS v rámci realizace Strategie mimo administraci projektů konečných žadatelů (příjemců).</w:t>
      </w:r>
    </w:p>
    <w:p w14:paraId="1D5115B0" w14:textId="77777777" w:rsidR="00A31E77" w:rsidRPr="009021B0" w:rsidRDefault="00A31E77" w:rsidP="0096698A"/>
    <w:p w14:paraId="759C7A50" w14:textId="2ED65DFA" w:rsidR="00722376" w:rsidRDefault="00722376" w:rsidP="006A03BE">
      <w:pPr>
        <w:pStyle w:val="Nadpis2"/>
        <w:numPr>
          <w:ilvl w:val="1"/>
          <w:numId w:val="75"/>
        </w:numPr>
        <w:ind w:left="0" w:firstLine="0"/>
      </w:pPr>
      <w:bookmarkStart w:id="160" w:name="_Ref44151811"/>
      <w:bookmarkStart w:id="161" w:name="_Toc78201872"/>
      <w:r w:rsidRPr="00A31E77">
        <w:t>Popis</w:t>
      </w:r>
      <w:r>
        <w:t xml:space="preserve"> monitoringu a evaluace strategie</w:t>
      </w:r>
      <w:bookmarkEnd w:id="160"/>
      <w:bookmarkEnd w:id="161"/>
      <w:r>
        <w:t xml:space="preserve"> </w:t>
      </w:r>
    </w:p>
    <w:p w14:paraId="45BD1071" w14:textId="2AF93A98" w:rsidR="00E278A0" w:rsidRDefault="00E278A0" w:rsidP="00E278A0">
      <w:r w:rsidRPr="009E32BF">
        <w:t xml:space="preserve">MAS </w:t>
      </w:r>
      <w:r>
        <w:t xml:space="preserve">Sdružení Západní Krušnohoří </w:t>
      </w:r>
      <w:r w:rsidRPr="009E32BF">
        <w:t xml:space="preserve">bude provádět monitorovací a evaluační činnosti v souladu s metodickým pokynem pro využití integrovaných nástrojů </w:t>
      </w:r>
      <w:r>
        <w:t xml:space="preserve">a regionálních akčních plánů </w:t>
      </w:r>
      <w:r w:rsidRPr="009E32BF">
        <w:t>v p</w:t>
      </w:r>
      <w:r>
        <w:t>rogramovém období 2021–2027 a</w:t>
      </w:r>
      <w:r>
        <w:rPr>
          <w:rFonts w:cstheme="minorHAnsi"/>
        </w:rPr>
        <w:t> </w:t>
      </w:r>
      <w:r>
        <w:t>v</w:t>
      </w:r>
      <w:r>
        <w:rPr>
          <w:rFonts w:cstheme="minorHAnsi"/>
        </w:rPr>
        <w:t> </w:t>
      </w:r>
      <w:r w:rsidRPr="009E32BF">
        <w:t>souladu s</w:t>
      </w:r>
      <w:r>
        <w:rPr>
          <w:rFonts w:cstheme="minorHAnsi"/>
        </w:rPr>
        <w:t> </w:t>
      </w:r>
      <w:r w:rsidRPr="009E32BF">
        <w:t>doplňujícími metodickými instrukcemi Ministerstva pro místní rozvoj, odboru regionální politiky.</w:t>
      </w:r>
    </w:p>
    <w:p w14:paraId="0DFBB84F" w14:textId="64A4CE4E" w:rsidR="00E278A0" w:rsidRDefault="00E278A0" w:rsidP="00722376">
      <w:r w:rsidRPr="007E748A">
        <w:t>Pro sledování a vyhodnocování plnění jednotlivých opatření/</w:t>
      </w:r>
      <w:proofErr w:type="spellStart"/>
      <w:r w:rsidRPr="007E748A">
        <w:t>fich</w:t>
      </w:r>
      <w:r w:rsidR="00CC2496">
        <w:t>í</w:t>
      </w:r>
      <w:proofErr w:type="spellEnd"/>
      <w:r w:rsidRPr="007E748A">
        <w:t xml:space="preserve"> Akčního plánu </w:t>
      </w:r>
      <w:r>
        <w:t>budou</w:t>
      </w:r>
      <w:r w:rsidRPr="007E748A">
        <w:t xml:space="preserve"> ze strany </w:t>
      </w:r>
      <w:r>
        <w:t xml:space="preserve">jednotlivých </w:t>
      </w:r>
      <w:r w:rsidRPr="007E748A">
        <w:t>ŘO stanoveny povinné indikátory z NČI</w:t>
      </w:r>
      <w:r>
        <w:rPr>
          <w:rStyle w:val="Znakapoznpodarou"/>
        </w:rPr>
        <w:footnoteReference w:id="25"/>
      </w:r>
      <w:r w:rsidRPr="007E748A">
        <w:t xml:space="preserve">. Hodnoty těchto indikátorů </w:t>
      </w:r>
      <w:r>
        <w:t>budou</w:t>
      </w:r>
      <w:r w:rsidRPr="007E748A">
        <w:t xml:space="preserve"> sledovány v</w:t>
      </w:r>
      <w:r>
        <w:rPr>
          <w:rFonts w:cstheme="minorHAnsi"/>
        </w:rPr>
        <w:t> </w:t>
      </w:r>
      <w:r w:rsidRPr="007E748A">
        <w:t>monitorovacím systému.</w:t>
      </w:r>
    </w:p>
    <w:p w14:paraId="6C7A3FBF" w14:textId="47EA8E62" w:rsidR="009E32BF" w:rsidRDefault="004A11C9" w:rsidP="006A03BE">
      <w:pPr>
        <w:pStyle w:val="Nadpis3"/>
        <w:numPr>
          <w:ilvl w:val="2"/>
          <w:numId w:val="75"/>
        </w:numPr>
        <w:ind w:left="0" w:firstLine="0"/>
      </w:pPr>
      <w:bookmarkStart w:id="162" w:name="_Ref46665047"/>
      <w:bookmarkStart w:id="163" w:name="_Toc78201873"/>
      <w:r>
        <w:t>I</w:t>
      </w:r>
      <w:r w:rsidR="009E32BF">
        <w:t>ndikátor</w:t>
      </w:r>
      <w:r>
        <w:t>y</w:t>
      </w:r>
      <w:r w:rsidR="009E32BF">
        <w:t xml:space="preserve"> na úrovni strategických cílů </w:t>
      </w:r>
      <w:r>
        <w:t xml:space="preserve">Strategického rámce </w:t>
      </w:r>
      <w:r w:rsidR="009E32BF">
        <w:t>SCLLD</w:t>
      </w:r>
      <w:bookmarkEnd w:id="162"/>
      <w:bookmarkEnd w:id="163"/>
      <w:r w:rsidR="009E32BF">
        <w:t xml:space="preserve"> </w:t>
      </w:r>
    </w:p>
    <w:p w14:paraId="3138CF7C" w14:textId="0ED56EEA" w:rsidR="00431DDC" w:rsidRDefault="00431DDC" w:rsidP="00431DDC">
      <w:pPr>
        <w:pStyle w:val="Titulek"/>
      </w:pPr>
      <w:bookmarkStart w:id="164" w:name="_Toc78201929"/>
      <w:r>
        <w:t xml:space="preserve">Tabulka </w:t>
      </w:r>
      <w:r w:rsidR="004A5B4B">
        <w:fldChar w:fldCharType="begin"/>
      </w:r>
      <w:r w:rsidR="001303B7">
        <w:instrText xml:space="preserve"> SEQ Tabulka \* ARABIC </w:instrText>
      </w:r>
      <w:r w:rsidR="004A5B4B">
        <w:fldChar w:fldCharType="separate"/>
      </w:r>
      <w:r w:rsidR="003D2FD5">
        <w:rPr>
          <w:noProof/>
        </w:rPr>
        <w:t>10</w:t>
      </w:r>
      <w:r w:rsidR="004A5B4B">
        <w:rPr>
          <w:noProof/>
        </w:rPr>
        <w:fldChar w:fldCharType="end"/>
      </w:r>
      <w:r>
        <w:t xml:space="preserve"> Indikátory </w:t>
      </w:r>
      <w:r w:rsidR="00DF22C8">
        <w:t xml:space="preserve">na úrovni </w:t>
      </w:r>
      <w:r w:rsidR="00E158EF">
        <w:t>strategických cílů SCLLD</w:t>
      </w:r>
      <w:bookmarkEnd w:id="164"/>
      <w:r w:rsidR="00E158EF">
        <w:t xml:space="preserve"> </w:t>
      </w:r>
      <w:r w:rsidR="0036362A">
        <w:t xml:space="preserve"> </w:t>
      </w:r>
    </w:p>
    <w:tbl>
      <w:tblPr>
        <w:tblStyle w:val="Mkatabulky"/>
        <w:tblW w:w="0" w:type="auto"/>
        <w:tblLook w:val="04A0" w:firstRow="1" w:lastRow="0" w:firstColumn="1" w:lastColumn="0" w:noHBand="0" w:noVBand="1"/>
      </w:tblPr>
      <w:tblGrid>
        <w:gridCol w:w="1808"/>
        <w:gridCol w:w="1800"/>
        <w:gridCol w:w="1806"/>
        <w:gridCol w:w="1824"/>
        <w:gridCol w:w="1824"/>
      </w:tblGrid>
      <w:tr w:rsidR="00BE6C3F" w:rsidRPr="00B16727" w14:paraId="3096A58B" w14:textId="77777777" w:rsidTr="00431DDC">
        <w:tc>
          <w:tcPr>
            <w:tcW w:w="1842" w:type="dxa"/>
          </w:tcPr>
          <w:p w14:paraId="6B7C92AC" w14:textId="77777777" w:rsidR="00B16727" w:rsidRPr="00BE6C3F" w:rsidRDefault="00B16727" w:rsidP="009E32BF">
            <w:pPr>
              <w:rPr>
                <w:b/>
                <w:bCs/>
                <w:iCs/>
              </w:rPr>
            </w:pPr>
            <w:r w:rsidRPr="00BE6C3F">
              <w:rPr>
                <w:b/>
                <w:bCs/>
                <w:iCs/>
              </w:rPr>
              <w:t xml:space="preserve">Strategický cíl </w:t>
            </w:r>
          </w:p>
        </w:tc>
        <w:tc>
          <w:tcPr>
            <w:tcW w:w="1842" w:type="dxa"/>
          </w:tcPr>
          <w:p w14:paraId="2513CD64" w14:textId="77777777" w:rsidR="00B16727" w:rsidRPr="00BE6C3F" w:rsidRDefault="00B16727" w:rsidP="009E32BF">
            <w:pPr>
              <w:rPr>
                <w:b/>
                <w:bCs/>
                <w:iCs/>
              </w:rPr>
            </w:pPr>
            <w:r w:rsidRPr="00BE6C3F">
              <w:rPr>
                <w:b/>
                <w:bCs/>
                <w:iCs/>
              </w:rPr>
              <w:t>Indikátor</w:t>
            </w:r>
          </w:p>
        </w:tc>
        <w:tc>
          <w:tcPr>
            <w:tcW w:w="1842" w:type="dxa"/>
          </w:tcPr>
          <w:p w14:paraId="03BB4761" w14:textId="77777777" w:rsidR="00B16727" w:rsidRPr="00BE6C3F" w:rsidRDefault="00B16727" w:rsidP="009E32BF">
            <w:pPr>
              <w:rPr>
                <w:b/>
                <w:bCs/>
                <w:iCs/>
              </w:rPr>
            </w:pPr>
            <w:r w:rsidRPr="00BE6C3F">
              <w:rPr>
                <w:b/>
                <w:bCs/>
                <w:iCs/>
              </w:rPr>
              <w:t>Měrná jednotka</w:t>
            </w:r>
          </w:p>
        </w:tc>
        <w:tc>
          <w:tcPr>
            <w:tcW w:w="1843" w:type="dxa"/>
          </w:tcPr>
          <w:p w14:paraId="42AE03BE" w14:textId="77777777" w:rsidR="00B16727" w:rsidRPr="00BE6C3F" w:rsidRDefault="00B16727" w:rsidP="009E32BF">
            <w:pPr>
              <w:rPr>
                <w:b/>
                <w:bCs/>
                <w:iCs/>
              </w:rPr>
            </w:pPr>
            <w:r w:rsidRPr="00BE6C3F">
              <w:rPr>
                <w:b/>
                <w:bCs/>
                <w:iCs/>
              </w:rPr>
              <w:t>Výchozí hodnota</w:t>
            </w:r>
          </w:p>
          <w:p w14:paraId="28D27002" w14:textId="77777777" w:rsidR="009021B0" w:rsidRPr="00BE6C3F" w:rsidRDefault="009021B0" w:rsidP="009021B0">
            <w:pPr>
              <w:jc w:val="center"/>
              <w:rPr>
                <w:b/>
                <w:bCs/>
                <w:iCs/>
              </w:rPr>
            </w:pPr>
            <w:r w:rsidRPr="00BE6C3F">
              <w:rPr>
                <w:b/>
                <w:bCs/>
                <w:iCs/>
              </w:rPr>
              <w:t>(datum)</w:t>
            </w:r>
          </w:p>
        </w:tc>
        <w:tc>
          <w:tcPr>
            <w:tcW w:w="1843" w:type="dxa"/>
          </w:tcPr>
          <w:p w14:paraId="2C1FCA5B" w14:textId="77777777" w:rsidR="00B16727" w:rsidRPr="00BE6C3F" w:rsidRDefault="00B16727" w:rsidP="009E32BF">
            <w:pPr>
              <w:rPr>
                <w:b/>
                <w:bCs/>
                <w:iCs/>
              </w:rPr>
            </w:pPr>
            <w:r w:rsidRPr="00BE6C3F">
              <w:rPr>
                <w:b/>
                <w:bCs/>
                <w:iCs/>
              </w:rPr>
              <w:t>Cílov</w:t>
            </w:r>
            <w:r w:rsidR="00DF22C8" w:rsidRPr="00BE6C3F">
              <w:rPr>
                <w:b/>
                <w:bCs/>
                <w:iCs/>
              </w:rPr>
              <w:t>á</w:t>
            </w:r>
            <w:r w:rsidRPr="00BE6C3F">
              <w:rPr>
                <w:b/>
                <w:bCs/>
                <w:iCs/>
              </w:rPr>
              <w:t xml:space="preserve"> hodnota </w:t>
            </w:r>
          </w:p>
          <w:p w14:paraId="5AA2BF6D" w14:textId="77777777" w:rsidR="009021B0" w:rsidRPr="00BE6C3F" w:rsidRDefault="009021B0" w:rsidP="009021B0">
            <w:pPr>
              <w:jc w:val="center"/>
              <w:rPr>
                <w:b/>
                <w:bCs/>
                <w:iCs/>
              </w:rPr>
            </w:pPr>
            <w:r w:rsidRPr="00BE6C3F">
              <w:rPr>
                <w:b/>
                <w:bCs/>
                <w:iCs/>
              </w:rPr>
              <w:t>(31. 12. 2027)</w:t>
            </w:r>
          </w:p>
        </w:tc>
      </w:tr>
      <w:tr w:rsidR="00BE6C3F" w:rsidRPr="00B16727" w14:paraId="4E8C8EDE" w14:textId="77777777" w:rsidTr="00DF22C8">
        <w:tc>
          <w:tcPr>
            <w:tcW w:w="1842" w:type="dxa"/>
          </w:tcPr>
          <w:p w14:paraId="7814A89A" w14:textId="1AC41263" w:rsidR="00093C91" w:rsidRDefault="00BE6C3F">
            <w:pPr>
              <w:jc w:val="left"/>
              <w:rPr>
                <w:iCs/>
              </w:rPr>
            </w:pPr>
            <w:r>
              <w:rPr>
                <w:iCs/>
              </w:rPr>
              <w:t>Strategický cíl 1:</w:t>
            </w:r>
          </w:p>
          <w:p w14:paraId="1E59A362" w14:textId="699F017F" w:rsidR="00BE6C3F" w:rsidRPr="00BE6C3F" w:rsidRDefault="00BE6C3F">
            <w:pPr>
              <w:jc w:val="left"/>
              <w:rPr>
                <w:iCs/>
              </w:rPr>
            </w:pPr>
            <w:r>
              <w:rPr>
                <w:iCs/>
              </w:rPr>
              <w:t>Ekonomicky konkurenceschopný region</w:t>
            </w:r>
          </w:p>
        </w:tc>
        <w:tc>
          <w:tcPr>
            <w:tcW w:w="1842" w:type="dxa"/>
          </w:tcPr>
          <w:p w14:paraId="26D97B7F" w14:textId="5408F107" w:rsidR="00B16727" w:rsidRPr="00BE6C3F" w:rsidRDefault="00BE6C3F" w:rsidP="009E32BF">
            <w:pPr>
              <w:rPr>
                <w:iCs/>
              </w:rPr>
            </w:pPr>
            <w:r>
              <w:rPr>
                <w:iCs/>
              </w:rPr>
              <w:t>Počet aktivních ekonomických subjektů na území MAS</w:t>
            </w:r>
          </w:p>
        </w:tc>
        <w:tc>
          <w:tcPr>
            <w:tcW w:w="1842" w:type="dxa"/>
            <w:vAlign w:val="center"/>
          </w:tcPr>
          <w:p w14:paraId="0063734F" w14:textId="166FD1FA" w:rsidR="00093C91" w:rsidRPr="00BE6C3F" w:rsidRDefault="00BE6C3F">
            <w:pPr>
              <w:jc w:val="center"/>
              <w:rPr>
                <w:iCs/>
              </w:rPr>
            </w:pPr>
            <w:r>
              <w:rPr>
                <w:iCs/>
              </w:rPr>
              <w:t>Počet subjektů</w:t>
            </w:r>
          </w:p>
        </w:tc>
        <w:tc>
          <w:tcPr>
            <w:tcW w:w="1843" w:type="dxa"/>
            <w:vAlign w:val="center"/>
          </w:tcPr>
          <w:p w14:paraId="66A6944E" w14:textId="311AFD0D" w:rsidR="004416A3" w:rsidRDefault="004416A3">
            <w:pPr>
              <w:jc w:val="center"/>
              <w:rPr>
                <w:iCs/>
              </w:rPr>
            </w:pPr>
            <w:r>
              <w:rPr>
                <w:iCs/>
              </w:rPr>
              <w:t>5 004</w:t>
            </w:r>
          </w:p>
          <w:p w14:paraId="1DA42677" w14:textId="13CAD052" w:rsidR="00093C91" w:rsidRPr="00BE6C3F" w:rsidRDefault="00BE6C3F">
            <w:pPr>
              <w:jc w:val="center"/>
              <w:rPr>
                <w:iCs/>
              </w:rPr>
            </w:pPr>
            <w:r>
              <w:rPr>
                <w:iCs/>
              </w:rPr>
              <w:t>(</w:t>
            </w:r>
            <w:r w:rsidR="004416A3">
              <w:rPr>
                <w:iCs/>
              </w:rPr>
              <w:t>31.12.2019</w:t>
            </w:r>
            <w:r>
              <w:rPr>
                <w:iCs/>
              </w:rPr>
              <w:t>)</w:t>
            </w:r>
          </w:p>
        </w:tc>
        <w:tc>
          <w:tcPr>
            <w:tcW w:w="1843" w:type="dxa"/>
            <w:vAlign w:val="center"/>
          </w:tcPr>
          <w:p w14:paraId="4EF8967B" w14:textId="0389F61C" w:rsidR="005B2C6E" w:rsidRDefault="005B2C6E" w:rsidP="009021B0">
            <w:pPr>
              <w:jc w:val="center"/>
              <w:rPr>
                <w:iCs/>
              </w:rPr>
            </w:pPr>
            <w:r>
              <w:rPr>
                <w:iCs/>
              </w:rPr>
              <w:t>5 000</w:t>
            </w:r>
          </w:p>
          <w:p w14:paraId="3D645E90" w14:textId="6CC4A4F1" w:rsidR="00093C91" w:rsidRPr="00BE6C3F" w:rsidRDefault="00BE6C3F" w:rsidP="009021B0">
            <w:pPr>
              <w:jc w:val="center"/>
              <w:rPr>
                <w:iCs/>
              </w:rPr>
            </w:pPr>
            <w:r>
              <w:rPr>
                <w:iCs/>
              </w:rPr>
              <w:t>(31.12.2027)</w:t>
            </w:r>
          </w:p>
        </w:tc>
      </w:tr>
      <w:tr w:rsidR="00BE6C3F" w:rsidRPr="00B16727" w14:paraId="60EF9033" w14:textId="77777777" w:rsidTr="00DF22C8">
        <w:tc>
          <w:tcPr>
            <w:tcW w:w="1842" w:type="dxa"/>
          </w:tcPr>
          <w:p w14:paraId="74618FAF" w14:textId="77777777" w:rsidR="00B16727" w:rsidRDefault="00BE6C3F" w:rsidP="009E32BF">
            <w:pPr>
              <w:rPr>
                <w:iCs/>
              </w:rPr>
            </w:pPr>
            <w:r>
              <w:rPr>
                <w:iCs/>
              </w:rPr>
              <w:t>Strategický cíl 2:</w:t>
            </w:r>
          </w:p>
          <w:p w14:paraId="0151C700" w14:textId="5B021AA2" w:rsidR="00BE6C3F" w:rsidRPr="00BE6C3F" w:rsidRDefault="00BE6C3F" w:rsidP="009E32BF">
            <w:pPr>
              <w:rPr>
                <w:iCs/>
              </w:rPr>
            </w:pPr>
            <w:r>
              <w:rPr>
                <w:iCs/>
              </w:rPr>
              <w:t>Kvalitní bydlení</w:t>
            </w:r>
          </w:p>
        </w:tc>
        <w:tc>
          <w:tcPr>
            <w:tcW w:w="1842" w:type="dxa"/>
          </w:tcPr>
          <w:p w14:paraId="316EB704" w14:textId="32B6E098" w:rsidR="00093C91" w:rsidRPr="00BE6C3F" w:rsidRDefault="00BE6C3F">
            <w:pPr>
              <w:jc w:val="left"/>
              <w:rPr>
                <w:iCs/>
              </w:rPr>
            </w:pPr>
            <w:r>
              <w:rPr>
                <w:iCs/>
              </w:rPr>
              <w:t>Počet obyvatel MAS</w:t>
            </w:r>
          </w:p>
        </w:tc>
        <w:tc>
          <w:tcPr>
            <w:tcW w:w="1842" w:type="dxa"/>
            <w:vAlign w:val="center"/>
          </w:tcPr>
          <w:p w14:paraId="7F6FD796" w14:textId="28267AA7" w:rsidR="00093C91" w:rsidRPr="00BE6C3F" w:rsidRDefault="0087508B">
            <w:pPr>
              <w:jc w:val="center"/>
              <w:rPr>
                <w:iCs/>
              </w:rPr>
            </w:pPr>
            <w:r>
              <w:rPr>
                <w:iCs/>
              </w:rPr>
              <w:t>Počet obyvatel</w:t>
            </w:r>
          </w:p>
        </w:tc>
        <w:tc>
          <w:tcPr>
            <w:tcW w:w="1843" w:type="dxa"/>
            <w:vAlign w:val="center"/>
          </w:tcPr>
          <w:p w14:paraId="78A53488" w14:textId="4B9F15FA" w:rsidR="004416A3" w:rsidRDefault="004416A3">
            <w:pPr>
              <w:jc w:val="center"/>
              <w:rPr>
                <w:iCs/>
              </w:rPr>
            </w:pPr>
            <w:r>
              <w:rPr>
                <w:iCs/>
              </w:rPr>
              <w:t>53 902</w:t>
            </w:r>
          </w:p>
          <w:p w14:paraId="4341AFF7" w14:textId="5FC3E140" w:rsidR="00093C91" w:rsidRPr="00BE6C3F" w:rsidRDefault="0087508B">
            <w:pPr>
              <w:jc w:val="center"/>
              <w:rPr>
                <w:iCs/>
              </w:rPr>
            </w:pPr>
            <w:r>
              <w:rPr>
                <w:iCs/>
              </w:rPr>
              <w:t>(</w:t>
            </w:r>
            <w:r w:rsidR="004416A3">
              <w:rPr>
                <w:iCs/>
              </w:rPr>
              <w:t>31.12.2019</w:t>
            </w:r>
            <w:r>
              <w:rPr>
                <w:iCs/>
              </w:rPr>
              <w:t>)</w:t>
            </w:r>
          </w:p>
        </w:tc>
        <w:tc>
          <w:tcPr>
            <w:tcW w:w="1843" w:type="dxa"/>
            <w:vAlign w:val="center"/>
          </w:tcPr>
          <w:p w14:paraId="1D7F1141" w14:textId="03E022D7" w:rsidR="005B2C6E" w:rsidRDefault="005B2C6E">
            <w:pPr>
              <w:jc w:val="center"/>
              <w:rPr>
                <w:iCs/>
              </w:rPr>
            </w:pPr>
            <w:r>
              <w:rPr>
                <w:iCs/>
              </w:rPr>
              <w:t>53 000</w:t>
            </w:r>
          </w:p>
          <w:p w14:paraId="405D937A" w14:textId="5EB33EDA" w:rsidR="00093C91" w:rsidRPr="00BE6C3F" w:rsidRDefault="0087508B">
            <w:pPr>
              <w:jc w:val="center"/>
              <w:rPr>
                <w:iCs/>
              </w:rPr>
            </w:pPr>
            <w:r>
              <w:rPr>
                <w:iCs/>
              </w:rPr>
              <w:t>(31.12.2027)</w:t>
            </w:r>
          </w:p>
        </w:tc>
      </w:tr>
      <w:tr w:rsidR="0065308C" w:rsidRPr="00B16727" w14:paraId="6E2B938A" w14:textId="77777777" w:rsidTr="00CC2496">
        <w:tc>
          <w:tcPr>
            <w:tcW w:w="1842" w:type="dxa"/>
            <w:shd w:val="clear" w:color="auto" w:fill="auto"/>
          </w:tcPr>
          <w:p w14:paraId="54C90ED0" w14:textId="77777777" w:rsidR="00B16727" w:rsidRDefault="0087508B" w:rsidP="009E32BF">
            <w:pPr>
              <w:rPr>
                <w:iCs/>
              </w:rPr>
            </w:pPr>
            <w:r>
              <w:rPr>
                <w:iCs/>
              </w:rPr>
              <w:t>Strategický cíl 3:</w:t>
            </w:r>
          </w:p>
          <w:p w14:paraId="617BEF68" w14:textId="0FAC9D17" w:rsidR="0087508B" w:rsidRPr="00BE6C3F" w:rsidRDefault="0087508B" w:rsidP="009E32BF">
            <w:pPr>
              <w:rPr>
                <w:iCs/>
              </w:rPr>
            </w:pPr>
            <w:r>
              <w:rPr>
                <w:iCs/>
              </w:rPr>
              <w:t>Kvalitní veřejná správa</w:t>
            </w:r>
          </w:p>
        </w:tc>
        <w:tc>
          <w:tcPr>
            <w:tcW w:w="1842" w:type="dxa"/>
            <w:shd w:val="clear" w:color="auto" w:fill="auto"/>
          </w:tcPr>
          <w:p w14:paraId="6A9C64C9" w14:textId="1507829D" w:rsidR="00093C91" w:rsidRPr="00BE6C3F" w:rsidRDefault="0087508B">
            <w:pPr>
              <w:jc w:val="left"/>
              <w:rPr>
                <w:iCs/>
              </w:rPr>
            </w:pPr>
            <w:r>
              <w:rPr>
                <w:iCs/>
              </w:rPr>
              <w:t>Pokrytí území vysokorychlostním internetem</w:t>
            </w:r>
          </w:p>
        </w:tc>
        <w:tc>
          <w:tcPr>
            <w:tcW w:w="1842" w:type="dxa"/>
            <w:shd w:val="clear" w:color="auto" w:fill="auto"/>
            <w:vAlign w:val="center"/>
          </w:tcPr>
          <w:p w14:paraId="0CD36477" w14:textId="592078E5" w:rsidR="00093C91" w:rsidRPr="00BE6C3F" w:rsidRDefault="0087508B">
            <w:pPr>
              <w:jc w:val="center"/>
              <w:rPr>
                <w:iCs/>
              </w:rPr>
            </w:pPr>
            <w:r>
              <w:rPr>
                <w:iCs/>
              </w:rPr>
              <w:t>% pokrytí území</w:t>
            </w:r>
            <w:r w:rsidR="00CC2496">
              <w:rPr>
                <w:rStyle w:val="Znakapoznpodarou"/>
                <w:iCs/>
              </w:rPr>
              <w:footnoteReference w:id="26"/>
            </w:r>
            <w:r w:rsidR="00CC2496">
              <w:rPr>
                <w:iCs/>
              </w:rPr>
              <w:t xml:space="preserve"> </w:t>
            </w:r>
          </w:p>
        </w:tc>
        <w:tc>
          <w:tcPr>
            <w:tcW w:w="1843" w:type="dxa"/>
            <w:shd w:val="clear" w:color="auto" w:fill="auto"/>
            <w:vAlign w:val="center"/>
          </w:tcPr>
          <w:p w14:paraId="709CE4C5" w14:textId="77777777" w:rsidR="00093C91" w:rsidRDefault="00CC2496">
            <w:pPr>
              <w:jc w:val="center"/>
              <w:rPr>
                <w:iCs/>
              </w:rPr>
            </w:pPr>
            <w:r>
              <w:rPr>
                <w:iCs/>
              </w:rPr>
              <w:t>92,7%</w:t>
            </w:r>
          </w:p>
          <w:p w14:paraId="3C429D2B" w14:textId="0B7B210B" w:rsidR="00CC2496" w:rsidRPr="00BE6C3F" w:rsidRDefault="00CC2496">
            <w:pPr>
              <w:jc w:val="center"/>
              <w:rPr>
                <w:iCs/>
              </w:rPr>
            </w:pPr>
            <w:r>
              <w:rPr>
                <w:iCs/>
              </w:rPr>
              <w:t>(30.6.2021)</w:t>
            </w:r>
          </w:p>
        </w:tc>
        <w:tc>
          <w:tcPr>
            <w:tcW w:w="1843" w:type="dxa"/>
            <w:shd w:val="clear" w:color="auto" w:fill="auto"/>
            <w:vAlign w:val="center"/>
          </w:tcPr>
          <w:p w14:paraId="21CC81C9" w14:textId="77777777" w:rsidR="00CC2496" w:rsidRDefault="00CC2496" w:rsidP="009021B0">
            <w:pPr>
              <w:jc w:val="center"/>
              <w:rPr>
                <w:iCs/>
              </w:rPr>
            </w:pPr>
            <w:r>
              <w:rPr>
                <w:iCs/>
              </w:rPr>
              <w:t>95%</w:t>
            </w:r>
          </w:p>
          <w:p w14:paraId="62944BC4" w14:textId="5DC13BD0" w:rsidR="00093C91" w:rsidRPr="00BE6C3F" w:rsidRDefault="00CC2496" w:rsidP="009021B0">
            <w:pPr>
              <w:jc w:val="center"/>
              <w:rPr>
                <w:iCs/>
              </w:rPr>
            </w:pPr>
            <w:r>
              <w:rPr>
                <w:iCs/>
              </w:rPr>
              <w:t>(31.12.2027)</w:t>
            </w:r>
          </w:p>
        </w:tc>
      </w:tr>
    </w:tbl>
    <w:p w14:paraId="61C6318A" w14:textId="46C657D3" w:rsidR="00795AEB" w:rsidRDefault="00A77417" w:rsidP="00A31E77">
      <w:pPr>
        <w:pStyle w:val="Nadpis1"/>
        <w:ind w:left="0" w:firstLine="0"/>
      </w:pPr>
      <w:bookmarkStart w:id="165" w:name="_Toc78201874"/>
      <w:r>
        <w:lastRenderedPageBreak/>
        <w:t>Povinná příloha –</w:t>
      </w:r>
      <w:r w:rsidR="00795AEB">
        <w:t xml:space="preserve"> Čestné</w:t>
      </w:r>
      <w:r>
        <w:t xml:space="preserve"> </w:t>
      </w:r>
      <w:r w:rsidR="00795AEB">
        <w:t>prohlášení</w:t>
      </w:r>
      <w:bookmarkEnd w:id="165"/>
      <w:r w:rsidR="00795AEB">
        <w:t xml:space="preserve"> </w:t>
      </w:r>
    </w:p>
    <w:p w14:paraId="0B676130" w14:textId="77777777" w:rsidR="00795AEB" w:rsidRDefault="00795AEB" w:rsidP="00E158EF">
      <w:r>
        <w:t>Čestn</w:t>
      </w:r>
      <w:r w:rsidR="001303B7">
        <w:t>ě</w:t>
      </w:r>
      <w:r>
        <w:t xml:space="preserve"> prohl</w:t>
      </w:r>
      <w:r w:rsidR="001303B7">
        <w:t xml:space="preserve">ašuji, že údaje a informace </w:t>
      </w:r>
      <w:r>
        <w:t>uveden</w:t>
      </w:r>
      <w:r w:rsidR="001303B7">
        <w:t>é</w:t>
      </w:r>
      <w:r>
        <w:t xml:space="preserve"> v žádosti o podporu strategie Komunitně vedeného místního rozvoje </w:t>
      </w:r>
      <w:r w:rsidR="001303B7">
        <w:t>pro období 2021</w:t>
      </w:r>
      <w:r w:rsidR="001303B7">
        <w:rPr>
          <w:rFonts w:cstheme="minorHAnsi"/>
        </w:rPr>
        <w:t>–</w:t>
      </w:r>
      <w:r w:rsidR="001303B7">
        <w:t xml:space="preserve">2027 </w:t>
      </w:r>
      <w:r>
        <w:t xml:space="preserve">(Koncepční část) </w:t>
      </w:r>
      <w:r w:rsidR="001303B7">
        <w:t>jsou pravdivé. R</w:t>
      </w:r>
      <w:r>
        <w:t xml:space="preserve">ovněž </w:t>
      </w:r>
      <w:r w:rsidR="001303B7">
        <w:t xml:space="preserve">čestně prohlašuji, </w:t>
      </w:r>
      <w:r>
        <w:t>že</w:t>
      </w:r>
      <w:r w:rsidR="001303B7">
        <w:rPr>
          <w:rFonts w:cstheme="minorHAnsi"/>
        </w:rPr>
        <w:t> </w:t>
      </w:r>
      <w:r>
        <w:t xml:space="preserve">údaje uvedené v žádosti o podporu </w:t>
      </w:r>
      <w:r w:rsidR="001303B7" w:rsidRPr="001303B7">
        <w:t>strategie Komunitně vedeného místního rozvoje pro období 2021–2027 (Koncepční část)</w:t>
      </w:r>
      <w:r w:rsidR="001303B7">
        <w:t xml:space="preserve"> </w:t>
      </w:r>
      <w:r>
        <w:t xml:space="preserve">jsou shodné s údaji poskytnutými v rámci procesu kontroly dodržování standardů MAS. </w:t>
      </w:r>
    </w:p>
    <w:p w14:paraId="1808310D" w14:textId="77777777" w:rsidR="003508BE" w:rsidRDefault="003508BE" w:rsidP="00E158EF"/>
    <w:p w14:paraId="0D4E858F" w14:textId="77777777" w:rsidR="00E158EF" w:rsidRDefault="00E158EF" w:rsidP="00E158EF"/>
    <w:p w14:paraId="18667D84" w14:textId="15623A60" w:rsidR="00E158EF" w:rsidRDefault="00E158EF" w:rsidP="00E158EF">
      <w:r>
        <w:t xml:space="preserve">V </w:t>
      </w:r>
      <w:r w:rsidR="00A31E77">
        <w:t>Droužkovicích</w:t>
      </w:r>
      <w:r>
        <w:t xml:space="preserve"> dne </w:t>
      </w:r>
      <w:r w:rsidR="0024188A" w:rsidRPr="0024188A">
        <w:rPr>
          <w:highlight w:val="cyan"/>
        </w:rPr>
        <w:t>……………</w:t>
      </w:r>
      <w:proofErr w:type="gramStart"/>
      <w:r w:rsidR="0024188A" w:rsidRPr="0024188A">
        <w:rPr>
          <w:highlight w:val="cyan"/>
        </w:rPr>
        <w:t>…….</w:t>
      </w:r>
      <w:proofErr w:type="gramEnd"/>
      <w:r w:rsidR="0024188A" w:rsidRPr="0024188A">
        <w:rPr>
          <w:highlight w:val="cyan"/>
        </w:rPr>
        <w:t>.</w:t>
      </w:r>
    </w:p>
    <w:p w14:paraId="2EE9FE21" w14:textId="77777777" w:rsidR="00E158EF" w:rsidRDefault="00E158EF" w:rsidP="00E158EF">
      <w:r>
        <w:tab/>
      </w:r>
      <w:r>
        <w:tab/>
      </w:r>
      <w:r>
        <w:tab/>
      </w:r>
      <w:r>
        <w:tab/>
      </w:r>
      <w:r>
        <w:tab/>
      </w:r>
      <w:r>
        <w:tab/>
      </w:r>
      <w:r>
        <w:tab/>
        <w:t>……………………………………………………….</w:t>
      </w:r>
    </w:p>
    <w:p w14:paraId="1FE4AC50" w14:textId="68098D30" w:rsidR="00A31E77" w:rsidRDefault="00E158EF" w:rsidP="00A31E77">
      <w:pPr>
        <w:ind w:left="1416"/>
      </w:pPr>
      <w:r>
        <w:tab/>
      </w:r>
      <w:r>
        <w:tab/>
      </w:r>
      <w:r>
        <w:tab/>
      </w:r>
      <w:r>
        <w:tab/>
      </w:r>
      <w:r>
        <w:tab/>
        <w:t xml:space="preserve">Statutární zástupce </w:t>
      </w:r>
    </w:p>
    <w:p w14:paraId="61C71546" w14:textId="49B0D4E8" w:rsidR="00E158EF" w:rsidRDefault="00E158EF" w:rsidP="00A31E77">
      <w:pPr>
        <w:ind w:left="4248" w:firstLine="708"/>
      </w:pPr>
      <w:r>
        <w:t xml:space="preserve">MAS </w:t>
      </w:r>
      <w:r w:rsidR="00A31E77">
        <w:t xml:space="preserve">Sdružení Západní Krušnohoří, </w:t>
      </w:r>
      <w:proofErr w:type="spellStart"/>
      <w:r w:rsidR="00A31E77">
        <w:t>z.s</w:t>
      </w:r>
      <w:proofErr w:type="spellEnd"/>
      <w:r w:rsidR="00A31E77">
        <w:t>.</w:t>
      </w:r>
    </w:p>
    <w:p w14:paraId="2D87FDBD" w14:textId="27A196CC" w:rsidR="00E158EF" w:rsidRPr="00775A96" w:rsidRDefault="00E158EF" w:rsidP="00E158EF">
      <w:r>
        <w:tab/>
      </w:r>
      <w:r>
        <w:tab/>
      </w:r>
      <w:r>
        <w:tab/>
      </w:r>
      <w:r>
        <w:tab/>
      </w:r>
      <w:r>
        <w:tab/>
      </w:r>
      <w:r>
        <w:tab/>
      </w:r>
      <w:r>
        <w:tab/>
      </w:r>
      <w:r w:rsidR="00A31E77">
        <w:t xml:space="preserve">Obec Vrskmaň, Bc. Václav </w:t>
      </w:r>
      <w:proofErr w:type="gramStart"/>
      <w:r w:rsidR="00A31E77">
        <w:t>Hora - starosta</w:t>
      </w:r>
      <w:proofErr w:type="gramEnd"/>
    </w:p>
    <w:sectPr w:rsidR="00E158EF" w:rsidRPr="00775A96" w:rsidSect="008000C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2" w:author="Lukáš Tomko" w:date="2021-06-30T20:57:00Z" w:initials="LT">
    <w:p w14:paraId="711D162D" w14:textId="243F9EC3" w:rsidR="00F53BCE" w:rsidRDefault="00F53BCE">
      <w:pPr>
        <w:pStyle w:val="Textkomente"/>
      </w:pPr>
      <w:r>
        <w:rPr>
          <w:rStyle w:val="Odkaznakoment"/>
        </w:rPr>
        <w:annotationRef/>
      </w:r>
      <w:r>
        <w:t>divná fomulace, třetí památky už jsou</w:t>
      </w:r>
      <w:r w:rsidR="00A017AA">
        <w:t xml:space="preserve"> asi</w:t>
      </w:r>
      <w:r>
        <w:t xml:space="preserve"> navíc – území disponuje drobnými památkami lokálního významu i památkami zapsanými v ústředním seznamu… Případně 3 kategorie: drobné památky, větší památky nezapsané (např. kostel v Otvicích) a památky zapsané…?</w:t>
      </w:r>
    </w:p>
  </w:comment>
  <w:comment w:id="73" w:author="Hana Dufková" w:date="2021-07-01T08:00:00Z" w:initials="HD">
    <w:p w14:paraId="4389844A" w14:textId="77777777" w:rsidR="006C2744" w:rsidRDefault="006C2744">
      <w:pPr>
        <w:pStyle w:val="Textkomente"/>
      </w:pPr>
      <w:r>
        <w:rPr>
          <w:rStyle w:val="Odkaznakoment"/>
        </w:rPr>
        <w:annotationRef/>
      </w:r>
      <w:r>
        <w:t>Upraveno</w:t>
      </w:r>
    </w:p>
    <w:p w14:paraId="6EBA1C2B" w14:textId="388438F3" w:rsidR="006C2744" w:rsidRDefault="006C2744">
      <w:pPr>
        <w:pStyle w:val="Textkomente"/>
      </w:pPr>
    </w:p>
  </w:comment>
  <w:comment w:id="74" w:author="Lukáš Tomko" w:date="2021-06-30T21:01:00Z" w:initials="LT">
    <w:p w14:paraId="766770CB" w14:textId="49A0A5E7" w:rsidR="00F53BCE" w:rsidRDefault="00F53BCE">
      <w:pPr>
        <w:pStyle w:val="Textkomente"/>
      </w:pPr>
      <w:r>
        <w:rPr>
          <w:rStyle w:val="Odkaznakoment"/>
        </w:rPr>
        <w:annotationRef/>
      </w:r>
      <w:r>
        <w:t>není čárka navíc?</w:t>
      </w:r>
    </w:p>
  </w:comment>
  <w:comment w:id="75" w:author="Hana Dufková" w:date="2021-07-01T08:01:00Z" w:initials="HD">
    <w:p w14:paraId="63AAFDEA" w14:textId="77777777" w:rsidR="006C2744" w:rsidRDefault="006C2744">
      <w:pPr>
        <w:pStyle w:val="Textkomente"/>
      </w:pPr>
      <w:r>
        <w:rPr>
          <w:rStyle w:val="Odkaznakoment"/>
        </w:rPr>
        <w:annotationRef/>
      </w:r>
      <w:r>
        <w:t>Odstranila jsem čárku</w:t>
      </w:r>
    </w:p>
    <w:p w14:paraId="0A0CBD34" w14:textId="332D15D3" w:rsidR="006C2744" w:rsidRDefault="006C2744">
      <w:pPr>
        <w:pStyle w:val="Textkomente"/>
      </w:pPr>
    </w:p>
  </w:comment>
  <w:comment w:id="76" w:author="Lukáš Tomko" w:date="2021-06-30T21:02:00Z" w:initials="LT">
    <w:p w14:paraId="33096F6D" w14:textId="4C7878AB" w:rsidR="00F53BCE" w:rsidRDefault="00F53BCE">
      <w:pPr>
        <w:pStyle w:val="Textkomente"/>
      </w:pPr>
      <w:r>
        <w:rPr>
          <w:rStyle w:val="Odkaznakoment"/>
        </w:rPr>
        <w:annotationRef/>
      </w:r>
      <w:r>
        <w:t>přidal bych ještě přístupové cesty, schodiště atd.</w:t>
      </w:r>
    </w:p>
  </w:comment>
  <w:comment w:id="77" w:author="Hana Dufková" w:date="2021-07-01T08:01:00Z" w:initials="HD">
    <w:p w14:paraId="446C674B" w14:textId="77777777" w:rsidR="006C2744" w:rsidRDefault="006C2744">
      <w:pPr>
        <w:pStyle w:val="Textkomente"/>
      </w:pPr>
      <w:r>
        <w:rPr>
          <w:rStyle w:val="Odkaznakoment"/>
        </w:rPr>
        <w:annotationRef/>
      </w:r>
      <w:r>
        <w:t>doplnila jsem</w:t>
      </w:r>
    </w:p>
    <w:p w14:paraId="1762DEF9" w14:textId="697B90BC" w:rsidR="006C2744" w:rsidRDefault="006C2744">
      <w:pPr>
        <w:pStyle w:val="Textkomente"/>
      </w:pPr>
    </w:p>
  </w:comment>
  <w:comment w:id="133" w:author="Lukáš Tomko" w:date="2021-06-30T21:04:00Z" w:initials="LT">
    <w:p w14:paraId="1BE3DCA4" w14:textId="0E3F305A" w:rsidR="00F53BCE" w:rsidRDefault="00F53BCE">
      <w:pPr>
        <w:pStyle w:val="Textkomente"/>
      </w:pPr>
      <w:r>
        <w:rPr>
          <w:rStyle w:val="Odkaznakoment"/>
        </w:rPr>
        <w:annotationRef/>
      </w:r>
      <w:r>
        <w:t>zde asi má být: návštěvníci (turisté)</w:t>
      </w:r>
    </w:p>
  </w:comment>
  <w:comment w:id="134" w:author="Hana Dufková" w:date="2021-07-01T08:03:00Z" w:initials="HD">
    <w:p w14:paraId="76F4AD4E" w14:textId="77777777" w:rsidR="006C2744" w:rsidRDefault="006C2744">
      <w:pPr>
        <w:pStyle w:val="Textkomente"/>
      </w:pPr>
      <w:r>
        <w:rPr>
          <w:rStyle w:val="Odkaznakoment"/>
        </w:rPr>
        <w:annotationRef/>
      </w:r>
      <w:r>
        <w:t>opraveno</w:t>
      </w:r>
    </w:p>
    <w:p w14:paraId="33FD9516" w14:textId="4E0D8002" w:rsidR="006C2744" w:rsidRDefault="006C2744">
      <w:pPr>
        <w:pStyle w:val="Textkomente"/>
      </w:pPr>
    </w:p>
  </w:comment>
  <w:comment w:id="135" w:author="Lukáš Tomko" w:date="2021-06-30T21:05:00Z" w:initials="LT">
    <w:p w14:paraId="292EACFC" w14:textId="2EE295B7" w:rsidR="00F53BCE" w:rsidRDefault="00F53BCE">
      <w:pPr>
        <w:pStyle w:val="Textkomente"/>
      </w:pPr>
      <w:r>
        <w:rPr>
          <w:rStyle w:val="Odkaznakoment"/>
        </w:rPr>
        <w:annotationRef/>
      </w:r>
      <w:r>
        <w:t>formulačně bych asi napsal: Kulturní dědictví, byť i drobné památky místního významu… Nebo Kulturní dědictví, byť i v podobě drobných památek místního významu…</w:t>
      </w:r>
    </w:p>
  </w:comment>
  <w:comment w:id="136" w:author="Hana Dufková" w:date="2021-07-01T08:04:00Z" w:initials="HD">
    <w:p w14:paraId="2BC89E62" w14:textId="77777777" w:rsidR="006C2744" w:rsidRDefault="006C2744">
      <w:pPr>
        <w:pStyle w:val="Textkomente"/>
      </w:pPr>
      <w:r>
        <w:rPr>
          <w:rStyle w:val="Odkaznakoment"/>
        </w:rPr>
        <w:annotationRef/>
      </w:r>
      <w:r>
        <w:t>opraveno</w:t>
      </w:r>
    </w:p>
    <w:p w14:paraId="006B6162" w14:textId="210DDC49" w:rsidR="006C2744" w:rsidRDefault="006C2744">
      <w:pPr>
        <w:pStyle w:val="Textkoment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1D162D" w15:done="1"/>
  <w15:commentEx w15:paraId="6EBA1C2B" w15:paraIdParent="711D162D" w15:done="0"/>
  <w15:commentEx w15:paraId="766770CB" w15:done="1"/>
  <w15:commentEx w15:paraId="0A0CBD34" w15:paraIdParent="766770CB" w15:done="0"/>
  <w15:commentEx w15:paraId="33096F6D" w15:done="1"/>
  <w15:commentEx w15:paraId="1762DEF9" w15:paraIdParent="33096F6D" w15:done="0"/>
  <w15:commentEx w15:paraId="1BE3DCA4" w15:done="1"/>
  <w15:commentEx w15:paraId="33FD9516" w15:paraIdParent="1BE3DCA4" w15:done="0"/>
  <w15:commentEx w15:paraId="292EACFC" w15:done="1"/>
  <w15:commentEx w15:paraId="006B6162" w15:paraIdParent="292EAC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7594A" w16cex:dateUtc="2021-06-30T18:57:00Z"/>
  <w16cex:commentExtensible w16cex:durableId="2487F486" w16cex:dateUtc="2021-07-01T06:00:00Z"/>
  <w16cex:commentExtensible w16cex:durableId="24875A2E" w16cex:dateUtc="2021-06-30T19:01:00Z"/>
  <w16cex:commentExtensible w16cex:durableId="2487F4BD" w16cex:dateUtc="2021-07-01T06:01:00Z"/>
  <w16cex:commentExtensible w16cex:durableId="24875A4A" w16cex:dateUtc="2021-06-30T19:02:00Z"/>
  <w16cex:commentExtensible w16cex:durableId="2487F4F0" w16cex:dateUtc="2021-07-01T06:01:00Z"/>
  <w16cex:commentExtensible w16cex:durableId="24875AC4" w16cex:dateUtc="2021-06-30T19:04:00Z"/>
  <w16cex:commentExtensible w16cex:durableId="2487F54E" w16cex:dateUtc="2021-07-01T06:03:00Z"/>
  <w16cex:commentExtensible w16cex:durableId="24875AFC" w16cex:dateUtc="2021-06-30T19:05:00Z"/>
  <w16cex:commentExtensible w16cex:durableId="2487F585" w16cex:dateUtc="2021-07-01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1D162D" w16cid:durableId="2487594A"/>
  <w16cid:commentId w16cid:paraId="6EBA1C2B" w16cid:durableId="2487F486"/>
  <w16cid:commentId w16cid:paraId="766770CB" w16cid:durableId="24875A2E"/>
  <w16cid:commentId w16cid:paraId="0A0CBD34" w16cid:durableId="2487F4BD"/>
  <w16cid:commentId w16cid:paraId="33096F6D" w16cid:durableId="24875A4A"/>
  <w16cid:commentId w16cid:paraId="1762DEF9" w16cid:durableId="2487F4F0"/>
  <w16cid:commentId w16cid:paraId="1BE3DCA4" w16cid:durableId="24875AC4"/>
  <w16cid:commentId w16cid:paraId="33FD9516" w16cid:durableId="2487F54E"/>
  <w16cid:commentId w16cid:paraId="292EACFC" w16cid:durableId="24875AFC"/>
  <w16cid:commentId w16cid:paraId="006B6162" w16cid:durableId="2487F5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3138D" w14:textId="77777777" w:rsidR="008F0D8D" w:rsidRPr="008E751E" w:rsidRDefault="008F0D8D" w:rsidP="008E751E">
      <w:pPr>
        <w:spacing w:after="0"/>
      </w:pPr>
      <w:r>
        <w:separator/>
      </w:r>
    </w:p>
  </w:endnote>
  <w:endnote w:type="continuationSeparator" w:id="0">
    <w:p w14:paraId="010EC79A" w14:textId="77777777" w:rsidR="008F0D8D" w:rsidRPr="008E751E" w:rsidRDefault="008F0D8D" w:rsidP="008E75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CE-Roman">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rutigerCE-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DC32" w14:textId="77777777" w:rsidR="004F3CFC" w:rsidRDefault="004F3CFC">
    <w:pPr>
      <w:pStyle w:val="Zpat"/>
      <w:jc w:val="right"/>
    </w:pPr>
  </w:p>
  <w:p w14:paraId="3C291DCA" w14:textId="77777777" w:rsidR="004F3CFC" w:rsidRDefault="004F3C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695585"/>
      <w:docPartObj>
        <w:docPartGallery w:val="Page Numbers (Bottom of Page)"/>
        <w:docPartUnique/>
      </w:docPartObj>
    </w:sdtPr>
    <w:sdtEndPr/>
    <w:sdtContent>
      <w:p w14:paraId="1AE7BA6C" w14:textId="77777777" w:rsidR="004F3CFC" w:rsidRDefault="004F3CFC">
        <w:pPr>
          <w:pStyle w:val="Zpat"/>
          <w:jc w:val="right"/>
        </w:pPr>
        <w:r>
          <w:fldChar w:fldCharType="begin"/>
        </w:r>
        <w:r>
          <w:instrText xml:space="preserve"> PAGE   \* MERGEFORMAT </w:instrText>
        </w:r>
        <w:r>
          <w:fldChar w:fldCharType="separate"/>
        </w:r>
        <w:r w:rsidR="006B0B87">
          <w:rPr>
            <w:noProof/>
          </w:rPr>
          <w:t>43</w:t>
        </w:r>
        <w:r>
          <w:rPr>
            <w:noProof/>
          </w:rPr>
          <w:fldChar w:fldCharType="end"/>
        </w:r>
      </w:p>
    </w:sdtContent>
  </w:sdt>
  <w:p w14:paraId="46E79035" w14:textId="77777777" w:rsidR="004F3CFC" w:rsidRDefault="004F3C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DDD13" w14:textId="77777777" w:rsidR="008F0D8D" w:rsidRPr="008E751E" w:rsidRDefault="008F0D8D" w:rsidP="008E751E">
      <w:pPr>
        <w:spacing w:after="0"/>
      </w:pPr>
      <w:r>
        <w:separator/>
      </w:r>
    </w:p>
  </w:footnote>
  <w:footnote w:type="continuationSeparator" w:id="0">
    <w:p w14:paraId="4D5E4C61" w14:textId="77777777" w:rsidR="008F0D8D" w:rsidRPr="008E751E" w:rsidRDefault="008F0D8D" w:rsidP="008E751E">
      <w:pPr>
        <w:spacing w:after="0"/>
      </w:pPr>
      <w:r>
        <w:continuationSeparator/>
      </w:r>
    </w:p>
  </w:footnote>
  <w:footnote w:id="1">
    <w:p w14:paraId="4FA69429" w14:textId="77777777" w:rsidR="004F3CFC" w:rsidRDefault="004F3CFC" w:rsidP="0043720E">
      <w:pPr>
        <w:pStyle w:val="Textpoznpodarou"/>
      </w:pPr>
      <w:r>
        <w:rPr>
          <w:rStyle w:val="Znakapoznpodarou"/>
        </w:rPr>
        <w:footnoteRef/>
      </w:r>
      <w:r>
        <w:t xml:space="preserve"> Problémové regiony = r</w:t>
      </w:r>
      <w:r>
        <w:rPr>
          <w:color w:val="000066"/>
        </w:rPr>
        <w:t xml:space="preserve">egiony se specifickými problémy, jejichž podporování státem je v jistém časovém období nezbytné </w:t>
      </w:r>
      <w:r>
        <w:t xml:space="preserve"> </w:t>
      </w:r>
    </w:p>
  </w:footnote>
  <w:footnote w:id="2">
    <w:p w14:paraId="1F11BAB4" w14:textId="72BFE934" w:rsidR="001C5A89" w:rsidRDefault="001C5A89">
      <w:pPr>
        <w:pStyle w:val="Textpoznpodarou"/>
      </w:pPr>
      <w:r>
        <w:rPr>
          <w:rStyle w:val="Znakapoznpodarou"/>
        </w:rPr>
        <w:footnoteRef/>
      </w:r>
      <w:r>
        <w:t xml:space="preserve"> </w:t>
      </w:r>
      <w:r w:rsidRPr="001C5A89">
        <w:t>https://data.mpsv.cz/web/data/vizualizace15</w:t>
      </w:r>
    </w:p>
  </w:footnote>
  <w:footnote w:id="3">
    <w:p w14:paraId="3A03A6CF" w14:textId="6AD3CB5A" w:rsidR="001C5A89" w:rsidRDefault="001C5A89">
      <w:pPr>
        <w:pStyle w:val="Textpoznpodarou"/>
      </w:pPr>
      <w:r>
        <w:rPr>
          <w:rStyle w:val="Znakapoznpodarou"/>
        </w:rPr>
        <w:footnoteRef/>
      </w:r>
      <w:r>
        <w:t xml:space="preserve"> </w:t>
      </w:r>
      <w:r w:rsidRPr="001C5A89">
        <w:t>https://data.mpsv.cz/web/data/vizualizace15</w:t>
      </w:r>
    </w:p>
  </w:footnote>
  <w:footnote w:id="4">
    <w:p w14:paraId="5B7CE64B" w14:textId="77777777" w:rsidR="00B84DB9" w:rsidRPr="004512BA" w:rsidRDefault="00B84DB9" w:rsidP="00B84DB9">
      <w:pPr>
        <w:pStyle w:val="Textpoznpodarou"/>
        <w:rPr>
          <w:sz w:val="18"/>
          <w:szCs w:val="18"/>
        </w:rPr>
      </w:pPr>
      <w:r>
        <w:rPr>
          <w:rStyle w:val="Znakapoznpodarou"/>
        </w:rPr>
        <w:footnoteRef/>
      </w:r>
      <w:r>
        <w:t xml:space="preserve"> </w:t>
      </w:r>
      <w:r w:rsidRPr="004512BA">
        <w:rPr>
          <w:rFonts w:cs="Arial"/>
          <w:color w:val="212529"/>
          <w:sz w:val="18"/>
          <w:szCs w:val="18"/>
          <w:shd w:val="clear" w:color="auto" w:fill="FFFFFF"/>
        </w:rPr>
        <w:t>Strategie regionálního rozvoje ČR 2021+: str.8. </w:t>
      </w:r>
      <w:r w:rsidRPr="004512BA">
        <w:rPr>
          <w:rFonts w:cs="Arial"/>
          <w:i/>
          <w:iCs/>
          <w:color w:val="212529"/>
          <w:sz w:val="18"/>
          <w:szCs w:val="18"/>
          <w:shd w:val="clear" w:color="auto" w:fill="FFFFFF"/>
        </w:rPr>
        <w:t>Ministerstvo pro místní rozvoj</w:t>
      </w:r>
      <w:r w:rsidRPr="004512BA">
        <w:rPr>
          <w:rFonts w:cs="Arial"/>
          <w:color w:val="212529"/>
          <w:sz w:val="18"/>
          <w:szCs w:val="18"/>
          <w:shd w:val="clear" w:color="auto" w:fill="FFFFFF"/>
        </w:rPr>
        <w:t xml:space="preserve"> [online]. [cit. 2021-04-22]. Dostupné z: Dostupné z: </w:t>
      </w:r>
      <w:hyperlink r:id="rId1" w:history="1">
        <w:r w:rsidRPr="004512BA">
          <w:rPr>
            <w:rStyle w:val="Hypertextovodkaz"/>
            <w:rFonts w:cs="Arial"/>
            <w:sz w:val="18"/>
            <w:szCs w:val="18"/>
            <w:shd w:val="clear" w:color="auto" w:fill="FFFFFF"/>
          </w:rPr>
          <w:t>https://www.mmr.cz/getmedia/58c57a22-202d-4374-af5d-cbd8f9454adb/SRR21.pdf.aspx?ext=.pdf</w:t>
        </w:r>
      </w:hyperlink>
      <w:r w:rsidRPr="004512BA">
        <w:rPr>
          <w:rFonts w:cs="Arial"/>
          <w:color w:val="212529"/>
          <w:sz w:val="18"/>
          <w:szCs w:val="18"/>
          <w:shd w:val="clear" w:color="auto" w:fill="FFFFFF"/>
        </w:rPr>
        <w:t xml:space="preserve">, </w:t>
      </w:r>
    </w:p>
  </w:footnote>
  <w:footnote w:id="5">
    <w:p w14:paraId="10370523" w14:textId="2C340DB7" w:rsidR="00B84DB9" w:rsidRDefault="00B84DB9">
      <w:pPr>
        <w:pStyle w:val="Textpoznpodarou"/>
      </w:pPr>
      <w:r>
        <w:rPr>
          <w:rStyle w:val="Znakapoznpodarou"/>
        </w:rPr>
        <w:footnoteRef/>
      </w:r>
      <w:r>
        <w:t xml:space="preserve"> SR</w:t>
      </w:r>
      <w:r w:rsidR="00FA0440">
        <w:t>R</w:t>
      </w:r>
      <w:r>
        <w:t xml:space="preserve"> ČR 2021+, str. 59</w:t>
      </w:r>
    </w:p>
  </w:footnote>
  <w:footnote w:id="6">
    <w:p w14:paraId="69D0F7E5" w14:textId="63FF0191" w:rsidR="00B84DB9" w:rsidRDefault="00B84DB9">
      <w:pPr>
        <w:pStyle w:val="Textpoznpodarou"/>
      </w:pPr>
      <w:r>
        <w:rPr>
          <w:rStyle w:val="Znakapoznpodarou"/>
        </w:rPr>
        <w:footnoteRef/>
      </w:r>
      <w:r>
        <w:t xml:space="preserve"> SR</w:t>
      </w:r>
      <w:r w:rsidR="00FA0440">
        <w:t>R</w:t>
      </w:r>
      <w:r>
        <w:t xml:space="preserve"> ČR 2021+, </w:t>
      </w:r>
      <w:r w:rsidR="00FA0440">
        <w:t>s</w:t>
      </w:r>
      <w:r>
        <w:t xml:space="preserve">trategický cíl </w:t>
      </w:r>
      <w:r w:rsidR="00FA0440">
        <w:t>2</w:t>
      </w:r>
      <w:r>
        <w:t>, str. 61, 81 a další</w:t>
      </w:r>
    </w:p>
  </w:footnote>
  <w:footnote w:id="7">
    <w:p w14:paraId="77FF4D8D" w14:textId="48EBFA95" w:rsidR="00B84DB9" w:rsidRDefault="00B84DB9">
      <w:pPr>
        <w:pStyle w:val="Textpoznpodarou"/>
      </w:pPr>
      <w:r>
        <w:rPr>
          <w:rStyle w:val="Znakapoznpodarou"/>
        </w:rPr>
        <w:footnoteRef/>
      </w:r>
      <w:r>
        <w:t xml:space="preserve"> SR</w:t>
      </w:r>
      <w:r w:rsidR="00FA0440">
        <w:t>R</w:t>
      </w:r>
      <w:r>
        <w:t xml:space="preserve"> ČR 2021+, </w:t>
      </w:r>
      <w:r w:rsidR="00FA0440">
        <w:t>s</w:t>
      </w:r>
      <w:r>
        <w:t xml:space="preserve">trategický cíl </w:t>
      </w:r>
      <w:r w:rsidR="00FA0440">
        <w:t>3, str.62, 92 a další</w:t>
      </w:r>
    </w:p>
  </w:footnote>
  <w:footnote w:id="8">
    <w:p w14:paraId="57BEA8FD" w14:textId="252B78D6" w:rsidR="004F3CFC" w:rsidRPr="00FA0440" w:rsidRDefault="004F3CFC">
      <w:pPr>
        <w:pStyle w:val="Textpoznpodarou"/>
      </w:pPr>
      <w:r w:rsidRPr="00FA0440">
        <w:rPr>
          <w:rStyle w:val="Znakapoznpodarou"/>
          <w:sz w:val="18"/>
          <w:szCs w:val="18"/>
        </w:rPr>
        <w:footnoteRef/>
      </w:r>
      <w:r w:rsidRPr="00FA0440">
        <w:rPr>
          <w:sz w:val="18"/>
          <w:szCs w:val="18"/>
        </w:rPr>
        <w:t xml:space="preserve"> </w:t>
      </w:r>
      <w:r w:rsidR="00FA0440">
        <w:rPr>
          <w:sz w:val="18"/>
          <w:szCs w:val="18"/>
        </w:rPr>
        <w:t xml:space="preserve">   </w:t>
      </w:r>
      <w:r w:rsidR="00FA0440">
        <w:t xml:space="preserve">SRR ČR 2021+, strategický cíl </w:t>
      </w:r>
      <w:r w:rsidR="004512BA">
        <w:t>4</w:t>
      </w:r>
      <w:r w:rsidR="00FA0440">
        <w:t xml:space="preserve">, </w:t>
      </w:r>
      <w:r w:rsidRPr="00FA0440">
        <w:rPr>
          <w:color w:val="212529"/>
          <w:sz w:val="18"/>
          <w:szCs w:val="18"/>
          <w:shd w:val="clear" w:color="auto" w:fill="FFFFFF"/>
        </w:rPr>
        <w:t xml:space="preserve">str. </w:t>
      </w:r>
      <w:r w:rsidR="004512BA">
        <w:rPr>
          <w:color w:val="212529"/>
          <w:sz w:val="18"/>
          <w:szCs w:val="18"/>
          <w:shd w:val="clear" w:color="auto" w:fill="FFFFFF"/>
        </w:rPr>
        <w:t>63</w:t>
      </w:r>
      <w:r w:rsidR="00FA0440" w:rsidRPr="00FA0440">
        <w:rPr>
          <w:color w:val="212529"/>
          <w:sz w:val="18"/>
          <w:szCs w:val="18"/>
          <w:shd w:val="clear" w:color="auto" w:fill="FFFFFF"/>
        </w:rPr>
        <w:t>, 112 a další</w:t>
      </w:r>
    </w:p>
  </w:footnote>
  <w:footnote w:id="9">
    <w:p w14:paraId="6747EC0B" w14:textId="545C7FF8" w:rsidR="00FA0440" w:rsidRPr="004512BA" w:rsidRDefault="00FA0440" w:rsidP="00FA0440">
      <w:pPr>
        <w:pStyle w:val="Textpoznpodarou"/>
      </w:pPr>
      <w:r>
        <w:rPr>
          <w:rStyle w:val="Znakapoznpodarou"/>
        </w:rPr>
        <w:footnoteRef/>
      </w:r>
      <w:r>
        <w:t xml:space="preserve"> </w:t>
      </w:r>
      <w:r w:rsidR="004512BA">
        <w:t xml:space="preserve">  SRR ČR 2021+, strategický cíl 5,</w:t>
      </w:r>
      <w:r>
        <w:rPr>
          <w:color w:val="212529"/>
          <w:sz w:val="18"/>
          <w:szCs w:val="18"/>
          <w:shd w:val="clear" w:color="auto" w:fill="FFFFFF"/>
        </w:rPr>
        <w:t xml:space="preserve"> </w:t>
      </w:r>
      <w:r w:rsidRPr="00FA0440">
        <w:rPr>
          <w:color w:val="212529"/>
          <w:sz w:val="18"/>
          <w:szCs w:val="18"/>
          <w:shd w:val="clear" w:color="auto" w:fill="FFFFFF"/>
        </w:rPr>
        <w:t xml:space="preserve">str. </w:t>
      </w:r>
      <w:r w:rsidR="004512BA">
        <w:rPr>
          <w:color w:val="212529"/>
          <w:sz w:val="18"/>
          <w:szCs w:val="18"/>
          <w:shd w:val="clear" w:color="auto" w:fill="FFFFFF"/>
        </w:rPr>
        <w:t>63</w:t>
      </w:r>
      <w:r w:rsidRPr="00FA0440">
        <w:rPr>
          <w:color w:val="212529"/>
          <w:sz w:val="18"/>
          <w:szCs w:val="18"/>
          <w:shd w:val="clear" w:color="auto" w:fill="FFFFFF"/>
        </w:rPr>
        <w:t>, 11</w:t>
      </w:r>
      <w:r>
        <w:rPr>
          <w:color w:val="212529"/>
          <w:sz w:val="18"/>
          <w:szCs w:val="18"/>
          <w:shd w:val="clear" w:color="auto" w:fill="FFFFFF"/>
        </w:rPr>
        <w:t>5</w:t>
      </w:r>
      <w:r w:rsidRPr="00FA0440">
        <w:rPr>
          <w:color w:val="212529"/>
          <w:sz w:val="18"/>
          <w:szCs w:val="18"/>
          <w:shd w:val="clear" w:color="auto" w:fill="FFFFFF"/>
        </w:rPr>
        <w:t xml:space="preserve"> a další</w:t>
      </w:r>
    </w:p>
    <w:p w14:paraId="79B75DB2" w14:textId="4D3748DF" w:rsidR="00FA0440" w:rsidRDefault="00FA0440">
      <w:pPr>
        <w:pStyle w:val="Textpoznpodarou"/>
      </w:pPr>
    </w:p>
  </w:footnote>
  <w:footnote w:id="10">
    <w:p w14:paraId="5461A5C1" w14:textId="2C139BBE" w:rsidR="00B25339" w:rsidRDefault="00B25339">
      <w:pPr>
        <w:pStyle w:val="Textpoznpodarou"/>
      </w:pPr>
      <w:r>
        <w:rPr>
          <w:rStyle w:val="Znakapoznpodarou"/>
        </w:rPr>
        <w:footnoteRef/>
      </w:r>
      <w:r>
        <w:t xml:space="preserve"> Zdroj: </w:t>
      </w:r>
      <w:hyperlink r:id="rId2" w:anchor="/uur/app/385e4959801a41258c625ea014b59d49" w:history="1">
        <w:r w:rsidRPr="00215BBF">
          <w:rPr>
            <w:rStyle w:val="Hypertextovodkaz"/>
          </w:rPr>
          <w:t>https://egis.uur.cz/portal/apps/sites/#/uur/app/385e4959801a41258c625ea014b59d49</w:t>
        </w:r>
      </w:hyperlink>
    </w:p>
    <w:p w14:paraId="0D5E3839" w14:textId="77777777" w:rsidR="00B25339" w:rsidRDefault="00B25339">
      <w:pPr>
        <w:pStyle w:val="Textpoznpodarou"/>
      </w:pPr>
    </w:p>
  </w:footnote>
  <w:footnote w:id="11">
    <w:p w14:paraId="03E1BAF4" w14:textId="77777777" w:rsidR="004F3CFC" w:rsidRDefault="004F3CFC">
      <w:pPr>
        <w:pStyle w:val="Textpoznpodarou"/>
      </w:pPr>
      <w:r>
        <w:rPr>
          <w:rStyle w:val="Znakapoznpodarou"/>
        </w:rPr>
        <w:footnoteRef/>
      </w:r>
      <w:r>
        <w:t xml:space="preserve"> Regionálních center</w:t>
      </w:r>
    </w:p>
  </w:footnote>
  <w:footnote w:id="12">
    <w:p w14:paraId="43293F41" w14:textId="77777777" w:rsidR="004F3CFC" w:rsidRDefault="004F3CFC">
      <w:pPr>
        <w:pStyle w:val="Textpoznpodarou"/>
      </w:pPr>
      <w:r>
        <w:rPr>
          <w:rStyle w:val="Znakapoznpodarou"/>
        </w:rPr>
        <w:footnoteRef/>
      </w:r>
      <w:r>
        <w:t xml:space="preserve"> Obnovitelné zdroje energie</w:t>
      </w:r>
    </w:p>
  </w:footnote>
  <w:footnote w:id="13">
    <w:p w14:paraId="7BBF7007" w14:textId="77777777" w:rsidR="004F3CFC" w:rsidRDefault="004F3CFC">
      <w:pPr>
        <w:pStyle w:val="Textpoznpodarou"/>
      </w:pPr>
      <w:r>
        <w:rPr>
          <w:rStyle w:val="Znakapoznpodarou"/>
        </w:rPr>
        <w:footnoteRef/>
      </w:r>
      <w:r>
        <w:t xml:space="preserve"> Viz bod 6 – infrastruktura obcí</w:t>
      </w:r>
    </w:p>
  </w:footnote>
  <w:footnote w:id="14">
    <w:p w14:paraId="7A39A896" w14:textId="77777777" w:rsidR="004F3CFC" w:rsidRDefault="004F3CFC">
      <w:pPr>
        <w:pStyle w:val="Textpoznpodarou"/>
      </w:pPr>
      <w:r>
        <w:rPr>
          <w:rStyle w:val="Znakapoznpodarou"/>
        </w:rPr>
        <w:footnoteRef/>
      </w:r>
      <w:r>
        <w:t xml:space="preserve"> Zdroj: veřejná databáze </w:t>
      </w:r>
      <w:r w:rsidRPr="00F25911">
        <w:t>https://vdb.czso.cz/</w:t>
      </w:r>
    </w:p>
  </w:footnote>
  <w:footnote w:id="15">
    <w:p w14:paraId="11058000" w14:textId="77777777" w:rsidR="004F3CFC" w:rsidRDefault="004F3CFC">
      <w:pPr>
        <w:pStyle w:val="Textpoznpodarou"/>
      </w:pPr>
      <w:r>
        <w:rPr>
          <w:rStyle w:val="Znakapoznpodarou"/>
        </w:rPr>
        <w:footnoteRef/>
      </w:r>
      <w:r>
        <w:t xml:space="preserve"> Zákon o sociálních službách ve znění pozdějších předpisů</w:t>
      </w:r>
    </w:p>
  </w:footnote>
  <w:footnote w:id="16">
    <w:p w14:paraId="1B0C3D12" w14:textId="77777777" w:rsidR="004F3CFC" w:rsidRDefault="004F3CFC">
      <w:pPr>
        <w:pStyle w:val="Textpoznpodarou"/>
      </w:pPr>
      <w:r>
        <w:rPr>
          <w:rStyle w:val="Znakapoznpodarou"/>
        </w:rPr>
        <w:footnoteRef/>
      </w:r>
      <w:r>
        <w:t xml:space="preserve"> </w:t>
      </w:r>
      <w:hyperlink r:id="rId3" w:history="1">
        <w:r>
          <w:rPr>
            <w:rStyle w:val="Hypertextovodkaz"/>
          </w:rPr>
          <w:t>Sociální služby sociálních služeb Ústí nad Labem, Most, Chomutov, Teplice, Louny, Děčín, Litoměřice (kr-ustecky.cz)</w:t>
        </w:r>
      </w:hyperlink>
    </w:p>
  </w:footnote>
  <w:footnote w:id="17">
    <w:p w14:paraId="3F8F9070" w14:textId="77777777" w:rsidR="004F3CFC" w:rsidRDefault="004F3CFC">
      <w:pPr>
        <w:pStyle w:val="Textpoznpodarou"/>
      </w:pPr>
      <w:r>
        <w:rPr>
          <w:rStyle w:val="Znakapoznpodarou"/>
        </w:rPr>
        <w:footnoteRef/>
      </w:r>
      <w:r>
        <w:t xml:space="preserve"> Vlastní šetření MAS</w:t>
      </w:r>
    </w:p>
  </w:footnote>
  <w:footnote w:id="18">
    <w:p w14:paraId="01A4FBAC" w14:textId="77777777" w:rsidR="004F3CFC" w:rsidRDefault="004F3CFC">
      <w:pPr>
        <w:pStyle w:val="Textpoznpodarou"/>
      </w:pPr>
      <w:r>
        <w:rPr>
          <w:rStyle w:val="Znakapoznpodarou"/>
        </w:rPr>
        <w:footnoteRef/>
      </w:r>
      <w:r>
        <w:t xml:space="preserve"> FVE</w:t>
      </w:r>
    </w:p>
  </w:footnote>
  <w:footnote w:id="19">
    <w:p w14:paraId="3157A6F0" w14:textId="77777777" w:rsidR="004F3CFC" w:rsidRDefault="004F3CFC">
      <w:pPr>
        <w:pStyle w:val="Textpoznpodarou"/>
      </w:pPr>
      <w:r>
        <w:rPr>
          <w:rStyle w:val="Znakapoznpodarou"/>
        </w:rPr>
        <w:footnoteRef/>
      </w:r>
      <w:r>
        <w:t xml:space="preserve"> MVE</w:t>
      </w:r>
    </w:p>
  </w:footnote>
  <w:footnote w:id="20">
    <w:p w14:paraId="0AAC1A89" w14:textId="77777777" w:rsidR="004F3CFC" w:rsidRDefault="004F3CFC">
      <w:pPr>
        <w:pStyle w:val="Textpoznpodarou"/>
      </w:pPr>
      <w:r>
        <w:rPr>
          <w:rStyle w:val="Znakapoznpodarou"/>
        </w:rPr>
        <w:footnoteRef/>
      </w:r>
      <w:r>
        <w:t xml:space="preserve"> Chytrá řešení</w:t>
      </w:r>
    </w:p>
  </w:footnote>
  <w:footnote w:id="21">
    <w:p w14:paraId="6F8751CA" w14:textId="77777777" w:rsidR="002C7DAF" w:rsidRDefault="002C7DAF" w:rsidP="002C7DAF">
      <w:pPr>
        <w:pStyle w:val="Textpoznpodarou"/>
      </w:pPr>
      <w:r>
        <w:rPr>
          <w:rStyle w:val="Znakapoznpodarou"/>
        </w:rPr>
        <w:footnoteRef/>
      </w:r>
      <w:r>
        <w:t xml:space="preserve"> Chytrá řešení</w:t>
      </w:r>
    </w:p>
  </w:footnote>
  <w:footnote w:id="22">
    <w:p w14:paraId="1BCB9FDC" w14:textId="77777777" w:rsidR="004F3CFC" w:rsidRDefault="004F3CFC">
      <w:pPr>
        <w:pStyle w:val="Textpoznpodarou"/>
      </w:pPr>
      <w:r>
        <w:rPr>
          <w:rStyle w:val="Znakapoznpodarou"/>
        </w:rPr>
        <w:footnoteRef/>
      </w:r>
      <w:r>
        <w:t xml:space="preserve"> </w:t>
      </w:r>
      <w:hyperlink w:anchor="Mapové zobrazení území působnosti MAS" w:history="1">
        <w:r w:rsidRPr="00022D37">
          <w:rPr>
            <w:rStyle w:val="Hypertextovodkaz"/>
          </w:rPr>
          <w:t>Mapové zobrazení území působnosti MAS</w:t>
        </w:r>
      </w:hyperlink>
    </w:p>
  </w:footnote>
  <w:footnote w:id="23">
    <w:p w14:paraId="30A58D8B" w14:textId="411959D0" w:rsidR="00C6388D" w:rsidRDefault="00C6388D">
      <w:pPr>
        <w:pStyle w:val="Textpoznpodarou"/>
      </w:pPr>
      <w:r>
        <w:rPr>
          <w:rStyle w:val="Znakapoznpodarou"/>
        </w:rPr>
        <w:footnoteRef/>
      </w:r>
      <w:r>
        <w:t xml:space="preserve"> Stanovy v platném znění ze 4.12.2019, změna č. 8</w:t>
      </w:r>
    </w:p>
  </w:footnote>
  <w:footnote w:id="24">
    <w:p w14:paraId="12EEBC4C" w14:textId="6E4E0DCB" w:rsidR="00C6388D" w:rsidRDefault="00C6388D">
      <w:pPr>
        <w:pStyle w:val="Textpoznpodarou"/>
      </w:pPr>
      <w:r>
        <w:rPr>
          <w:rStyle w:val="Znakapoznpodarou"/>
        </w:rPr>
        <w:footnoteRef/>
      </w:r>
      <w:r>
        <w:t xml:space="preserve"> Stanovy v platném znění ze 4.12.2019, změna č. 8</w:t>
      </w:r>
    </w:p>
  </w:footnote>
  <w:footnote w:id="25">
    <w:p w14:paraId="4AD8BE8E" w14:textId="77777777" w:rsidR="00E278A0" w:rsidRDefault="00E278A0" w:rsidP="00E278A0">
      <w:pPr>
        <w:pStyle w:val="Textpoznpodarou"/>
      </w:pPr>
      <w:r>
        <w:rPr>
          <w:rStyle w:val="Znakapoznpodarou"/>
        </w:rPr>
        <w:footnoteRef/>
      </w:r>
      <w:r>
        <w:t xml:space="preserve"> Národní číselník indikátorů</w:t>
      </w:r>
    </w:p>
  </w:footnote>
  <w:footnote w:id="26">
    <w:p w14:paraId="4DCADD54" w14:textId="1626F37A" w:rsidR="00CC2496" w:rsidRDefault="00CC2496">
      <w:pPr>
        <w:pStyle w:val="Textpoznpodarou"/>
      </w:pPr>
      <w:r>
        <w:rPr>
          <w:rStyle w:val="Znakapoznpodarou"/>
        </w:rPr>
        <w:footnoteRef/>
      </w:r>
      <w:r>
        <w:t xml:space="preserve"> </w:t>
      </w:r>
      <w:hyperlink r:id="rId4" w:history="1">
        <w:r>
          <w:rPr>
            <w:rStyle w:val="Hypertextovodkaz"/>
          </w:rPr>
          <w:t>Pokrytí | Veřejné širokopásmové mobilní sítě 3G, 4G a 5G (ctu.cz)</w:t>
        </w:r>
      </w:hyperlink>
      <w:r>
        <w:t>, pro operátora O2 a sítě 4G (LTE)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6C2D"/>
    <w:multiLevelType w:val="hybridMultilevel"/>
    <w:tmpl w:val="8E90A1EA"/>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485018B"/>
    <w:multiLevelType w:val="hybridMultilevel"/>
    <w:tmpl w:val="E250B6C6"/>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E74D83"/>
    <w:multiLevelType w:val="hybridMultilevel"/>
    <w:tmpl w:val="9DA404FA"/>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84565C7"/>
    <w:multiLevelType w:val="hybridMultilevel"/>
    <w:tmpl w:val="BE8A3E4A"/>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F8340D"/>
    <w:multiLevelType w:val="multilevel"/>
    <w:tmpl w:val="4E7C6F96"/>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DA42D8"/>
    <w:multiLevelType w:val="hybridMultilevel"/>
    <w:tmpl w:val="3B4ADB90"/>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B57753"/>
    <w:multiLevelType w:val="hybridMultilevel"/>
    <w:tmpl w:val="019E5B18"/>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DF3360"/>
    <w:multiLevelType w:val="hybridMultilevel"/>
    <w:tmpl w:val="656A0766"/>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E1244E"/>
    <w:multiLevelType w:val="multilevel"/>
    <w:tmpl w:val="B4E67922"/>
    <w:lvl w:ilvl="0">
      <w:start w:val="1"/>
      <w:numFmt w:val="decimal"/>
      <w:lvlText w:val="%1."/>
      <w:lvlJc w:val="left"/>
      <w:pPr>
        <w:ind w:left="360" w:hanging="360"/>
      </w:p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5231242"/>
    <w:multiLevelType w:val="hybridMultilevel"/>
    <w:tmpl w:val="5C06D9D4"/>
    <w:lvl w:ilvl="0" w:tplc="57480038">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0" w15:restartNumberingAfterBreak="0">
    <w:nsid w:val="182A29A5"/>
    <w:multiLevelType w:val="hybridMultilevel"/>
    <w:tmpl w:val="C08A11B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3E4238"/>
    <w:multiLevelType w:val="hybridMultilevel"/>
    <w:tmpl w:val="0AA0DCCC"/>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AE47F1"/>
    <w:multiLevelType w:val="multilevel"/>
    <w:tmpl w:val="43243D4A"/>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D9F16F6"/>
    <w:multiLevelType w:val="multilevel"/>
    <w:tmpl w:val="7F6CD816"/>
    <w:lvl w:ilvl="0">
      <w:start w:val="1"/>
      <w:numFmt w:val="decimal"/>
      <w:lvlText w:val="%1."/>
      <w:lvlJc w:val="left"/>
      <w:pPr>
        <w:ind w:left="72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14" w15:restartNumberingAfterBreak="0">
    <w:nsid w:val="1FE07AE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EE5722"/>
    <w:multiLevelType w:val="hybridMultilevel"/>
    <w:tmpl w:val="653E6DB6"/>
    <w:lvl w:ilvl="0" w:tplc="8962F4AC">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1F57782"/>
    <w:multiLevelType w:val="hybridMultilevel"/>
    <w:tmpl w:val="F208AC90"/>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363D08"/>
    <w:multiLevelType w:val="multilevel"/>
    <w:tmpl w:val="4B62443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502833"/>
    <w:multiLevelType w:val="hybridMultilevel"/>
    <w:tmpl w:val="B502C39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8361FC"/>
    <w:multiLevelType w:val="hybridMultilevel"/>
    <w:tmpl w:val="99502F70"/>
    <w:lvl w:ilvl="0" w:tplc="57480038">
      <w:start w:val="1"/>
      <w:numFmt w:val="bullet"/>
      <w:lvlText w:val=""/>
      <w:lvlJc w:val="left"/>
      <w:pPr>
        <w:ind w:left="820" w:hanging="360"/>
      </w:pPr>
      <w:rPr>
        <w:rFonts w:ascii="Symbol" w:hAnsi="Symbol" w:hint="default"/>
      </w:rPr>
    </w:lvl>
    <w:lvl w:ilvl="1" w:tplc="04050003" w:tentative="1">
      <w:start w:val="1"/>
      <w:numFmt w:val="bullet"/>
      <w:lvlText w:val="o"/>
      <w:lvlJc w:val="left"/>
      <w:pPr>
        <w:ind w:left="1540" w:hanging="360"/>
      </w:pPr>
      <w:rPr>
        <w:rFonts w:ascii="Courier New" w:hAnsi="Courier New" w:cs="Courier New" w:hint="default"/>
      </w:rPr>
    </w:lvl>
    <w:lvl w:ilvl="2" w:tplc="04050005" w:tentative="1">
      <w:start w:val="1"/>
      <w:numFmt w:val="bullet"/>
      <w:lvlText w:val=""/>
      <w:lvlJc w:val="left"/>
      <w:pPr>
        <w:ind w:left="2260" w:hanging="360"/>
      </w:pPr>
      <w:rPr>
        <w:rFonts w:ascii="Wingdings" w:hAnsi="Wingdings" w:hint="default"/>
      </w:rPr>
    </w:lvl>
    <w:lvl w:ilvl="3" w:tplc="04050001" w:tentative="1">
      <w:start w:val="1"/>
      <w:numFmt w:val="bullet"/>
      <w:lvlText w:val=""/>
      <w:lvlJc w:val="left"/>
      <w:pPr>
        <w:ind w:left="2980" w:hanging="360"/>
      </w:pPr>
      <w:rPr>
        <w:rFonts w:ascii="Symbol" w:hAnsi="Symbol" w:hint="default"/>
      </w:rPr>
    </w:lvl>
    <w:lvl w:ilvl="4" w:tplc="04050003" w:tentative="1">
      <w:start w:val="1"/>
      <w:numFmt w:val="bullet"/>
      <w:lvlText w:val="o"/>
      <w:lvlJc w:val="left"/>
      <w:pPr>
        <w:ind w:left="3700" w:hanging="360"/>
      </w:pPr>
      <w:rPr>
        <w:rFonts w:ascii="Courier New" w:hAnsi="Courier New" w:cs="Courier New" w:hint="default"/>
      </w:rPr>
    </w:lvl>
    <w:lvl w:ilvl="5" w:tplc="04050005" w:tentative="1">
      <w:start w:val="1"/>
      <w:numFmt w:val="bullet"/>
      <w:lvlText w:val=""/>
      <w:lvlJc w:val="left"/>
      <w:pPr>
        <w:ind w:left="4420" w:hanging="360"/>
      </w:pPr>
      <w:rPr>
        <w:rFonts w:ascii="Wingdings" w:hAnsi="Wingdings" w:hint="default"/>
      </w:rPr>
    </w:lvl>
    <w:lvl w:ilvl="6" w:tplc="04050001" w:tentative="1">
      <w:start w:val="1"/>
      <w:numFmt w:val="bullet"/>
      <w:lvlText w:val=""/>
      <w:lvlJc w:val="left"/>
      <w:pPr>
        <w:ind w:left="5140" w:hanging="360"/>
      </w:pPr>
      <w:rPr>
        <w:rFonts w:ascii="Symbol" w:hAnsi="Symbol" w:hint="default"/>
      </w:rPr>
    </w:lvl>
    <w:lvl w:ilvl="7" w:tplc="04050003" w:tentative="1">
      <w:start w:val="1"/>
      <w:numFmt w:val="bullet"/>
      <w:lvlText w:val="o"/>
      <w:lvlJc w:val="left"/>
      <w:pPr>
        <w:ind w:left="5860" w:hanging="360"/>
      </w:pPr>
      <w:rPr>
        <w:rFonts w:ascii="Courier New" w:hAnsi="Courier New" w:cs="Courier New" w:hint="default"/>
      </w:rPr>
    </w:lvl>
    <w:lvl w:ilvl="8" w:tplc="04050005" w:tentative="1">
      <w:start w:val="1"/>
      <w:numFmt w:val="bullet"/>
      <w:lvlText w:val=""/>
      <w:lvlJc w:val="left"/>
      <w:pPr>
        <w:ind w:left="6580" w:hanging="360"/>
      </w:pPr>
      <w:rPr>
        <w:rFonts w:ascii="Wingdings" w:hAnsi="Wingdings" w:hint="default"/>
      </w:rPr>
    </w:lvl>
  </w:abstractNum>
  <w:abstractNum w:abstractNumId="20" w15:restartNumberingAfterBreak="0">
    <w:nsid w:val="2DF832ED"/>
    <w:multiLevelType w:val="hybridMultilevel"/>
    <w:tmpl w:val="B17A2110"/>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E32016D"/>
    <w:multiLevelType w:val="hybridMultilevel"/>
    <w:tmpl w:val="A072E2A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F9C2EC2"/>
    <w:multiLevelType w:val="hybridMultilevel"/>
    <w:tmpl w:val="E702D82C"/>
    <w:lvl w:ilvl="0" w:tplc="72B2B1AA">
      <w:start w:val="1"/>
      <w:numFmt w:val="decimal"/>
      <w:lvlText w:val="%1)"/>
      <w:lvlJc w:val="left"/>
      <w:pPr>
        <w:ind w:left="360" w:hanging="360"/>
      </w:pPr>
      <w:rPr>
        <w:rFonts w:hint="default"/>
        <w:i w:val="0"/>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30DE7825"/>
    <w:multiLevelType w:val="multilevel"/>
    <w:tmpl w:val="D49E4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3A0735"/>
    <w:multiLevelType w:val="hybridMultilevel"/>
    <w:tmpl w:val="6B96F81E"/>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9E02FE"/>
    <w:multiLevelType w:val="hybridMultilevel"/>
    <w:tmpl w:val="E95C1A92"/>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AA43CF"/>
    <w:multiLevelType w:val="hybridMultilevel"/>
    <w:tmpl w:val="29F641F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61C05E5"/>
    <w:multiLevelType w:val="hybridMultilevel"/>
    <w:tmpl w:val="378A1D6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8665D44"/>
    <w:multiLevelType w:val="hybridMultilevel"/>
    <w:tmpl w:val="814A8CDC"/>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9" w15:restartNumberingAfterBreak="0">
    <w:nsid w:val="39E95E4C"/>
    <w:multiLevelType w:val="hybridMultilevel"/>
    <w:tmpl w:val="A1A85574"/>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3A4A78D5"/>
    <w:multiLevelType w:val="hybridMultilevel"/>
    <w:tmpl w:val="CFF0C03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AB74A1D"/>
    <w:multiLevelType w:val="hybridMultilevel"/>
    <w:tmpl w:val="FACC0326"/>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B531320"/>
    <w:multiLevelType w:val="hybridMultilevel"/>
    <w:tmpl w:val="CE10B4CC"/>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BFB5982"/>
    <w:multiLevelType w:val="hybridMultilevel"/>
    <w:tmpl w:val="4DAAEBE0"/>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D4B2707"/>
    <w:multiLevelType w:val="multilevel"/>
    <w:tmpl w:val="D8DE7DB6"/>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5" w15:restartNumberingAfterBreak="0">
    <w:nsid w:val="3F4631A4"/>
    <w:multiLevelType w:val="hybridMultilevel"/>
    <w:tmpl w:val="24F8C38C"/>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40065FF5"/>
    <w:multiLevelType w:val="hybridMultilevel"/>
    <w:tmpl w:val="071C03E4"/>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05133E2"/>
    <w:multiLevelType w:val="multilevel"/>
    <w:tmpl w:val="F0A6DB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2E21647"/>
    <w:multiLevelType w:val="hybridMultilevel"/>
    <w:tmpl w:val="B5ACF63C"/>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4331749"/>
    <w:multiLevelType w:val="multilevel"/>
    <w:tmpl w:val="27AEB9F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44802745"/>
    <w:multiLevelType w:val="hybridMultilevel"/>
    <w:tmpl w:val="611AAEB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48146B44"/>
    <w:multiLevelType w:val="hybridMultilevel"/>
    <w:tmpl w:val="B246B710"/>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8EC3E09"/>
    <w:multiLevelType w:val="multilevel"/>
    <w:tmpl w:val="C5D89D5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9590CC6"/>
    <w:multiLevelType w:val="multilevel"/>
    <w:tmpl w:val="861C82F6"/>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A706AE5"/>
    <w:multiLevelType w:val="multilevel"/>
    <w:tmpl w:val="2A38036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sz w:val="26"/>
        <w:szCs w:val="26"/>
      </w:rPr>
    </w:lvl>
    <w:lvl w:ilvl="2">
      <w:start w:val="1"/>
      <w:numFmt w:val="decimal"/>
      <w:isLgl/>
      <w:lvlText w:val="%1.%2.%3."/>
      <w:lvlJc w:val="left"/>
      <w:pPr>
        <w:ind w:left="1428" w:hanging="720"/>
      </w:pPr>
      <w:rPr>
        <w:rFonts w:hint="default"/>
        <w:b/>
        <w:bCs/>
        <w:i/>
        <w:iCs/>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5" w15:restartNumberingAfterBreak="0">
    <w:nsid w:val="4AA84074"/>
    <w:multiLevelType w:val="hybridMultilevel"/>
    <w:tmpl w:val="D29E8BB0"/>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E1B385D"/>
    <w:multiLevelType w:val="hybridMultilevel"/>
    <w:tmpl w:val="20AA68E8"/>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4EA25C9B"/>
    <w:multiLevelType w:val="multilevel"/>
    <w:tmpl w:val="F0A6DB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FA8131B"/>
    <w:multiLevelType w:val="multilevel"/>
    <w:tmpl w:val="8A2AE6EE"/>
    <w:lvl w:ilvl="0">
      <w:start w:val="1"/>
      <w:numFmt w:val="decimal"/>
      <w:pStyle w:val="Nadpis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509525FC"/>
    <w:multiLevelType w:val="hybridMultilevel"/>
    <w:tmpl w:val="D79872F8"/>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1DF1297"/>
    <w:multiLevelType w:val="multilevel"/>
    <w:tmpl w:val="A70C1FEA"/>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23C0A7E"/>
    <w:multiLevelType w:val="hybridMultilevel"/>
    <w:tmpl w:val="6E6A3FA8"/>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26538DC"/>
    <w:multiLevelType w:val="hybridMultilevel"/>
    <w:tmpl w:val="2F289966"/>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36F0EF9"/>
    <w:multiLevelType w:val="hybridMultilevel"/>
    <w:tmpl w:val="1DE408F2"/>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53E4088E"/>
    <w:multiLevelType w:val="multilevel"/>
    <w:tmpl w:val="C890B80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5346A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5BF57CA"/>
    <w:multiLevelType w:val="multilevel"/>
    <w:tmpl w:val="535EB8A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A2D3C28"/>
    <w:multiLevelType w:val="hybridMultilevel"/>
    <w:tmpl w:val="15363C4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B3D7A04"/>
    <w:multiLevelType w:val="hybridMultilevel"/>
    <w:tmpl w:val="9774D7E2"/>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BCA2A36"/>
    <w:multiLevelType w:val="multilevel"/>
    <w:tmpl w:val="8AB6DE8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sz w:val="24"/>
        <w:szCs w:val="24"/>
      </w:rPr>
    </w:lvl>
    <w:lvl w:ilvl="2">
      <w:start w:val="1"/>
      <w:numFmt w:val="decimal"/>
      <w:isLgl/>
      <w:lvlText w:val="%1.%2.%3."/>
      <w:lvlJc w:val="left"/>
      <w:pPr>
        <w:ind w:left="1428" w:hanging="720"/>
      </w:pPr>
      <w:rPr>
        <w:rFonts w:hint="default"/>
        <w:b/>
        <w:bCs/>
        <w:i/>
        <w:iCs/>
        <w:sz w:val="22"/>
        <w:szCs w:val="22"/>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60" w15:restartNumberingAfterBreak="0">
    <w:nsid w:val="5BE70257"/>
    <w:multiLevelType w:val="hybridMultilevel"/>
    <w:tmpl w:val="E5FCA936"/>
    <w:lvl w:ilvl="0" w:tplc="57480038">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5FD548AE"/>
    <w:multiLevelType w:val="multilevel"/>
    <w:tmpl w:val="27BCBAF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sz w:val="26"/>
        <w:szCs w:val="26"/>
      </w:rPr>
    </w:lvl>
    <w:lvl w:ilvl="2">
      <w:start w:val="1"/>
      <w:numFmt w:val="decimal"/>
      <w:isLgl/>
      <w:lvlText w:val="%1.%2.%3."/>
      <w:lvlJc w:val="left"/>
      <w:pPr>
        <w:ind w:left="1428" w:hanging="720"/>
      </w:pPr>
      <w:rPr>
        <w:rFonts w:hint="default"/>
        <w:b/>
        <w:bCs/>
        <w:i w:val="0"/>
        <w:iCs w:val="0"/>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62" w15:restartNumberingAfterBreak="0">
    <w:nsid w:val="60492CA6"/>
    <w:multiLevelType w:val="multilevel"/>
    <w:tmpl w:val="141E244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66727704"/>
    <w:multiLevelType w:val="hybridMultilevel"/>
    <w:tmpl w:val="26E0C65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4" w15:restartNumberingAfterBreak="0">
    <w:nsid w:val="6853769D"/>
    <w:multiLevelType w:val="hybridMultilevel"/>
    <w:tmpl w:val="4D0660F4"/>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8985095"/>
    <w:multiLevelType w:val="hybridMultilevel"/>
    <w:tmpl w:val="34BC691E"/>
    <w:lvl w:ilvl="0" w:tplc="57480038">
      <w:start w:val="1"/>
      <w:numFmt w:val="bullet"/>
      <w:lvlText w:val=""/>
      <w:lvlJc w:val="left"/>
      <w:pPr>
        <w:ind w:left="820" w:hanging="360"/>
      </w:pPr>
      <w:rPr>
        <w:rFonts w:ascii="Symbol" w:hAnsi="Symbol" w:hint="default"/>
      </w:rPr>
    </w:lvl>
    <w:lvl w:ilvl="1" w:tplc="04050003" w:tentative="1">
      <w:start w:val="1"/>
      <w:numFmt w:val="bullet"/>
      <w:lvlText w:val="o"/>
      <w:lvlJc w:val="left"/>
      <w:pPr>
        <w:ind w:left="1540" w:hanging="360"/>
      </w:pPr>
      <w:rPr>
        <w:rFonts w:ascii="Courier New" w:hAnsi="Courier New" w:cs="Courier New" w:hint="default"/>
      </w:rPr>
    </w:lvl>
    <w:lvl w:ilvl="2" w:tplc="04050005" w:tentative="1">
      <w:start w:val="1"/>
      <w:numFmt w:val="bullet"/>
      <w:lvlText w:val=""/>
      <w:lvlJc w:val="left"/>
      <w:pPr>
        <w:ind w:left="2260" w:hanging="360"/>
      </w:pPr>
      <w:rPr>
        <w:rFonts w:ascii="Wingdings" w:hAnsi="Wingdings" w:hint="default"/>
      </w:rPr>
    </w:lvl>
    <w:lvl w:ilvl="3" w:tplc="04050001" w:tentative="1">
      <w:start w:val="1"/>
      <w:numFmt w:val="bullet"/>
      <w:lvlText w:val=""/>
      <w:lvlJc w:val="left"/>
      <w:pPr>
        <w:ind w:left="2980" w:hanging="360"/>
      </w:pPr>
      <w:rPr>
        <w:rFonts w:ascii="Symbol" w:hAnsi="Symbol" w:hint="default"/>
      </w:rPr>
    </w:lvl>
    <w:lvl w:ilvl="4" w:tplc="04050003" w:tentative="1">
      <w:start w:val="1"/>
      <w:numFmt w:val="bullet"/>
      <w:lvlText w:val="o"/>
      <w:lvlJc w:val="left"/>
      <w:pPr>
        <w:ind w:left="3700" w:hanging="360"/>
      </w:pPr>
      <w:rPr>
        <w:rFonts w:ascii="Courier New" w:hAnsi="Courier New" w:cs="Courier New" w:hint="default"/>
      </w:rPr>
    </w:lvl>
    <w:lvl w:ilvl="5" w:tplc="04050005" w:tentative="1">
      <w:start w:val="1"/>
      <w:numFmt w:val="bullet"/>
      <w:lvlText w:val=""/>
      <w:lvlJc w:val="left"/>
      <w:pPr>
        <w:ind w:left="4420" w:hanging="360"/>
      </w:pPr>
      <w:rPr>
        <w:rFonts w:ascii="Wingdings" w:hAnsi="Wingdings" w:hint="default"/>
      </w:rPr>
    </w:lvl>
    <w:lvl w:ilvl="6" w:tplc="04050001" w:tentative="1">
      <w:start w:val="1"/>
      <w:numFmt w:val="bullet"/>
      <w:lvlText w:val=""/>
      <w:lvlJc w:val="left"/>
      <w:pPr>
        <w:ind w:left="5140" w:hanging="360"/>
      </w:pPr>
      <w:rPr>
        <w:rFonts w:ascii="Symbol" w:hAnsi="Symbol" w:hint="default"/>
      </w:rPr>
    </w:lvl>
    <w:lvl w:ilvl="7" w:tplc="04050003" w:tentative="1">
      <w:start w:val="1"/>
      <w:numFmt w:val="bullet"/>
      <w:lvlText w:val="o"/>
      <w:lvlJc w:val="left"/>
      <w:pPr>
        <w:ind w:left="5860" w:hanging="360"/>
      </w:pPr>
      <w:rPr>
        <w:rFonts w:ascii="Courier New" w:hAnsi="Courier New" w:cs="Courier New" w:hint="default"/>
      </w:rPr>
    </w:lvl>
    <w:lvl w:ilvl="8" w:tplc="04050005" w:tentative="1">
      <w:start w:val="1"/>
      <w:numFmt w:val="bullet"/>
      <w:lvlText w:val=""/>
      <w:lvlJc w:val="left"/>
      <w:pPr>
        <w:ind w:left="6580" w:hanging="360"/>
      </w:pPr>
      <w:rPr>
        <w:rFonts w:ascii="Wingdings" w:hAnsi="Wingdings" w:hint="default"/>
      </w:rPr>
    </w:lvl>
  </w:abstractNum>
  <w:abstractNum w:abstractNumId="66" w15:restartNumberingAfterBreak="0">
    <w:nsid w:val="6A256C83"/>
    <w:multiLevelType w:val="hybridMultilevel"/>
    <w:tmpl w:val="6868C7C8"/>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B990EDA"/>
    <w:multiLevelType w:val="hybridMultilevel"/>
    <w:tmpl w:val="BD9482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8" w15:restartNumberingAfterBreak="0">
    <w:nsid w:val="6F500E96"/>
    <w:multiLevelType w:val="hybridMultilevel"/>
    <w:tmpl w:val="C2D04526"/>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15:restartNumberingAfterBreak="0">
    <w:nsid w:val="6F5C73D0"/>
    <w:multiLevelType w:val="hybridMultilevel"/>
    <w:tmpl w:val="8788ED76"/>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08147CA"/>
    <w:multiLevelType w:val="hybridMultilevel"/>
    <w:tmpl w:val="88E89ED6"/>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6F01561"/>
    <w:multiLevelType w:val="hybridMultilevel"/>
    <w:tmpl w:val="BE0E9D6C"/>
    <w:lvl w:ilvl="0" w:tplc="57480038">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72" w15:restartNumberingAfterBreak="0">
    <w:nsid w:val="77A251FE"/>
    <w:multiLevelType w:val="hybridMultilevel"/>
    <w:tmpl w:val="A1C450EA"/>
    <w:lvl w:ilvl="0" w:tplc="574800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7DC78B7"/>
    <w:multiLevelType w:val="multilevel"/>
    <w:tmpl w:val="40440440"/>
    <w:lvl w:ilvl="0">
      <w:start w:val="1"/>
      <w:numFmt w:val="decimal"/>
      <w:lvlText w:val="%1.1."/>
      <w:lvlJc w:val="left"/>
      <w:pPr>
        <w:ind w:left="426" w:hanging="426"/>
      </w:pPr>
      <w:rPr>
        <w:rFonts w:hint="default"/>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3600B1"/>
    <w:multiLevelType w:val="hybridMultilevel"/>
    <w:tmpl w:val="786EAB06"/>
    <w:lvl w:ilvl="0" w:tplc="8962F4A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5" w15:restartNumberingAfterBreak="0">
    <w:nsid w:val="78ED5C50"/>
    <w:multiLevelType w:val="hybridMultilevel"/>
    <w:tmpl w:val="73E6C6DA"/>
    <w:lvl w:ilvl="0" w:tplc="8962F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EBD6CD2"/>
    <w:multiLevelType w:val="hybridMultilevel"/>
    <w:tmpl w:val="FEA47B4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7" w15:restartNumberingAfterBreak="0">
    <w:nsid w:val="7F57725B"/>
    <w:multiLevelType w:val="hybridMultilevel"/>
    <w:tmpl w:val="B802DB34"/>
    <w:lvl w:ilvl="0" w:tplc="8962F4AC">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22"/>
  </w:num>
  <w:num w:numId="2">
    <w:abstractNumId w:val="62"/>
  </w:num>
  <w:num w:numId="3">
    <w:abstractNumId w:val="59"/>
  </w:num>
  <w:num w:numId="4">
    <w:abstractNumId w:val="63"/>
  </w:num>
  <w:num w:numId="5">
    <w:abstractNumId w:val="76"/>
  </w:num>
  <w:num w:numId="6">
    <w:abstractNumId w:val="28"/>
  </w:num>
  <w:num w:numId="7">
    <w:abstractNumId w:val="77"/>
  </w:num>
  <w:num w:numId="8">
    <w:abstractNumId w:val="40"/>
  </w:num>
  <w:num w:numId="9">
    <w:abstractNumId w:val="46"/>
  </w:num>
  <w:num w:numId="10">
    <w:abstractNumId w:val="2"/>
  </w:num>
  <w:num w:numId="11">
    <w:abstractNumId w:val="35"/>
  </w:num>
  <w:num w:numId="12">
    <w:abstractNumId w:val="53"/>
  </w:num>
  <w:num w:numId="13">
    <w:abstractNumId w:val="29"/>
  </w:num>
  <w:num w:numId="14">
    <w:abstractNumId w:val="0"/>
  </w:num>
  <w:num w:numId="15">
    <w:abstractNumId w:val="74"/>
  </w:num>
  <w:num w:numId="16">
    <w:abstractNumId w:val="68"/>
  </w:num>
  <w:num w:numId="17">
    <w:abstractNumId w:val="75"/>
  </w:num>
  <w:num w:numId="18">
    <w:abstractNumId w:val="52"/>
  </w:num>
  <w:num w:numId="19">
    <w:abstractNumId w:val="64"/>
  </w:num>
  <w:num w:numId="20">
    <w:abstractNumId w:val="5"/>
  </w:num>
  <w:num w:numId="21">
    <w:abstractNumId w:val="15"/>
  </w:num>
  <w:num w:numId="22">
    <w:abstractNumId w:val="9"/>
  </w:num>
  <w:num w:numId="23">
    <w:abstractNumId w:val="24"/>
  </w:num>
  <w:num w:numId="24">
    <w:abstractNumId w:val="21"/>
  </w:num>
  <w:num w:numId="25">
    <w:abstractNumId w:val="69"/>
  </w:num>
  <w:num w:numId="26">
    <w:abstractNumId w:val="26"/>
  </w:num>
  <w:num w:numId="27">
    <w:abstractNumId w:val="66"/>
  </w:num>
  <w:num w:numId="28">
    <w:abstractNumId w:val="71"/>
  </w:num>
  <w:num w:numId="29">
    <w:abstractNumId w:val="13"/>
  </w:num>
  <w:num w:numId="30">
    <w:abstractNumId w:val="20"/>
  </w:num>
  <w:num w:numId="31">
    <w:abstractNumId w:val="51"/>
  </w:num>
  <w:num w:numId="32">
    <w:abstractNumId w:val="32"/>
  </w:num>
  <w:num w:numId="33">
    <w:abstractNumId w:val="33"/>
  </w:num>
  <w:num w:numId="34">
    <w:abstractNumId w:val="36"/>
  </w:num>
  <w:num w:numId="35">
    <w:abstractNumId w:val="19"/>
  </w:num>
  <w:num w:numId="36">
    <w:abstractNumId w:val="57"/>
  </w:num>
  <w:num w:numId="37">
    <w:abstractNumId w:val="18"/>
  </w:num>
  <w:num w:numId="38">
    <w:abstractNumId w:val="10"/>
  </w:num>
  <w:num w:numId="39">
    <w:abstractNumId w:val="41"/>
  </w:num>
  <w:num w:numId="40">
    <w:abstractNumId w:val="31"/>
  </w:num>
  <w:num w:numId="41">
    <w:abstractNumId w:val="11"/>
  </w:num>
  <w:num w:numId="42">
    <w:abstractNumId w:val="6"/>
  </w:num>
  <w:num w:numId="43">
    <w:abstractNumId w:val="45"/>
  </w:num>
  <w:num w:numId="44">
    <w:abstractNumId w:val="1"/>
  </w:num>
  <w:num w:numId="45">
    <w:abstractNumId w:val="23"/>
  </w:num>
  <w:num w:numId="46">
    <w:abstractNumId w:val="58"/>
  </w:num>
  <w:num w:numId="47">
    <w:abstractNumId w:val="16"/>
  </w:num>
  <w:num w:numId="48">
    <w:abstractNumId w:val="7"/>
  </w:num>
  <w:num w:numId="49">
    <w:abstractNumId w:val="60"/>
  </w:num>
  <w:num w:numId="50">
    <w:abstractNumId w:val="67"/>
  </w:num>
  <w:num w:numId="51">
    <w:abstractNumId w:val="25"/>
  </w:num>
  <w:num w:numId="52">
    <w:abstractNumId w:val="27"/>
  </w:num>
  <w:num w:numId="53">
    <w:abstractNumId w:val="38"/>
  </w:num>
  <w:num w:numId="54">
    <w:abstractNumId w:val="65"/>
  </w:num>
  <w:num w:numId="55">
    <w:abstractNumId w:val="72"/>
  </w:num>
  <w:num w:numId="56">
    <w:abstractNumId w:val="30"/>
  </w:num>
  <w:num w:numId="57">
    <w:abstractNumId w:val="73"/>
  </w:num>
  <w:num w:numId="58">
    <w:abstractNumId w:val="39"/>
  </w:num>
  <w:num w:numId="59">
    <w:abstractNumId w:val="17"/>
  </w:num>
  <w:num w:numId="60">
    <w:abstractNumId w:val="42"/>
  </w:num>
  <w:num w:numId="61">
    <w:abstractNumId w:val="70"/>
  </w:num>
  <w:num w:numId="62">
    <w:abstractNumId w:val="34"/>
  </w:num>
  <w:num w:numId="63">
    <w:abstractNumId w:val="47"/>
  </w:num>
  <w:num w:numId="64">
    <w:abstractNumId w:val="37"/>
  </w:num>
  <w:num w:numId="65">
    <w:abstractNumId w:val="12"/>
  </w:num>
  <w:num w:numId="66">
    <w:abstractNumId w:val="54"/>
  </w:num>
  <w:num w:numId="67">
    <w:abstractNumId w:val="43"/>
  </w:num>
  <w:num w:numId="68">
    <w:abstractNumId w:val="50"/>
  </w:num>
  <w:num w:numId="69">
    <w:abstractNumId w:val="56"/>
  </w:num>
  <w:num w:numId="70">
    <w:abstractNumId w:val="4"/>
  </w:num>
  <w:num w:numId="71">
    <w:abstractNumId w:val="49"/>
  </w:num>
  <w:num w:numId="72">
    <w:abstractNumId w:val="8"/>
  </w:num>
  <w:num w:numId="73">
    <w:abstractNumId w:val="14"/>
  </w:num>
  <w:num w:numId="74">
    <w:abstractNumId w:val="3"/>
  </w:num>
  <w:num w:numId="75">
    <w:abstractNumId w:val="61"/>
  </w:num>
  <w:num w:numId="76">
    <w:abstractNumId w:val="48"/>
  </w:num>
  <w:num w:numId="77">
    <w:abstractNumId w:val="44"/>
  </w:num>
  <w:num w:numId="78">
    <w:abstractNumId w:val="55"/>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káš Tomko">
    <w15:presenceInfo w15:providerId="Windows Live" w15:userId="7cf6c702876f2655"/>
  </w15:person>
  <w15:person w15:author="Hana Dufková">
    <w15:presenceInfo w15:providerId="None" w15:userId="Hana Duf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51E"/>
    <w:rsid w:val="00000C17"/>
    <w:rsid w:val="00002910"/>
    <w:rsid w:val="00007273"/>
    <w:rsid w:val="000100F2"/>
    <w:rsid w:val="000109A8"/>
    <w:rsid w:val="000109D3"/>
    <w:rsid w:val="00010C1B"/>
    <w:rsid w:val="00012202"/>
    <w:rsid w:val="000162FE"/>
    <w:rsid w:val="00016BB3"/>
    <w:rsid w:val="00022D37"/>
    <w:rsid w:val="00024ED5"/>
    <w:rsid w:val="00031006"/>
    <w:rsid w:val="000313F6"/>
    <w:rsid w:val="00044834"/>
    <w:rsid w:val="0004590C"/>
    <w:rsid w:val="00052F44"/>
    <w:rsid w:val="000540E5"/>
    <w:rsid w:val="000565C9"/>
    <w:rsid w:val="000653FE"/>
    <w:rsid w:val="00075764"/>
    <w:rsid w:val="00076422"/>
    <w:rsid w:val="00077641"/>
    <w:rsid w:val="00090A4A"/>
    <w:rsid w:val="00090DD4"/>
    <w:rsid w:val="00093C91"/>
    <w:rsid w:val="000A531C"/>
    <w:rsid w:val="000B3173"/>
    <w:rsid w:val="000B3331"/>
    <w:rsid w:val="000C256C"/>
    <w:rsid w:val="000C2902"/>
    <w:rsid w:val="000D7C13"/>
    <w:rsid w:val="000E1852"/>
    <w:rsid w:val="000E74AB"/>
    <w:rsid w:val="000F3820"/>
    <w:rsid w:val="001140C8"/>
    <w:rsid w:val="001150A8"/>
    <w:rsid w:val="00117D04"/>
    <w:rsid w:val="0012017F"/>
    <w:rsid w:val="00121B79"/>
    <w:rsid w:val="00122002"/>
    <w:rsid w:val="0012757E"/>
    <w:rsid w:val="001303B7"/>
    <w:rsid w:val="00130775"/>
    <w:rsid w:val="00134D22"/>
    <w:rsid w:val="00155DD1"/>
    <w:rsid w:val="001607A2"/>
    <w:rsid w:val="00161E4D"/>
    <w:rsid w:val="00164451"/>
    <w:rsid w:val="0016783C"/>
    <w:rsid w:val="0017291E"/>
    <w:rsid w:val="00176A30"/>
    <w:rsid w:val="0018128A"/>
    <w:rsid w:val="00181C4D"/>
    <w:rsid w:val="001847AF"/>
    <w:rsid w:val="00184E3A"/>
    <w:rsid w:val="0019186D"/>
    <w:rsid w:val="001A170F"/>
    <w:rsid w:val="001A5EAF"/>
    <w:rsid w:val="001B4102"/>
    <w:rsid w:val="001B4B39"/>
    <w:rsid w:val="001C342F"/>
    <w:rsid w:val="001C5A89"/>
    <w:rsid w:val="001D399B"/>
    <w:rsid w:val="001D68CD"/>
    <w:rsid w:val="001D6D8C"/>
    <w:rsid w:val="001E1929"/>
    <w:rsid w:val="001E27B6"/>
    <w:rsid w:val="001E40E9"/>
    <w:rsid w:val="001E5F4B"/>
    <w:rsid w:val="001E6659"/>
    <w:rsid w:val="001F09B5"/>
    <w:rsid w:val="001F18FB"/>
    <w:rsid w:val="001F2B47"/>
    <w:rsid w:val="001F65C2"/>
    <w:rsid w:val="00200EC3"/>
    <w:rsid w:val="002033C0"/>
    <w:rsid w:val="0020585F"/>
    <w:rsid w:val="00207580"/>
    <w:rsid w:val="0021472D"/>
    <w:rsid w:val="00216CBE"/>
    <w:rsid w:val="00223AF6"/>
    <w:rsid w:val="00223BEE"/>
    <w:rsid w:val="0022700B"/>
    <w:rsid w:val="0023111A"/>
    <w:rsid w:val="002364D3"/>
    <w:rsid w:val="00240D92"/>
    <w:rsid w:val="0024188A"/>
    <w:rsid w:val="00253301"/>
    <w:rsid w:val="0025729B"/>
    <w:rsid w:val="00282A1B"/>
    <w:rsid w:val="00286FF4"/>
    <w:rsid w:val="00290F44"/>
    <w:rsid w:val="002A23BC"/>
    <w:rsid w:val="002A4D09"/>
    <w:rsid w:val="002B0CCD"/>
    <w:rsid w:val="002B3526"/>
    <w:rsid w:val="002C0D2E"/>
    <w:rsid w:val="002C526D"/>
    <w:rsid w:val="002C7DAF"/>
    <w:rsid w:val="002D031A"/>
    <w:rsid w:val="002D2F8E"/>
    <w:rsid w:val="002D4528"/>
    <w:rsid w:val="002D6234"/>
    <w:rsid w:val="002D655A"/>
    <w:rsid w:val="002E186D"/>
    <w:rsid w:val="002E6799"/>
    <w:rsid w:val="002F37E2"/>
    <w:rsid w:val="002F513B"/>
    <w:rsid w:val="0031010C"/>
    <w:rsid w:val="003149F8"/>
    <w:rsid w:val="00315CE5"/>
    <w:rsid w:val="0031620E"/>
    <w:rsid w:val="0032513D"/>
    <w:rsid w:val="003265DE"/>
    <w:rsid w:val="003318BC"/>
    <w:rsid w:val="00333E2F"/>
    <w:rsid w:val="003340E9"/>
    <w:rsid w:val="003357C7"/>
    <w:rsid w:val="00340164"/>
    <w:rsid w:val="0034076A"/>
    <w:rsid w:val="00340D6C"/>
    <w:rsid w:val="00342F64"/>
    <w:rsid w:val="00350522"/>
    <w:rsid w:val="003505CB"/>
    <w:rsid w:val="003508BE"/>
    <w:rsid w:val="00351951"/>
    <w:rsid w:val="00352A0D"/>
    <w:rsid w:val="00356225"/>
    <w:rsid w:val="003575C2"/>
    <w:rsid w:val="0036362A"/>
    <w:rsid w:val="00364A13"/>
    <w:rsid w:val="003771BC"/>
    <w:rsid w:val="0037751F"/>
    <w:rsid w:val="00385137"/>
    <w:rsid w:val="0039113E"/>
    <w:rsid w:val="00392FE5"/>
    <w:rsid w:val="003960BC"/>
    <w:rsid w:val="00397D70"/>
    <w:rsid w:val="003A05F9"/>
    <w:rsid w:val="003A099B"/>
    <w:rsid w:val="003A110B"/>
    <w:rsid w:val="003A7BA6"/>
    <w:rsid w:val="003B515F"/>
    <w:rsid w:val="003C108F"/>
    <w:rsid w:val="003C59D8"/>
    <w:rsid w:val="003C5C26"/>
    <w:rsid w:val="003C627F"/>
    <w:rsid w:val="003D0B4A"/>
    <w:rsid w:val="003D2FD5"/>
    <w:rsid w:val="003D528F"/>
    <w:rsid w:val="003D6192"/>
    <w:rsid w:val="003E59AF"/>
    <w:rsid w:val="003E70F7"/>
    <w:rsid w:val="003F0465"/>
    <w:rsid w:val="003F42C2"/>
    <w:rsid w:val="003F478C"/>
    <w:rsid w:val="003F5B1D"/>
    <w:rsid w:val="003F6D9D"/>
    <w:rsid w:val="0040412C"/>
    <w:rsid w:val="00406809"/>
    <w:rsid w:val="004071BC"/>
    <w:rsid w:val="00407A93"/>
    <w:rsid w:val="00411BD0"/>
    <w:rsid w:val="00413FB3"/>
    <w:rsid w:val="004148E3"/>
    <w:rsid w:val="004160B2"/>
    <w:rsid w:val="00421B15"/>
    <w:rsid w:val="004240F2"/>
    <w:rsid w:val="0042437A"/>
    <w:rsid w:val="00431DDC"/>
    <w:rsid w:val="00435AD3"/>
    <w:rsid w:val="0043720E"/>
    <w:rsid w:val="0043730A"/>
    <w:rsid w:val="004416A3"/>
    <w:rsid w:val="00443FA9"/>
    <w:rsid w:val="00446D1A"/>
    <w:rsid w:val="004512BA"/>
    <w:rsid w:val="00451473"/>
    <w:rsid w:val="00462736"/>
    <w:rsid w:val="00467C7D"/>
    <w:rsid w:val="00475472"/>
    <w:rsid w:val="00475612"/>
    <w:rsid w:val="00482BF6"/>
    <w:rsid w:val="00493BDB"/>
    <w:rsid w:val="00493F0A"/>
    <w:rsid w:val="00496AB1"/>
    <w:rsid w:val="004970D8"/>
    <w:rsid w:val="004A11C9"/>
    <w:rsid w:val="004A1DBE"/>
    <w:rsid w:val="004A5B4B"/>
    <w:rsid w:val="004B5D10"/>
    <w:rsid w:val="004C0186"/>
    <w:rsid w:val="004C0BFB"/>
    <w:rsid w:val="004D45A1"/>
    <w:rsid w:val="004D51C5"/>
    <w:rsid w:val="004F05AE"/>
    <w:rsid w:val="004F3CFC"/>
    <w:rsid w:val="004F4672"/>
    <w:rsid w:val="004F56FC"/>
    <w:rsid w:val="00501231"/>
    <w:rsid w:val="00505E16"/>
    <w:rsid w:val="00510B0F"/>
    <w:rsid w:val="00522361"/>
    <w:rsid w:val="005232C5"/>
    <w:rsid w:val="00527C66"/>
    <w:rsid w:val="0053223A"/>
    <w:rsid w:val="00542896"/>
    <w:rsid w:val="00543EFE"/>
    <w:rsid w:val="00551B78"/>
    <w:rsid w:val="005551C6"/>
    <w:rsid w:val="00555C15"/>
    <w:rsid w:val="00555E90"/>
    <w:rsid w:val="00562F7E"/>
    <w:rsid w:val="0056360A"/>
    <w:rsid w:val="00563D31"/>
    <w:rsid w:val="00564007"/>
    <w:rsid w:val="0056698C"/>
    <w:rsid w:val="00573994"/>
    <w:rsid w:val="00573CF9"/>
    <w:rsid w:val="00577BF9"/>
    <w:rsid w:val="0059089F"/>
    <w:rsid w:val="00591925"/>
    <w:rsid w:val="00594760"/>
    <w:rsid w:val="0059634D"/>
    <w:rsid w:val="005A1F1D"/>
    <w:rsid w:val="005B1917"/>
    <w:rsid w:val="005B1FE2"/>
    <w:rsid w:val="005B2C6E"/>
    <w:rsid w:val="005B70F7"/>
    <w:rsid w:val="005C0406"/>
    <w:rsid w:val="005C1881"/>
    <w:rsid w:val="005C18E7"/>
    <w:rsid w:val="005C2D26"/>
    <w:rsid w:val="005C354F"/>
    <w:rsid w:val="005D228D"/>
    <w:rsid w:val="005D25D3"/>
    <w:rsid w:val="005D5A8F"/>
    <w:rsid w:val="005E6D27"/>
    <w:rsid w:val="005F14A0"/>
    <w:rsid w:val="005F1590"/>
    <w:rsid w:val="00607A98"/>
    <w:rsid w:val="00612FDC"/>
    <w:rsid w:val="006134B3"/>
    <w:rsid w:val="006174CF"/>
    <w:rsid w:val="00620246"/>
    <w:rsid w:val="006232EB"/>
    <w:rsid w:val="006239D6"/>
    <w:rsid w:val="00625F5E"/>
    <w:rsid w:val="00632B8E"/>
    <w:rsid w:val="00633BAF"/>
    <w:rsid w:val="00640DB5"/>
    <w:rsid w:val="00645B8A"/>
    <w:rsid w:val="0065308C"/>
    <w:rsid w:val="006561FF"/>
    <w:rsid w:val="00660752"/>
    <w:rsid w:val="00664551"/>
    <w:rsid w:val="006647F2"/>
    <w:rsid w:val="006653D7"/>
    <w:rsid w:val="00671214"/>
    <w:rsid w:val="0067171D"/>
    <w:rsid w:val="00674E68"/>
    <w:rsid w:val="00686DF6"/>
    <w:rsid w:val="00687FFA"/>
    <w:rsid w:val="0069347C"/>
    <w:rsid w:val="00695C82"/>
    <w:rsid w:val="00697BAB"/>
    <w:rsid w:val="006A03BE"/>
    <w:rsid w:val="006B0322"/>
    <w:rsid w:val="006B0B87"/>
    <w:rsid w:val="006B62EF"/>
    <w:rsid w:val="006C2744"/>
    <w:rsid w:val="006C5B9C"/>
    <w:rsid w:val="006D64F9"/>
    <w:rsid w:val="006E2004"/>
    <w:rsid w:val="006E7F0D"/>
    <w:rsid w:val="006F3635"/>
    <w:rsid w:val="007030D4"/>
    <w:rsid w:val="00703D5A"/>
    <w:rsid w:val="00704713"/>
    <w:rsid w:val="007125C1"/>
    <w:rsid w:val="007141EA"/>
    <w:rsid w:val="00717ADD"/>
    <w:rsid w:val="00721A09"/>
    <w:rsid w:val="00722376"/>
    <w:rsid w:val="00725336"/>
    <w:rsid w:val="0072662C"/>
    <w:rsid w:val="00737B59"/>
    <w:rsid w:val="00743701"/>
    <w:rsid w:val="0075233A"/>
    <w:rsid w:val="007524D9"/>
    <w:rsid w:val="007549ED"/>
    <w:rsid w:val="007569BF"/>
    <w:rsid w:val="007620BE"/>
    <w:rsid w:val="00762714"/>
    <w:rsid w:val="0076488A"/>
    <w:rsid w:val="007708D9"/>
    <w:rsid w:val="00775A96"/>
    <w:rsid w:val="007864F5"/>
    <w:rsid w:val="0078717E"/>
    <w:rsid w:val="00793C4D"/>
    <w:rsid w:val="00795AEB"/>
    <w:rsid w:val="007967A0"/>
    <w:rsid w:val="00797CF3"/>
    <w:rsid w:val="007A71E9"/>
    <w:rsid w:val="007B36D9"/>
    <w:rsid w:val="007B6DE4"/>
    <w:rsid w:val="007C12EB"/>
    <w:rsid w:val="007C570D"/>
    <w:rsid w:val="007D326A"/>
    <w:rsid w:val="007E1638"/>
    <w:rsid w:val="007E4B56"/>
    <w:rsid w:val="007E6BF3"/>
    <w:rsid w:val="007E7295"/>
    <w:rsid w:val="007E748A"/>
    <w:rsid w:val="007F1564"/>
    <w:rsid w:val="007F4549"/>
    <w:rsid w:val="007F6E50"/>
    <w:rsid w:val="008000C5"/>
    <w:rsid w:val="00801DD4"/>
    <w:rsid w:val="00803214"/>
    <w:rsid w:val="00804647"/>
    <w:rsid w:val="00813B1C"/>
    <w:rsid w:val="00820A6B"/>
    <w:rsid w:val="0082190A"/>
    <w:rsid w:val="008247A9"/>
    <w:rsid w:val="00830182"/>
    <w:rsid w:val="00831D9F"/>
    <w:rsid w:val="008428CB"/>
    <w:rsid w:val="00844B03"/>
    <w:rsid w:val="00846B67"/>
    <w:rsid w:val="00846DD1"/>
    <w:rsid w:val="0085051B"/>
    <w:rsid w:val="00850C71"/>
    <w:rsid w:val="008744D5"/>
    <w:rsid w:val="0087508B"/>
    <w:rsid w:val="00875E81"/>
    <w:rsid w:val="00880A02"/>
    <w:rsid w:val="00884522"/>
    <w:rsid w:val="00885098"/>
    <w:rsid w:val="00895BD3"/>
    <w:rsid w:val="00896463"/>
    <w:rsid w:val="008A2170"/>
    <w:rsid w:val="008A4953"/>
    <w:rsid w:val="008A4A69"/>
    <w:rsid w:val="008C68F7"/>
    <w:rsid w:val="008D2644"/>
    <w:rsid w:val="008D54D4"/>
    <w:rsid w:val="008E1613"/>
    <w:rsid w:val="008E3AB4"/>
    <w:rsid w:val="008E7309"/>
    <w:rsid w:val="008E751E"/>
    <w:rsid w:val="008E7BC2"/>
    <w:rsid w:val="008F0C40"/>
    <w:rsid w:val="008F0D8D"/>
    <w:rsid w:val="008F0E99"/>
    <w:rsid w:val="008F245A"/>
    <w:rsid w:val="008F322B"/>
    <w:rsid w:val="00900B1F"/>
    <w:rsid w:val="009021B0"/>
    <w:rsid w:val="00902DE7"/>
    <w:rsid w:val="00905973"/>
    <w:rsid w:val="00905F58"/>
    <w:rsid w:val="00915E59"/>
    <w:rsid w:val="009173C5"/>
    <w:rsid w:val="00920C8B"/>
    <w:rsid w:val="0092126D"/>
    <w:rsid w:val="00921748"/>
    <w:rsid w:val="00922CB7"/>
    <w:rsid w:val="00932D66"/>
    <w:rsid w:val="00937E44"/>
    <w:rsid w:val="00947F07"/>
    <w:rsid w:val="009543D1"/>
    <w:rsid w:val="00957E9A"/>
    <w:rsid w:val="009615DF"/>
    <w:rsid w:val="0096274D"/>
    <w:rsid w:val="0096698A"/>
    <w:rsid w:val="00967AC1"/>
    <w:rsid w:val="009705BE"/>
    <w:rsid w:val="00970987"/>
    <w:rsid w:val="00972DEB"/>
    <w:rsid w:val="009877B3"/>
    <w:rsid w:val="00990290"/>
    <w:rsid w:val="009965A0"/>
    <w:rsid w:val="009B1298"/>
    <w:rsid w:val="009C30AE"/>
    <w:rsid w:val="009C4715"/>
    <w:rsid w:val="009C524B"/>
    <w:rsid w:val="009D071A"/>
    <w:rsid w:val="009D1630"/>
    <w:rsid w:val="009D28DE"/>
    <w:rsid w:val="009D402D"/>
    <w:rsid w:val="009D70D8"/>
    <w:rsid w:val="009E32BF"/>
    <w:rsid w:val="009F4F56"/>
    <w:rsid w:val="00A000A1"/>
    <w:rsid w:val="00A003AA"/>
    <w:rsid w:val="00A017AA"/>
    <w:rsid w:val="00A1517A"/>
    <w:rsid w:val="00A204B7"/>
    <w:rsid w:val="00A21CAE"/>
    <w:rsid w:val="00A2247D"/>
    <w:rsid w:val="00A31E77"/>
    <w:rsid w:val="00A34529"/>
    <w:rsid w:val="00A37322"/>
    <w:rsid w:val="00A37A24"/>
    <w:rsid w:val="00A37DF0"/>
    <w:rsid w:val="00A40F50"/>
    <w:rsid w:val="00A4111B"/>
    <w:rsid w:val="00A45235"/>
    <w:rsid w:val="00A57556"/>
    <w:rsid w:val="00A6164E"/>
    <w:rsid w:val="00A728DF"/>
    <w:rsid w:val="00A75529"/>
    <w:rsid w:val="00A768C0"/>
    <w:rsid w:val="00A76A03"/>
    <w:rsid w:val="00A77417"/>
    <w:rsid w:val="00A905F0"/>
    <w:rsid w:val="00A977F9"/>
    <w:rsid w:val="00AA3017"/>
    <w:rsid w:val="00AA36A9"/>
    <w:rsid w:val="00AA6CA2"/>
    <w:rsid w:val="00AB17F2"/>
    <w:rsid w:val="00AB2385"/>
    <w:rsid w:val="00AB3398"/>
    <w:rsid w:val="00AB5F6B"/>
    <w:rsid w:val="00AB75E6"/>
    <w:rsid w:val="00AC0FE5"/>
    <w:rsid w:val="00AC1794"/>
    <w:rsid w:val="00AC1FDB"/>
    <w:rsid w:val="00AD059A"/>
    <w:rsid w:val="00AD56A1"/>
    <w:rsid w:val="00AD680B"/>
    <w:rsid w:val="00AF2AC6"/>
    <w:rsid w:val="00AF6B2A"/>
    <w:rsid w:val="00B01E3F"/>
    <w:rsid w:val="00B13B0D"/>
    <w:rsid w:val="00B1404A"/>
    <w:rsid w:val="00B16727"/>
    <w:rsid w:val="00B17743"/>
    <w:rsid w:val="00B215DF"/>
    <w:rsid w:val="00B25339"/>
    <w:rsid w:val="00B3190C"/>
    <w:rsid w:val="00B33876"/>
    <w:rsid w:val="00B33D86"/>
    <w:rsid w:val="00B36652"/>
    <w:rsid w:val="00B36A76"/>
    <w:rsid w:val="00B40AF6"/>
    <w:rsid w:val="00B42E6A"/>
    <w:rsid w:val="00B518F7"/>
    <w:rsid w:val="00B606BF"/>
    <w:rsid w:val="00B610C9"/>
    <w:rsid w:val="00B72813"/>
    <w:rsid w:val="00B74C7A"/>
    <w:rsid w:val="00B81E94"/>
    <w:rsid w:val="00B82822"/>
    <w:rsid w:val="00B83678"/>
    <w:rsid w:val="00B84259"/>
    <w:rsid w:val="00B84DB9"/>
    <w:rsid w:val="00B86E36"/>
    <w:rsid w:val="00B87991"/>
    <w:rsid w:val="00B900AC"/>
    <w:rsid w:val="00B96842"/>
    <w:rsid w:val="00B971A0"/>
    <w:rsid w:val="00BA2298"/>
    <w:rsid w:val="00BA7B42"/>
    <w:rsid w:val="00BB5DFF"/>
    <w:rsid w:val="00BC01B1"/>
    <w:rsid w:val="00BC1C23"/>
    <w:rsid w:val="00BC3C62"/>
    <w:rsid w:val="00BC6169"/>
    <w:rsid w:val="00BC7C92"/>
    <w:rsid w:val="00BD1193"/>
    <w:rsid w:val="00BD4EC2"/>
    <w:rsid w:val="00BD53BB"/>
    <w:rsid w:val="00BD786A"/>
    <w:rsid w:val="00BE25EC"/>
    <w:rsid w:val="00BE6C3F"/>
    <w:rsid w:val="00C03A26"/>
    <w:rsid w:val="00C1489F"/>
    <w:rsid w:val="00C17AC2"/>
    <w:rsid w:val="00C25F73"/>
    <w:rsid w:val="00C26C48"/>
    <w:rsid w:val="00C271BF"/>
    <w:rsid w:val="00C311F6"/>
    <w:rsid w:val="00C35A06"/>
    <w:rsid w:val="00C3787E"/>
    <w:rsid w:val="00C43C46"/>
    <w:rsid w:val="00C4411C"/>
    <w:rsid w:val="00C4422B"/>
    <w:rsid w:val="00C6388D"/>
    <w:rsid w:val="00C65BEF"/>
    <w:rsid w:val="00C70FA2"/>
    <w:rsid w:val="00C71D2D"/>
    <w:rsid w:val="00C76CF6"/>
    <w:rsid w:val="00C83178"/>
    <w:rsid w:val="00C84EA0"/>
    <w:rsid w:val="00C919D0"/>
    <w:rsid w:val="00C91A3B"/>
    <w:rsid w:val="00C948FA"/>
    <w:rsid w:val="00C96AA4"/>
    <w:rsid w:val="00C96B5C"/>
    <w:rsid w:val="00C96D1D"/>
    <w:rsid w:val="00CA2AAE"/>
    <w:rsid w:val="00CA32E1"/>
    <w:rsid w:val="00CB0E6C"/>
    <w:rsid w:val="00CB3A3F"/>
    <w:rsid w:val="00CB4743"/>
    <w:rsid w:val="00CB6C3E"/>
    <w:rsid w:val="00CC2496"/>
    <w:rsid w:val="00CD01EB"/>
    <w:rsid w:val="00CD0C4D"/>
    <w:rsid w:val="00CD4588"/>
    <w:rsid w:val="00CD5A13"/>
    <w:rsid w:val="00CE0344"/>
    <w:rsid w:val="00CE55B7"/>
    <w:rsid w:val="00CE746B"/>
    <w:rsid w:val="00CF3923"/>
    <w:rsid w:val="00D0384C"/>
    <w:rsid w:val="00D04FB2"/>
    <w:rsid w:val="00D124F7"/>
    <w:rsid w:val="00D20478"/>
    <w:rsid w:val="00D22F06"/>
    <w:rsid w:val="00D41D01"/>
    <w:rsid w:val="00D50152"/>
    <w:rsid w:val="00D50967"/>
    <w:rsid w:val="00D6554E"/>
    <w:rsid w:val="00D70C4F"/>
    <w:rsid w:val="00D71AA6"/>
    <w:rsid w:val="00D75388"/>
    <w:rsid w:val="00D86A3E"/>
    <w:rsid w:val="00D95771"/>
    <w:rsid w:val="00DB2474"/>
    <w:rsid w:val="00DB7701"/>
    <w:rsid w:val="00DC1DE0"/>
    <w:rsid w:val="00DC60AC"/>
    <w:rsid w:val="00DC671A"/>
    <w:rsid w:val="00DC755A"/>
    <w:rsid w:val="00DC767B"/>
    <w:rsid w:val="00DD157A"/>
    <w:rsid w:val="00DD2F63"/>
    <w:rsid w:val="00DD4084"/>
    <w:rsid w:val="00DD5374"/>
    <w:rsid w:val="00DD6C61"/>
    <w:rsid w:val="00DF22C8"/>
    <w:rsid w:val="00DF5E92"/>
    <w:rsid w:val="00E0356C"/>
    <w:rsid w:val="00E054F1"/>
    <w:rsid w:val="00E0566A"/>
    <w:rsid w:val="00E05958"/>
    <w:rsid w:val="00E12BA1"/>
    <w:rsid w:val="00E158EF"/>
    <w:rsid w:val="00E16A29"/>
    <w:rsid w:val="00E20256"/>
    <w:rsid w:val="00E24724"/>
    <w:rsid w:val="00E278A0"/>
    <w:rsid w:val="00E3214B"/>
    <w:rsid w:val="00E32917"/>
    <w:rsid w:val="00E32DE7"/>
    <w:rsid w:val="00E35412"/>
    <w:rsid w:val="00E36242"/>
    <w:rsid w:val="00E37BA8"/>
    <w:rsid w:val="00E418C0"/>
    <w:rsid w:val="00E43442"/>
    <w:rsid w:val="00E45DCE"/>
    <w:rsid w:val="00E46F6B"/>
    <w:rsid w:val="00E50D75"/>
    <w:rsid w:val="00E60C17"/>
    <w:rsid w:val="00E62ECF"/>
    <w:rsid w:val="00E75997"/>
    <w:rsid w:val="00E76728"/>
    <w:rsid w:val="00E82268"/>
    <w:rsid w:val="00E8353A"/>
    <w:rsid w:val="00E83A8C"/>
    <w:rsid w:val="00EA0F73"/>
    <w:rsid w:val="00EA638F"/>
    <w:rsid w:val="00EA6E2D"/>
    <w:rsid w:val="00EA7A03"/>
    <w:rsid w:val="00EB7B10"/>
    <w:rsid w:val="00EC585E"/>
    <w:rsid w:val="00EC5AB4"/>
    <w:rsid w:val="00EE1561"/>
    <w:rsid w:val="00EE7E38"/>
    <w:rsid w:val="00EF0165"/>
    <w:rsid w:val="00EF052C"/>
    <w:rsid w:val="00EF254A"/>
    <w:rsid w:val="00EF4749"/>
    <w:rsid w:val="00EF51F5"/>
    <w:rsid w:val="00F0430C"/>
    <w:rsid w:val="00F1119D"/>
    <w:rsid w:val="00F1615E"/>
    <w:rsid w:val="00F17087"/>
    <w:rsid w:val="00F201C7"/>
    <w:rsid w:val="00F22896"/>
    <w:rsid w:val="00F2451C"/>
    <w:rsid w:val="00F25841"/>
    <w:rsid w:val="00F25911"/>
    <w:rsid w:val="00F26FF5"/>
    <w:rsid w:val="00F30CAC"/>
    <w:rsid w:val="00F37A5D"/>
    <w:rsid w:val="00F4037A"/>
    <w:rsid w:val="00F4098C"/>
    <w:rsid w:val="00F4122A"/>
    <w:rsid w:val="00F47340"/>
    <w:rsid w:val="00F5075A"/>
    <w:rsid w:val="00F53BCE"/>
    <w:rsid w:val="00F641DB"/>
    <w:rsid w:val="00F6586F"/>
    <w:rsid w:val="00F72A24"/>
    <w:rsid w:val="00F76205"/>
    <w:rsid w:val="00FA0440"/>
    <w:rsid w:val="00FB68BC"/>
    <w:rsid w:val="00FC37ED"/>
    <w:rsid w:val="00FD074E"/>
    <w:rsid w:val="00FE41C2"/>
    <w:rsid w:val="00FF30BD"/>
    <w:rsid w:val="00FF4982"/>
    <w:rsid w:val="00FF4D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645F"/>
  <w15:docId w15:val="{B5559770-B178-44E9-9C8C-3EAE2992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4B03"/>
    <w:pPr>
      <w:spacing w:after="120" w:line="240" w:lineRule="auto"/>
      <w:jc w:val="both"/>
    </w:pPr>
  </w:style>
  <w:style w:type="paragraph" w:styleId="Nadpis1">
    <w:name w:val="heading 1"/>
    <w:basedOn w:val="Normln"/>
    <w:next w:val="Normln"/>
    <w:link w:val="Nadpis1Char"/>
    <w:uiPriority w:val="9"/>
    <w:qFormat/>
    <w:rsid w:val="00C17AC2"/>
    <w:pPr>
      <w:keepNext/>
      <w:keepLines/>
      <w:numPr>
        <w:numId w:val="76"/>
      </w:numPr>
      <w:spacing w:before="360" w:after="24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D40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1C342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CD4588"/>
    <w:pPr>
      <w:keepNext/>
      <w:keepLines/>
      <w:spacing w:before="200"/>
      <w:outlineLvl w:val="3"/>
    </w:pPr>
    <w:rPr>
      <w:rFonts w:asciiTheme="majorHAnsi" w:eastAsiaTheme="majorEastAsia" w:hAnsiTheme="majorHAnsi" w:cstheme="majorBidi"/>
      <w:b/>
      <w:bCs/>
      <w:iCs/>
      <w:color w:val="4F81BD" w:themeColor="accent1"/>
    </w:rPr>
  </w:style>
  <w:style w:type="paragraph" w:styleId="Nadpis5">
    <w:name w:val="heading 5"/>
    <w:basedOn w:val="Normln"/>
    <w:next w:val="Normln"/>
    <w:link w:val="Nadpis5Char"/>
    <w:uiPriority w:val="9"/>
    <w:unhideWhenUsed/>
    <w:qFormat/>
    <w:rsid w:val="00E75997"/>
    <w:pPr>
      <w:keepNext/>
      <w:keepLines/>
      <w:spacing w:before="200" w:after="200" w:line="276" w:lineRule="auto"/>
      <w:outlineLvl w:val="4"/>
    </w:pPr>
    <w:rPr>
      <w:rFonts w:asciiTheme="majorHAnsi" w:eastAsiaTheme="majorEastAsia" w:hAnsiTheme="majorHAnsi" w:cstheme="majorBidi"/>
      <w:b/>
      <w:i/>
      <w:color w:val="243F60" w:themeColor="accent1" w:themeShade="7F"/>
    </w:rPr>
  </w:style>
  <w:style w:type="paragraph" w:styleId="Nadpis6">
    <w:name w:val="heading 6"/>
    <w:basedOn w:val="Normln"/>
    <w:next w:val="Normln"/>
    <w:link w:val="Nadpis6Char"/>
    <w:uiPriority w:val="9"/>
    <w:unhideWhenUsed/>
    <w:qFormat/>
    <w:rsid w:val="00C43C46"/>
    <w:pPr>
      <w:keepNext/>
      <w:keepLines/>
      <w:spacing w:before="200" w:after="0"/>
      <w:ind w:left="708"/>
      <w:outlineLvl w:val="5"/>
    </w:pPr>
    <w:rPr>
      <w:rFonts w:asciiTheme="majorHAnsi" w:eastAsiaTheme="majorEastAsia" w:hAnsiTheme="majorHAnsi" w:cstheme="majorBidi"/>
      <w:b/>
      <w:i/>
      <w:iCs/>
      <w:color w:val="243F60" w:themeColor="accent1" w:themeShade="7F"/>
      <w:sz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E751E"/>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C17AC2"/>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DD4084"/>
    <w:rPr>
      <w:rFonts w:asciiTheme="majorHAnsi" w:eastAsiaTheme="majorEastAsia" w:hAnsiTheme="majorHAnsi" w:cstheme="majorBidi"/>
      <w:b/>
      <w:bCs/>
      <w:color w:val="4F81BD" w:themeColor="accent1"/>
      <w:sz w:val="26"/>
      <w:szCs w:val="26"/>
    </w:rPr>
  </w:style>
  <w:style w:type="table" w:styleId="Mkatabulky">
    <w:name w:val="Table Grid"/>
    <w:basedOn w:val="Normlntabulka"/>
    <w:uiPriority w:val="59"/>
    <w:rsid w:val="008E7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Titulek Char,Char Char Char,Caption Char3,Caption Char2 Char,Caption Char1 Char Char,Caption Char Char Char Char,Caption Char Char1 Char,Caption Char1 Char1,Caption Char Char Char1,Caption Char Char2"/>
    <w:basedOn w:val="Normln"/>
    <w:next w:val="Normln"/>
    <w:link w:val="TitulekChar1"/>
    <w:uiPriority w:val="99"/>
    <w:unhideWhenUsed/>
    <w:qFormat/>
    <w:rsid w:val="008E751E"/>
    <w:rPr>
      <w:b/>
      <w:bCs/>
      <w:color w:val="4F81BD" w:themeColor="accent1"/>
      <w:sz w:val="18"/>
      <w:szCs w:val="18"/>
    </w:rPr>
  </w:style>
  <w:style w:type="paragraph" w:styleId="Textpoznpodarou">
    <w:name w:val="footnote text"/>
    <w:basedOn w:val="Normln"/>
    <w:link w:val="TextpoznpodarouChar"/>
    <w:uiPriority w:val="99"/>
    <w:unhideWhenUsed/>
    <w:rsid w:val="008E751E"/>
    <w:pPr>
      <w:spacing w:after="0"/>
    </w:pPr>
    <w:rPr>
      <w:sz w:val="20"/>
      <w:szCs w:val="20"/>
    </w:rPr>
  </w:style>
  <w:style w:type="character" w:customStyle="1" w:styleId="TextpoznpodarouChar">
    <w:name w:val="Text pozn. pod čarou Char"/>
    <w:basedOn w:val="Standardnpsmoodstavce"/>
    <w:link w:val="Textpoznpodarou"/>
    <w:uiPriority w:val="99"/>
    <w:rsid w:val="008E751E"/>
    <w:rPr>
      <w:sz w:val="20"/>
      <w:szCs w:val="20"/>
    </w:rPr>
  </w:style>
  <w:style w:type="character" w:styleId="Znakapoznpodarou">
    <w:name w:val="footnote reference"/>
    <w:basedOn w:val="Standardnpsmoodstavce"/>
    <w:uiPriority w:val="99"/>
    <w:semiHidden/>
    <w:unhideWhenUsed/>
    <w:rsid w:val="008E751E"/>
    <w:rPr>
      <w:vertAlign w:val="superscript"/>
    </w:rPr>
  </w:style>
  <w:style w:type="character" w:styleId="Hypertextovodkaz">
    <w:name w:val="Hyperlink"/>
    <w:basedOn w:val="Standardnpsmoodstavce"/>
    <w:uiPriority w:val="99"/>
    <w:unhideWhenUsed/>
    <w:rsid w:val="00B17743"/>
    <w:rPr>
      <w:color w:val="0000FF" w:themeColor="hyperlink"/>
      <w:u w:val="single"/>
    </w:rPr>
  </w:style>
  <w:style w:type="character" w:styleId="Odkaznakoment">
    <w:name w:val="annotation reference"/>
    <w:basedOn w:val="Standardnpsmoodstavce"/>
    <w:uiPriority w:val="99"/>
    <w:semiHidden/>
    <w:unhideWhenUsed/>
    <w:rsid w:val="007B36D9"/>
    <w:rPr>
      <w:sz w:val="16"/>
      <w:szCs w:val="16"/>
    </w:rPr>
  </w:style>
  <w:style w:type="paragraph" w:styleId="Textkomente">
    <w:name w:val="annotation text"/>
    <w:basedOn w:val="Normln"/>
    <w:link w:val="TextkomenteChar"/>
    <w:uiPriority w:val="99"/>
    <w:semiHidden/>
    <w:unhideWhenUsed/>
    <w:rsid w:val="007B36D9"/>
    <w:rPr>
      <w:sz w:val="20"/>
      <w:szCs w:val="20"/>
    </w:rPr>
  </w:style>
  <w:style w:type="character" w:customStyle="1" w:styleId="TextkomenteChar">
    <w:name w:val="Text komentáře Char"/>
    <w:basedOn w:val="Standardnpsmoodstavce"/>
    <w:link w:val="Textkomente"/>
    <w:uiPriority w:val="99"/>
    <w:semiHidden/>
    <w:rsid w:val="007B36D9"/>
    <w:rPr>
      <w:sz w:val="20"/>
      <w:szCs w:val="20"/>
    </w:rPr>
  </w:style>
  <w:style w:type="paragraph" w:styleId="Pedmtkomente">
    <w:name w:val="annotation subject"/>
    <w:basedOn w:val="Textkomente"/>
    <w:next w:val="Textkomente"/>
    <w:link w:val="PedmtkomenteChar"/>
    <w:uiPriority w:val="99"/>
    <w:semiHidden/>
    <w:unhideWhenUsed/>
    <w:rsid w:val="007B36D9"/>
    <w:rPr>
      <w:b/>
      <w:bCs/>
    </w:rPr>
  </w:style>
  <w:style w:type="character" w:customStyle="1" w:styleId="PedmtkomenteChar">
    <w:name w:val="Předmět komentáře Char"/>
    <w:basedOn w:val="TextkomenteChar"/>
    <w:link w:val="Pedmtkomente"/>
    <w:uiPriority w:val="99"/>
    <w:semiHidden/>
    <w:rsid w:val="007B36D9"/>
    <w:rPr>
      <w:b/>
      <w:bCs/>
      <w:sz w:val="20"/>
      <w:szCs w:val="20"/>
    </w:rPr>
  </w:style>
  <w:style w:type="paragraph" w:styleId="Textbubliny">
    <w:name w:val="Balloon Text"/>
    <w:basedOn w:val="Normln"/>
    <w:link w:val="TextbublinyChar"/>
    <w:uiPriority w:val="99"/>
    <w:semiHidden/>
    <w:unhideWhenUsed/>
    <w:rsid w:val="007B36D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B36D9"/>
    <w:rPr>
      <w:rFonts w:ascii="Tahoma" w:hAnsi="Tahoma" w:cs="Tahoma"/>
      <w:sz w:val="16"/>
      <w:szCs w:val="16"/>
    </w:rPr>
  </w:style>
  <w:style w:type="paragraph" w:styleId="Bezmezer">
    <w:name w:val="No Spacing"/>
    <w:uiPriority w:val="1"/>
    <w:qFormat/>
    <w:rsid w:val="005B1917"/>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 w:type="character" w:customStyle="1" w:styleId="Nadpis3Char">
    <w:name w:val="Nadpis 3 Char"/>
    <w:basedOn w:val="Standardnpsmoodstavce"/>
    <w:link w:val="Nadpis3"/>
    <w:uiPriority w:val="9"/>
    <w:rsid w:val="001C342F"/>
    <w:rPr>
      <w:rFonts w:asciiTheme="majorHAnsi" w:eastAsiaTheme="majorEastAsia" w:hAnsiTheme="majorHAnsi" w:cstheme="majorBidi"/>
      <w:b/>
      <w:bCs/>
      <w:color w:val="4F81BD" w:themeColor="accent1"/>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5B1917"/>
    <w:pPr>
      <w:ind w:left="720"/>
      <w:contextualSpacing/>
    </w:pPr>
  </w:style>
  <w:style w:type="character" w:customStyle="1" w:styleId="TitulekChar1">
    <w:name w:val="Titulek Char1"/>
    <w:aliases w:val="Titulek Char Char,Char Char Char Char,Caption Char3 Char,Caption Char2 Char Char,Caption Char1 Char Char Char,Caption Char Char Char Char Char,Caption Char Char1 Char Char,Caption Char1 Char1 Char,Caption Char Char Char1 Char"/>
    <w:link w:val="Titulek"/>
    <w:uiPriority w:val="99"/>
    <w:locked/>
    <w:rsid w:val="00EC585E"/>
    <w:rPr>
      <w:b/>
      <w:bCs/>
      <w:color w:val="4F81BD" w:themeColor="accent1"/>
      <w:sz w:val="18"/>
      <w:szCs w:val="18"/>
    </w:rPr>
  </w:style>
  <w:style w:type="paragraph" w:customStyle="1" w:styleId="Zdroj">
    <w:name w:val="Zdroj"/>
    <w:basedOn w:val="Normln"/>
    <w:next w:val="Normln"/>
    <w:link w:val="ZdrojChar"/>
    <w:autoRedefine/>
    <w:qFormat/>
    <w:rsid w:val="00C17AC2"/>
    <w:rPr>
      <w:rFonts w:eastAsia="TimesCE-Roman" w:cs="Helvetica"/>
      <w:color w:val="808080" w:themeColor="background1" w:themeShade="80"/>
      <w:sz w:val="20"/>
      <w:szCs w:val="20"/>
      <w:lang w:eastAsia="cs-CZ"/>
    </w:rPr>
  </w:style>
  <w:style w:type="character" w:customStyle="1" w:styleId="ZdrojChar">
    <w:name w:val="Zdroj Char"/>
    <w:basedOn w:val="Standardnpsmoodstavce"/>
    <w:link w:val="Zdroj"/>
    <w:rsid w:val="00C17AC2"/>
    <w:rPr>
      <w:rFonts w:eastAsia="TimesCE-Roman" w:cs="Helvetica"/>
      <w:color w:val="808080" w:themeColor="background1" w:themeShade="80"/>
      <w:sz w:val="20"/>
      <w:szCs w:val="20"/>
      <w:lang w:eastAsia="cs-CZ"/>
    </w:rPr>
  </w:style>
  <w:style w:type="paragraph" w:styleId="Revize">
    <w:name w:val="Revision"/>
    <w:hidden/>
    <w:uiPriority w:val="99"/>
    <w:semiHidden/>
    <w:rsid w:val="00EB7B10"/>
    <w:pPr>
      <w:spacing w:after="0" w:line="240" w:lineRule="auto"/>
    </w:p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locked/>
    <w:rsid w:val="005C354F"/>
  </w:style>
  <w:style w:type="paragraph" w:styleId="Nadpisobsahu">
    <w:name w:val="TOC Heading"/>
    <w:basedOn w:val="Nadpis1"/>
    <w:next w:val="Normln"/>
    <w:uiPriority w:val="39"/>
    <w:unhideWhenUsed/>
    <w:qFormat/>
    <w:rsid w:val="00895BD3"/>
    <w:pPr>
      <w:outlineLvl w:val="9"/>
    </w:pPr>
  </w:style>
  <w:style w:type="paragraph" w:styleId="Obsah1">
    <w:name w:val="toc 1"/>
    <w:basedOn w:val="Normln"/>
    <w:next w:val="Normln"/>
    <w:autoRedefine/>
    <w:uiPriority w:val="39"/>
    <w:unhideWhenUsed/>
    <w:rsid w:val="00895BD3"/>
    <w:pPr>
      <w:spacing w:after="100"/>
    </w:pPr>
  </w:style>
  <w:style w:type="paragraph" w:styleId="Obsah2">
    <w:name w:val="toc 2"/>
    <w:basedOn w:val="Normln"/>
    <w:next w:val="Normln"/>
    <w:autoRedefine/>
    <w:uiPriority w:val="39"/>
    <w:unhideWhenUsed/>
    <w:rsid w:val="00895BD3"/>
    <w:pPr>
      <w:spacing w:after="100"/>
      <w:ind w:left="220"/>
    </w:pPr>
  </w:style>
  <w:style w:type="paragraph" w:styleId="Obsah3">
    <w:name w:val="toc 3"/>
    <w:basedOn w:val="Normln"/>
    <w:next w:val="Normln"/>
    <w:autoRedefine/>
    <w:uiPriority w:val="39"/>
    <w:unhideWhenUsed/>
    <w:rsid w:val="00831D9F"/>
    <w:pPr>
      <w:tabs>
        <w:tab w:val="left" w:pos="1320"/>
        <w:tab w:val="right" w:leader="dot" w:pos="9062"/>
      </w:tabs>
      <w:spacing w:after="100"/>
      <w:ind w:left="440"/>
    </w:pPr>
  </w:style>
  <w:style w:type="paragraph" w:styleId="Zhlav">
    <w:name w:val="header"/>
    <w:basedOn w:val="Normln"/>
    <w:link w:val="ZhlavChar"/>
    <w:uiPriority w:val="99"/>
    <w:unhideWhenUsed/>
    <w:rsid w:val="00895BD3"/>
    <w:pPr>
      <w:tabs>
        <w:tab w:val="center" w:pos="4536"/>
        <w:tab w:val="right" w:pos="9072"/>
      </w:tabs>
      <w:spacing w:after="0"/>
    </w:pPr>
  </w:style>
  <w:style w:type="character" w:customStyle="1" w:styleId="ZhlavChar">
    <w:name w:val="Záhlaví Char"/>
    <w:basedOn w:val="Standardnpsmoodstavce"/>
    <w:link w:val="Zhlav"/>
    <w:uiPriority w:val="99"/>
    <w:rsid w:val="00895BD3"/>
  </w:style>
  <w:style w:type="paragraph" w:styleId="Zpat">
    <w:name w:val="footer"/>
    <w:basedOn w:val="Normln"/>
    <w:link w:val="ZpatChar"/>
    <w:uiPriority w:val="99"/>
    <w:unhideWhenUsed/>
    <w:rsid w:val="00895BD3"/>
    <w:pPr>
      <w:tabs>
        <w:tab w:val="center" w:pos="4536"/>
        <w:tab w:val="right" w:pos="9072"/>
      </w:tabs>
      <w:spacing w:after="0"/>
    </w:pPr>
  </w:style>
  <w:style w:type="character" w:customStyle="1" w:styleId="ZpatChar">
    <w:name w:val="Zápatí Char"/>
    <w:basedOn w:val="Standardnpsmoodstavce"/>
    <w:link w:val="Zpat"/>
    <w:uiPriority w:val="99"/>
    <w:rsid w:val="00895BD3"/>
  </w:style>
  <w:style w:type="paragraph" w:styleId="Seznamobrzk">
    <w:name w:val="table of figures"/>
    <w:basedOn w:val="Normln"/>
    <w:next w:val="Normln"/>
    <w:uiPriority w:val="99"/>
    <w:unhideWhenUsed/>
    <w:rsid w:val="00E158EF"/>
    <w:pPr>
      <w:spacing w:after="0"/>
    </w:pPr>
  </w:style>
  <w:style w:type="character" w:styleId="Zstupntext">
    <w:name w:val="Placeholder Text"/>
    <w:basedOn w:val="Standardnpsmoodstavce"/>
    <w:uiPriority w:val="99"/>
    <w:semiHidden/>
    <w:rsid w:val="0032513D"/>
    <w:rPr>
      <w:color w:val="808080"/>
    </w:rPr>
  </w:style>
  <w:style w:type="character" w:styleId="Sledovanodkaz">
    <w:name w:val="FollowedHyperlink"/>
    <w:basedOn w:val="Standardnpsmoodstavce"/>
    <w:uiPriority w:val="99"/>
    <w:semiHidden/>
    <w:unhideWhenUsed/>
    <w:rsid w:val="00D124F7"/>
    <w:rPr>
      <w:color w:val="800080" w:themeColor="followedHyperlink"/>
      <w:u w:val="single"/>
    </w:rPr>
  </w:style>
  <w:style w:type="character" w:customStyle="1" w:styleId="Nadpis4Char">
    <w:name w:val="Nadpis 4 Char"/>
    <w:basedOn w:val="Standardnpsmoodstavce"/>
    <w:link w:val="Nadpis4"/>
    <w:uiPriority w:val="9"/>
    <w:rsid w:val="00CD4588"/>
    <w:rPr>
      <w:rFonts w:asciiTheme="majorHAnsi" w:eastAsiaTheme="majorEastAsia" w:hAnsiTheme="majorHAnsi" w:cstheme="majorBidi"/>
      <w:b/>
      <w:bCs/>
      <w:iCs/>
      <w:color w:val="4F81BD" w:themeColor="accent1"/>
    </w:rPr>
  </w:style>
  <w:style w:type="character" w:styleId="Siln">
    <w:name w:val="Strong"/>
    <w:basedOn w:val="Standardnpsmoodstavce"/>
    <w:uiPriority w:val="22"/>
    <w:qFormat/>
    <w:rsid w:val="0092126D"/>
    <w:rPr>
      <w:b/>
      <w:bCs/>
    </w:rPr>
  </w:style>
  <w:style w:type="character" w:customStyle="1" w:styleId="Nadpis5Char">
    <w:name w:val="Nadpis 5 Char"/>
    <w:basedOn w:val="Standardnpsmoodstavce"/>
    <w:link w:val="Nadpis5"/>
    <w:uiPriority w:val="9"/>
    <w:rsid w:val="00E75997"/>
    <w:rPr>
      <w:rFonts w:asciiTheme="majorHAnsi" w:eastAsiaTheme="majorEastAsia" w:hAnsiTheme="majorHAnsi" w:cstheme="majorBidi"/>
      <w:b/>
      <w:i/>
      <w:color w:val="243F60" w:themeColor="accent1" w:themeShade="7F"/>
    </w:rPr>
  </w:style>
  <w:style w:type="character" w:customStyle="1" w:styleId="Nadpis6Char">
    <w:name w:val="Nadpis 6 Char"/>
    <w:basedOn w:val="Standardnpsmoodstavce"/>
    <w:link w:val="Nadpis6"/>
    <w:uiPriority w:val="9"/>
    <w:rsid w:val="00C43C46"/>
    <w:rPr>
      <w:rFonts w:asciiTheme="majorHAnsi" w:eastAsiaTheme="majorEastAsia" w:hAnsiTheme="majorHAnsi" w:cstheme="majorBidi"/>
      <w:b/>
      <w:i/>
      <w:iCs/>
      <w:color w:val="243F60" w:themeColor="accent1" w:themeShade="7F"/>
      <w:sz w:val="20"/>
    </w:rPr>
  </w:style>
  <w:style w:type="character" w:styleId="Nevyeenzmnka">
    <w:name w:val="Unresolved Mention"/>
    <w:basedOn w:val="Standardnpsmoodstavce"/>
    <w:uiPriority w:val="99"/>
    <w:semiHidden/>
    <w:unhideWhenUsed/>
    <w:rsid w:val="00B25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9656">
      <w:bodyDiv w:val="1"/>
      <w:marLeft w:val="0"/>
      <w:marRight w:val="0"/>
      <w:marTop w:val="0"/>
      <w:marBottom w:val="0"/>
      <w:divBdr>
        <w:top w:val="none" w:sz="0" w:space="0" w:color="auto"/>
        <w:left w:val="none" w:sz="0" w:space="0" w:color="auto"/>
        <w:bottom w:val="none" w:sz="0" w:space="0" w:color="auto"/>
        <w:right w:val="none" w:sz="0" w:space="0" w:color="auto"/>
      </w:divBdr>
      <w:divsChild>
        <w:div w:id="1186363834">
          <w:marLeft w:val="547"/>
          <w:marRight w:val="0"/>
          <w:marTop w:val="154"/>
          <w:marBottom w:val="0"/>
          <w:divBdr>
            <w:top w:val="none" w:sz="0" w:space="0" w:color="auto"/>
            <w:left w:val="none" w:sz="0" w:space="0" w:color="auto"/>
            <w:bottom w:val="none" w:sz="0" w:space="0" w:color="auto"/>
            <w:right w:val="none" w:sz="0" w:space="0" w:color="auto"/>
          </w:divBdr>
        </w:div>
      </w:divsChild>
    </w:div>
    <w:div w:id="174659622">
      <w:bodyDiv w:val="1"/>
      <w:marLeft w:val="0"/>
      <w:marRight w:val="0"/>
      <w:marTop w:val="0"/>
      <w:marBottom w:val="0"/>
      <w:divBdr>
        <w:top w:val="none" w:sz="0" w:space="0" w:color="auto"/>
        <w:left w:val="none" w:sz="0" w:space="0" w:color="auto"/>
        <w:bottom w:val="none" w:sz="0" w:space="0" w:color="auto"/>
        <w:right w:val="none" w:sz="0" w:space="0" w:color="auto"/>
      </w:divBdr>
    </w:div>
    <w:div w:id="329259795">
      <w:bodyDiv w:val="1"/>
      <w:marLeft w:val="0"/>
      <w:marRight w:val="0"/>
      <w:marTop w:val="0"/>
      <w:marBottom w:val="0"/>
      <w:divBdr>
        <w:top w:val="none" w:sz="0" w:space="0" w:color="auto"/>
        <w:left w:val="none" w:sz="0" w:space="0" w:color="auto"/>
        <w:bottom w:val="none" w:sz="0" w:space="0" w:color="auto"/>
        <w:right w:val="none" w:sz="0" w:space="0" w:color="auto"/>
      </w:divBdr>
      <w:divsChild>
        <w:div w:id="319306690">
          <w:marLeft w:val="1166"/>
          <w:marRight w:val="0"/>
          <w:marTop w:val="67"/>
          <w:marBottom w:val="0"/>
          <w:divBdr>
            <w:top w:val="none" w:sz="0" w:space="0" w:color="auto"/>
            <w:left w:val="none" w:sz="0" w:space="0" w:color="auto"/>
            <w:bottom w:val="none" w:sz="0" w:space="0" w:color="auto"/>
            <w:right w:val="none" w:sz="0" w:space="0" w:color="auto"/>
          </w:divBdr>
        </w:div>
        <w:div w:id="1269241464">
          <w:marLeft w:val="1166"/>
          <w:marRight w:val="0"/>
          <w:marTop w:val="67"/>
          <w:marBottom w:val="0"/>
          <w:divBdr>
            <w:top w:val="none" w:sz="0" w:space="0" w:color="auto"/>
            <w:left w:val="none" w:sz="0" w:space="0" w:color="auto"/>
            <w:bottom w:val="none" w:sz="0" w:space="0" w:color="auto"/>
            <w:right w:val="none" w:sz="0" w:space="0" w:color="auto"/>
          </w:divBdr>
        </w:div>
      </w:divsChild>
    </w:div>
    <w:div w:id="450369848">
      <w:bodyDiv w:val="1"/>
      <w:marLeft w:val="0"/>
      <w:marRight w:val="0"/>
      <w:marTop w:val="0"/>
      <w:marBottom w:val="0"/>
      <w:divBdr>
        <w:top w:val="none" w:sz="0" w:space="0" w:color="auto"/>
        <w:left w:val="none" w:sz="0" w:space="0" w:color="auto"/>
        <w:bottom w:val="none" w:sz="0" w:space="0" w:color="auto"/>
        <w:right w:val="none" w:sz="0" w:space="0" w:color="auto"/>
      </w:divBdr>
      <w:divsChild>
        <w:div w:id="596450001">
          <w:marLeft w:val="1166"/>
          <w:marRight w:val="0"/>
          <w:marTop w:val="96"/>
          <w:marBottom w:val="0"/>
          <w:divBdr>
            <w:top w:val="none" w:sz="0" w:space="0" w:color="auto"/>
            <w:left w:val="none" w:sz="0" w:space="0" w:color="auto"/>
            <w:bottom w:val="none" w:sz="0" w:space="0" w:color="auto"/>
            <w:right w:val="none" w:sz="0" w:space="0" w:color="auto"/>
          </w:divBdr>
        </w:div>
        <w:div w:id="669253766">
          <w:marLeft w:val="1166"/>
          <w:marRight w:val="0"/>
          <w:marTop w:val="96"/>
          <w:marBottom w:val="0"/>
          <w:divBdr>
            <w:top w:val="none" w:sz="0" w:space="0" w:color="auto"/>
            <w:left w:val="none" w:sz="0" w:space="0" w:color="auto"/>
            <w:bottom w:val="none" w:sz="0" w:space="0" w:color="auto"/>
            <w:right w:val="none" w:sz="0" w:space="0" w:color="auto"/>
          </w:divBdr>
        </w:div>
        <w:div w:id="1276789088">
          <w:marLeft w:val="1166"/>
          <w:marRight w:val="0"/>
          <w:marTop w:val="96"/>
          <w:marBottom w:val="0"/>
          <w:divBdr>
            <w:top w:val="none" w:sz="0" w:space="0" w:color="auto"/>
            <w:left w:val="none" w:sz="0" w:space="0" w:color="auto"/>
            <w:bottom w:val="none" w:sz="0" w:space="0" w:color="auto"/>
            <w:right w:val="none" w:sz="0" w:space="0" w:color="auto"/>
          </w:divBdr>
        </w:div>
        <w:div w:id="1368529459">
          <w:marLeft w:val="547"/>
          <w:marRight w:val="0"/>
          <w:marTop w:val="106"/>
          <w:marBottom w:val="0"/>
          <w:divBdr>
            <w:top w:val="none" w:sz="0" w:space="0" w:color="auto"/>
            <w:left w:val="none" w:sz="0" w:space="0" w:color="auto"/>
            <w:bottom w:val="none" w:sz="0" w:space="0" w:color="auto"/>
            <w:right w:val="none" w:sz="0" w:space="0" w:color="auto"/>
          </w:divBdr>
        </w:div>
      </w:divsChild>
    </w:div>
    <w:div w:id="551618444">
      <w:bodyDiv w:val="1"/>
      <w:marLeft w:val="0"/>
      <w:marRight w:val="0"/>
      <w:marTop w:val="0"/>
      <w:marBottom w:val="0"/>
      <w:divBdr>
        <w:top w:val="none" w:sz="0" w:space="0" w:color="auto"/>
        <w:left w:val="none" w:sz="0" w:space="0" w:color="auto"/>
        <w:bottom w:val="none" w:sz="0" w:space="0" w:color="auto"/>
        <w:right w:val="none" w:sz="0" w:space="0" w:color="auto"/>
      </w:divBdr>
    </w:div>
    <w:div w:id="581790917">
      <w:bodyDiv w:val="1"/>
      <w:marLeft w:val="0"/>
      <w:marRight w:val="0"/>
      <w:marTop w:val="0"/>
      <w:marBottom w:val="0"/>
      <w:divBdr>
        <w:top w:val="none" w:sz="0" w:space="0" w:color="auto"/>
        <w:left w:val="none" w:sz="0" w:space="0" w:color="auto"/>
        <w:bottom w:val="none" w:sz="0" w:space="0" w:color="auto"/>
        <w:right w:val="none" w:sz="0" w:space="0" w:color="auto"/>
      </w:divBdr>
      <w:divsChild>
        <w:div w:id="489564184">
          <w:marLeft w:val="547"/>
          <w:marRight w:val="0"/>
          <w:marTop w:val="154"/>
          <w:marBottom w:val="0"/>
          <w:divBdr>
            <w:top w:val="none" w:sz="0" w:space="0" w:color="auto"/>
            <w:left w:val="none" w:sz="0" w:space="0" w:color="auto"/>
            <w:bottom w:val="none" w:sz="0" w:space="0" w:color="auto"/>
            <w:right w:val="none" w:sz="0" w:space="0" w:color="auto"/>
          </w:divBdr>
        </w:div>
        <w:div w:id="1166940132">
          <w:marLeft w:val="547"/>
          <w:marRight w:val="0"/>
          <w:marTop w:val="154"/>
          <w:marBottom w:val="0"/>
          <w:divBdr>
            <w:top w:val="none" w:sz="0" w:space="0" w:color="auto"/>
            <w:left w:val="none" w:sz="0" w:space="0" w:color="auto"/>
            <w:bottom w:val="none" w:sz="0" w:space="0" w:color="auto"/>
            <w:right w:val="none" w:sz="0" w:space="0" w:color="auto"/>
          </w:divBdr>
        </w:div>
        <w:div w:id="1170484129">
          <w:marLeft w:val="547"/>
          <w:marRight w:val="0"/>
          <w:marTop w:val="154"/>
          <w:marBottom w:val="0"/>
          <w:divBdr>
            <w:top w:val="none" w:sz="0" w:space="0" w:color="auto"/>
            <w:left w:val="none" w:sz="0" w:space="0" w:color="auto"/>
            <w:bottom w:val="none" w:sz="0" w:space="0" w:color="auto"/>
            <w:right w:val="none" w:sz="0" w:space="0" w:color="auto"/>
          </w:divBdr>
        </w:div>
      </w:divsChild>
    </w:div>
    <w:div w:id="667561045">
      <w:bodyDiv w:val="1"/>
      <w:marLeft w:val="0"/>
      <w:marRight w:val="0"/>
      <w:marTop w:val="0"/>
      <w:marBottom w:val="0"/>
      <w:divBdr>
        <w:top w:val="none" w:sz="0" w:space="0" w:color="auto"/>
        <w:left w:val="none" w:sz="0" w:space="0" w:color="auto"/>
        <w:bottom w:val="none" w:sz="0" w:space="0" w:color="auto"/>
        <w:right w:val="none" w:sz="0" w:space="0" w:color="auto"/>
      </w:divBdr>
    </w:div>
    <w:div w:id="1112475909">
      <w:bodyDiv w:val="1"/>
      <w:marLeft w:val="0"/>
      <w:marRight w:val="0"/>
      <w:marTop w:val="0"/>
      <w:marBottom w:val="0"/>
      <w:divBdr>
        <w:top w:val="none" w:sz="0" w:space="0" w:color="auto"/>
        <w:left w:val="none" w:sz="0" w:space="0" w:color="auto"/>
        <w:bottom w:val="none" w:sz="0" w:space="0" w:color="auto"/>
        <w:right w:val="none" w:sz="0" w:space="0" w:color="auto"/>
      </w:divBdr>
    </w:div>
    <w:div w:id="1168521922">
      <w:bodyDiv w:val="1"/>
      <w:marLeft w:val="0"/>
      <w:marRight w:val="0"/>
      <w:marTop w:val="0"/>
      <w:marBottom w:val="0"/>
      <w:divBdr>
        <w:top w:val="none" w:sz="0" w:space="0" w:color="auto"/>
        <w:left w:val="none" w:sz="0" w:space="0" w:color="auto"/>
        <w:bottom w:val="none" w:sz="0" w:space="0" w:color="auto"/>
        <w:right w:val="none" w:sz="0" w:space="0" w:color="auto"/>
      </w:divBdr>
    </w:div>
    <w:div w:id="1258900540">
      <w:bodyDiv w:val="1"/>
      <w:marLeft w:val="0"/>
      <w:marRight w:val="0"/>
      <w:marTop w:val="0"/>
      <w:marBottom w:val="0"/>
      <w:divBdr>
        <w:top w:val="none" w:sz="0" w:space="0" w:color="auto"/>
        <w:left w:val="none" w:sz="0" w:space="0" w:color="auto"/>
        <w:bottom w:val="none" w:sz="0" w:space="0" w:color="auto"/>
        <w:right w:val="none" w:sz="0" w:space="0" w:color="auto"/>
      </w:divBdr>
    </w:div>
    <w:div w:id="1395816930">
      <w:bodyDiv w:val="1"/>
      <w:marLeft w:val="0"/>
      <w:marRight w:val="0"/>
      <w:marTop w:val="0"/>
      <w:marBottom w:val="0"/>
      <w:divBdr>
        <w:top w:val="none" w:sz="0" w:space="0" w:color="auto"/>
        <w:left w:val="none" w:sz="0" w:space="0" w:color="auto"/>
        <w:bottom w:val="none" w:sz="0" w:space="0" w:color="auto"/>
        <w:right w:val="none" w:sz="0" w:space="0" w:color="auto"/>
      </w:divBdr>
    </w:div>
    <w:div w:id="1519849037">
      <w:bodyDiv w:val="1"/>
      <w:marLeft w:val="0"/>
      <w:marRight w:val="0"/>
      <w:marTop w:val="0"/>
      <w:marBottom w:val="0"/>
      <w:divBdr>
        <w:top w:val="none" w:sz="0" w:space="0" w:color="auto"/>
        <w:left w:val="none" w:sz="0" w:space="0" w:color="auto"/>
        <w:bottom w:val="none" w:sz="0" w:space="0" w:color="auto"/>
        <w:right w:val="none" w:sz="0" w:space="0" w:color="auto"/>
      </w:divBdr>
      <w:divsChild>
        <w:div w:id="1458723605">
          <w:marLeft w:val="0"/>
          <w:marRight w:val="0"/>
          <w:marTop w:val="0"/>
          <w:marBottom w:val="0"/>
          <w:divBdr>
            <w:top w:val="none" w:sz="0" w:space="0" w:color="auto"/>
            <w:left w:val="none" w:sz="0" w:space="0" w:color="auto"/>
            <w:bottom w:val="none" w:sz="0" w:space="0" w:color="auto"/>
            <w:right w:val="none" w:sz="0" w:space="0" w:color="auto"/>
          </w:divBdr>
          <w:divsChild>
            <w:div w:id="933587821">
              <w:marLeft w:val="0"/>
              <w:marRight w:val="0"/>
              <w:marTop w:val="0"/>
              <w:marBottom w:val="0"/>
              <w:divBdr>
                <w:top w:val="none" w:sz="0" w:space="0" w:color="auto"/>
                <w:left w:val="none" w:sz="0" w:space="0" w:color="auto"/>
                <w:bottom w:val="none" w:sz="0" w:space="0" w:color="auto"/>
                <w:right w:val="none" w:sz="0" w:space="0" w:color="auto"/>
              </w:divBdr>
              <w:divsChild>
                <w:div w:id="1610509338">
                  <w:marLeft w:val="0"/>
                  <w:marRight w:val="0"/>
                  <w:marTop w:val="0"/>
                  <w:marBottom w:val="0"/>
                  <w:divBdr>
                    <w:top w:val="none" w:sz="0" w:space="0" w:color="auto"/>
                    <w:left w:val="none" w:sz="0" w:space="0" w:color="auto"/>
                    <w:bottom w:val="none" w:sz="0" w:space="0" w:color="auto"/>
                    <w:right w:val="none" w:sz="0" w:space="0" w:color="auto"/>
                  </w:divBdr>
                  <w:divsChild>
                    <w:div w:id="143728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039189">
      <w:bodyDiv w:val="1"/>
      <w:marLeft w:val="0"/>
      <w:marRight w:val="0"/>
      <w:marTop w:val="0"/>
      <w:marBottom w:val="0"/>
      <w:divBdr>
        <w:top w:val="none" w:sz="0" w:space="0" w:color="auto"/>
        <w:left w:val="none" w:sz="0" w:space="0" w:color="auto"/>
        <w:bottom w:val="none" w:sz="0" w:space="0" w:color="auto"/>
        <w:right w:val="none" w:sz="0" w:space="0" w:color="auto"/>
      </w:divBdr>
    </w:div>
    <w:div w:id="1593200688">
      <w:bodyDiv w:val="1"/>
      <w:marLeft w:val="0"/>
      <w:marRight w:val="0"/>
      <w:marTop w:val="0"/>
      <w:marBottom w:val="0"/>
      <w:divBdr>
        <w:top w:val="none" w:sz="0" w:space="0" w:color="auto"/>
        <w:left w:val="none" w:sz="0" w:space="0" w:color="auto"/>
        <w:bottom w:val="none" w:sz="0" w:space="0" w:color="auto"/>
        <w:right w:val="none" w:sz="0" w:space="0" w:color="auto"/>
      </w:divBdr>
    </w:div>
    <w:div w:id="1782452705">
      <w:bodyDiv w:val="1"/>
      <w:marLeft w:val="0"/>
      <w:marRight w:val="0"/>
      <w:marTop w:val="0"/>
      <w:marBottom w:val="0"/>
      <w:divBdr>
        <w:top w:val="none" w:sz="0" w:space="0" w:color="auto"/>
        <w:left w:val="none" w:sz="0" w:space="0" w:color="auto"/>
        <w:bottom w:val="none" w:sz="0" w:space="0" w:color="auto"/>
        <w:right w:val="none" w:sz="0" w:space="0" w:color="auto"/>
      </w:divBdr>
    </w:div>
    <w:div w:id="1850633984">
      <w:bodyDiv w:val="1"/>
      <w:marLeft w:val="0"/>
      <w:marRight w:val="0"/>
      <w:marTop w:val="0"/>
      <w:marBottom w:val="0"/>
      <w:divBdr>
        <w:top w:val="none" w:sz="0" w:space="0" w:color="auto"/>
        <w:left w:val="none" w:sz="0" w:space="0" w:color="auto"/>
        <w:bottom w:val="none" w:sz="0" w:space="0" w:color="auto"/>
        <w:right w:val="none" w:sz="0" w:space="0" w:color="auto"/>
      </w:divBdr>
      <w:divsChild>
        <w:div w:id="567768949">
          <w:marLeft w:val="547"/>
          <w:marRight w:val="0"/>
          <w:marTop w:val="106"/>
          <w:marBottom w:val="0"/>
          <w:divBdr>
            <w:top w:val="none" w:sz="0" w:space="0" w:color="auto"/>
            <w:left w:val="none" w:sz="0" w:space="0" w:color="auto"/>
            <w:bottom w:val="none" w:sz="0" w:space="0" w:color="auto"/>
            <w:right w:val="none" w:sz="0" w:space="0" w:color="auto"/>
          </w:divBdr>
        </w:div>
        <w:div w:id="738744933">
          <w:marLeft w:val="1166"/>
          <w:marRight w:val="0"/>
          <w:marTop w:val="96"/>
          <w:marBottom w:val="0"/>
          <w:divBdr>
            <w:top w:val="none" w:sz="0" w:space="0" w:color="auto"/>
            <w:left w:val="none" w:sz="0" w:space="0" w:color="auto"/>
            <w:bottom w:val="none" w:sz="0" w:space="0" w:color="auto"/>
            <w:right w:val="none" w:sz="0" w:space="0" w:color="auto"/>
          </w:divBdr>
        </w:div>
        <w:div w:id="2025354189">
          <w:marLeft w:val="1166"/>
          <w:marRight w:val="0"/>
          <w:marTop w:val="96"/>
          <w:marBottom w:val="0"/>
          <w:divBdr>
            <w:top w:val="none" w:sz="0" w:space="0" w:color="auto"/>
            <w:left w:val="none" w:sz="0" w:space="0" w:color="auto"/>
            <w:bottom w:val="none" w:sz="0" w:space="0" w:color="auto"/>
            <w:right w:val="none" w:sz="0" w:space="0" w:color="auto"/>
          </w:divBdr>
        </w:div>
      </w:divsChild>
    </w:div>
    <w:div w:id="2104060364">
      <w:bodyDiv w:val="1"/>
      <w:marLeft w:val="0"/>
      <w:marRight w:val="0"/>
      <w:marTop w:val="0"/>
      <w:marBottom w:val="0"/>
      <w:divBdr>
        <w:top w:val="none" w:sz="0" w:space="0" w:color="auto"/>
        <w:left w:val="none" w:sz="0" w:space="0" w:color="auto"/>
        <w:bottom w:val="none" w:sz="0" w:space="0" w:color="auto"/>
        <w:right w:val="none" w:sz="0" w:space="0" w:color="auto"/>
      </w:divBdr>
      <w:divsChild>
        <w:div w:id="1458912506">
          <w:marLeft w:val="547"/>
          <w:marRight w:val="0"/>
          <w:marTop w:val="130"/>
          <w:marBottom w:val="0"/>
          <w:divBdr>
            <w:top w:val="none" w:sz="0" w:space="0" w:color="auto"/>
            <w:left w:val="none" w:sz="0" w:space="0" w:color="auto"/>
            <w:bottom w:val="none" w:sz="0" w:space="0" w:color="auto"/>
            <w:right w:val="none" w:sz="0" w:space="0" w:color="auto"/>
          </w:divBdr>
        </w:div>
        <w:div w:id="1542938067">
          <w:marLeft w:val="547"/>
          <w:marRight w:val="0"/>
          <w:marTop w:val="130"/>
          <w:marBottom w:val="0"/>
          <w:divBdr>
            <w:top w:val="none" w:sz="0" w:space="0" w:color="auto"/>
            <w:left w:val="none" w:sz="0" w:space="0" w:color="auto"/>
            <w:bottom w:val="none" w:sz="0" w:space="0" w:color="auto"/>
            <w:right w:val="none" w:sz="0" w:space="0" w:color="auto"/>
          </w:divBdr>
        </w:div>
      </w:divsChild>
    </w:div>
    <w:div w:id="21373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Zdroj:%20https://vdb.czso.cz/" TargetMode="External"/><Relationship Id="rId18" Type="http://schemas.openxmlformats.org/officeDocument/2006/relationships/image" Target="media/image8.png"/><Relationship Id="rId26" Type="http://schemas.microsoft.com/office/2011/relationships/commentsExtended" Target="commentsExtended.xml"/><Relationship Id="rId39" Type="http://schemas.openxmlformats.org/officeDocument/2006/relationships/hyperlink" Target="https://www.maskaszk.cz" TargetMode="External"/><Relationship Id="rId21" Type="http://schemas.openxmlformats.org/officeDocument/2006/relationships/hyperlink" Target="https://www.czso.cz/csu/czso/csu_a_uzemne_analyticke_podklady" TargetMode="External"/><Relationship Id="rId34" Type="http://schemas.openxmlformats.org/officeDocument/2006/relationships/diagramLayout" Target="diagrams/layout1.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lags.cz/mapa2021.php"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mr.cz/getmedia/08e2e8d8-4c18-4e15-a7e2-0fa481336016/SRR-2014-2020.pdf?ext=.pdf" TargetMode="External"/><Relationship Id="rId24" Type="http://schemas.openxmlformats.org/officeDocument/2006/relationships/image" Target="media/image11.png"/><Relationship Id="rId32" Type="http://schemas.openxmlformats.org/officeDocument/2006/relationships/hyperlink" Target="https://www.maskaszk.cz/sclld-2021-2027/" TargetMode="External"/><Relationship Id="rId37" Type="http://schemas.microsoft.com/office/2007/relationships/diagramDrawing" Target="diagrams/drawing1.xml"/><Relationship Id="rId40" Type="http://schemas.openxmlformats.org/officeDocument/2006/relationships/hyperlink" Target="https://www.maskaszk.cz/"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microsoft.com/office/2018/08/relationships/commentsExtensible" Target="commentsExtensible.xml"/><Relationship Id="rId36" Type="http://schemas.openxmlformats.org/officeDocument/2006/relationships/diagramColors" Target="diagrams/colors1.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hyperlink" Target="https://www.maskaszk.cz/sclld-2014-2020-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maskaszk.cz/strategie-a-jejich-realizace/sclld-2021-2027/strategie/uloziste-zaznamu-z-tvorby-strategie/" TargetMode="External"/><Relationship Id="rId27" Type="http://schemas.microsoft.com/office/2016/09/relationships/commentsIds" Target="commentsIds.xml"/><Relationship Id="rId30" Type="http://schemas.openxmlformats.org/officeDocument/2006/relationships/hyperlink" Target="https://digi.ctu.cz/pokryti/" TargetMode="External"/><Relationship Id="rId35" Type="http://schemas.openxmlformats.org/officeDocument/2006/relationships/diagramQuickStyle" Target="diagrams/quickStyle1.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comments" Target="comments.xml"/><Relationship Id="rId33" Type="http://schemas.openxmlformats.org/officeDocument/2006/relationships/diagramData" Target="diagrams/data1.xml"/><Relationship Id="rId38" Type="http://schemas.openxmlformats.org/officeDocument/2006/relationships/hyperlink" Target="https://www.maskaszk.cz/mas-szk/kontak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ocialnisluzby.kr-ustecky.cz/socialni-sluzby/" TargetMode="External"/><Relationship Id="rId2" Type="http://schemas.openxmlformats.org/officeDocument/2006/relationships/hyperlink" Target="https://egis.uur.cz/portal/apps/sites/" TargetMode="External"/><Relationship Id="rId1" Type="http://schemas.openxmlformats.org/officeDocument/2006/relationships/hyperlink" Target="https://www.mmr.cz/getmedia/58c57a22-202d-4374-af5d-cbd8f9454adb/SRR21.pdf.aspx?ext=.pdf" TargetMode="External"/><Relationship Id="rId4" Type="http://schemas.openxmlformats.org/officeDocument/2006/relationships/hyperlink" Target="https://digi.ctu.cz/pokryt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2912FC-2987-4F41-99E3-E675CCB397C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cs-CZ"/>
        </a:p>
      </dgm:t>
    </dgm:pt>
    <dgm:pt modelId="{F4C529C2-590A-4A68-A9A0-4226AD6C437A}">
      <dgm:prSet phldrT="[Text]" custT="1"/>
      <dgm:spPr>
        <a:solidFill>
          <a:schemeClr val="accent6">
            <a:lumMod val="50000"/>
          </a:schemeClr>
        </a:solidFill>
      </dgm:spPr>
      <dgm:t>
        <a:bodyPr/>
        <a:lstStyle/>
        <a:p>
          <a:pPr algn="ctr"/>
          <a:r>
            <a:rPr lang="cs-CZ" sz="1800" b="1"/>
            <a:t>Nejvyšší orgán MAS - Valná hromada</a:t>
          </a:r>
          <a:br>
            <a:rPr lang="cs-CZ" sz="1300"/>
          </a:br>
          <a:r>
            <a:rPr lang="cs-CZ" sz="1300"/>
            <a:t>je složena ze všech členů spolku</a:t>
          </a:r>
        </a:p>
      </dgm:t>
    </dgm:pt>
    <dgm:pt modelId="{F5544D87-C97C-41E8-A238-0746B8BE4965}" type="parTrans" cxnId="{BA107ED3-9DB1-4000-8EE8-076665EF97D7}">
      <dgm:prSet/>
      <dgm:spPr/>
      <dgm:t>
        <a:bodyPr/>
        <a:lstStyle/>
        <a:p>
          <a:pPr algn="ctr"/>
          <a:endParaRPr lang="cs-CZ"/>
        </a:p>
      </dgm:t>
    </dgm:pt>
    <dgm:pt modelId="{86728B05-032D-4B09-91A9-83B6F93BC36B}" type="sibTrans" cxnId="{BA107ED3-9DB1-4000-8EE8-076665EF97D7}">
      <dgm:prSet/>
      <dgm:spPr/>
      <dgm:t>
        <a:bodyPr/>
        <a:lstStyle/>
        <a:p>
          <a:pPr algn="ctr"/>
          <a:endParaRPr lang="cs-CZ"/>
        </a:p>
      </dgm:t>
    </dgm:pt>
    <dgm:pt modelId="{2D73BD34-2B7F-444F-97E0-1E6D3F844D97}">
      <dgm:prSet phldrT="[Text]" custT="1"/>
      <dgm:spPr>
        <a:solidFill>
          <a:schemeClr val="accent6">
            <a:lumMod val="75000"/>
          </a:schemeClr>
        </a:solidFill>
      </dgm:spPr>
      <dgm:t>
        <a:bodyPr/>
        <a:lstStyle/>
        <a:p>
          <a:pPr algn="ctr"/>
          <a:r>
            <a:rPr lang="cs-CZ" sz="1000" b="0"/>
            <a:t>rozhodovací orgán MAS</a:t>
          </a:r>
          <a:br>
            <a:rPr lang="cs-CZ" sz="1000" b="1"/>
          </a:br>
          <a:r>
            <a:rPr lang="cs-CZ" sz="1000" b="1"/>
            <a:t>výkonný výbor</a:t>
          </a:r>
        </a:p>
        <a:p>
          <a:pPr algn="ctr"/>
          <a:r>
            <a:rPr lang="cs-CZ" sz="900" b="0"/>
            <a:t>je složen ze členů spolku</a:t>
          </a:r>
        </a:p>
      </dgm:t>
    </dgm:pt>
    <dgm:pt modelId="{55D36767-4153-4474-A972-7F7377D430EE}" type="parTrans" cxnId="{BB41300A-0C39-4A05-919B-6112CC342901}">
      <dgm:prSet/>
      <dgm:spPr/>
      <dgm:t>
        <a:bodyPr/>
        <a:lstStyle/>
        <a:p>
          <a:pPr algn="ctr"/>
          <a:endParaRPr lang="cs-CZ"/>
        </a:p>
      </dgm:t>
    </dgm:pt>
    <dgm:pt modelId="{3015E8B9-4250-418F-965A-7A150BEBE42A}" type="sibTrans" cxnId="{BB41300A-0C39-4A05-919B-6112CC342901}">
      <dgm:prSet/>
      <dgm:spPr/>
      <dgm:t>
        <a:bodyPr/>
        <a:lstStyle/>
        <a:p>
          <a:pPr algn="ctr"/>
          <a:endParaRPr lang="cs-CZ"/>
        </a:p>
      </dgm:t>
    </dgm:pt>
    <dgm:pt modelId="{3B8F49FE-5290-4DD0-8688-71C6B64DEAE8}">
      <dgm:prSet phldrT="[Text]" custT="1"/>
      <dgm:spPr>
        <a:solidFill>
          <a:schemeClr val="accent6">
            <a:lumMod val="75000"/>
          </a:schemeClr>
        </a:solidFill>
      </dgm:spPr>
      <dgm:t>
        <a:bodyPr/>
        <a:lstStyle/>
        <a:p>
          <a:pPr algn="ctr"/>
          <a:r>
            <a:rPr lang="cs-CZ" sz="1000" b="0"/>
            <a:t>kontrolní orgán MAS</a:t>
          </a:r>
          <a:br>
            <a:rPr lang="cs-CZ" sz="1000" b="0"/>
          </a:br>
          <a:r>
            <a:rPr lang="cs-CZ" sz="1000" b="1"/>
            <a:t>kontrolní a monitorovací výbor</a:t>
          </a:r>
        </a:p>
        <a:p>
          <a:pPr algn="ctr"/>
          <a:r>
            <a:rPr lang="cs-CZ" sz="900" b="0"/>
            <a:t>je složen ze členů spolku</a:t>
          </a:r>
        </a:p>
      </dgm:t>
    </dgm:pt>
    <dgm:pt modelId="{698B22B8-652A-4B96-A9A1-DBEDADC5D069}" type="parTrans" cxnId="{94373D40-A586-4AB3-BF9F-15ADD4CE5FF4}">
      <dgm:prSet/>
      <dgm:spPr/>
      <dgm:t>
        <a:bodyPr/>
        <a:lstStyle/>
        <a:p>
          <a:pPr algn="ctr"/>
          <a:endParaRPr lang="cs-CZ"/>
        </a:p>
      </dgm:t>
    </dgm:pt>
    <dgm:pt modelId="{41402BBF-2CB5-46BC-961F-BFCABACD5FA6}" type="sibTrans" cxnId="{94373D40-A586-4AB3-BF9F-15ADD4CE5FF4}">
      <dgm:prSet/>
      <dgm:spPr/>
      <dgm:t>
        <a:bodyPr/>
        <a:lstStyle/>
        <a:p>
          <a:pPr algn="ctr"/>
          <a:endParaRPr lang="cs-CZ"/>
        </a:p>
      </dgm:t>
    </dgm:pt>
    <dgm:pt modelId="{7581458B-A617-4E7E-96CF-1ADC21D4E2D1}">
      <dgm:prSet phldrT="[Text]" custT="1"/>
      <dgm:spPr>
        <a:solidFill>
          <a:schemeClr val="accent6">
            <a:lumMod val="75000"/>
          </a:schemeClr>
        </a:solidFill>
      </dgm:spPr>
      <dgm:t>
        <a:bodyPr/>
        <a:lstStyle/>
        <a:p>
          <a:pPr algn="ctr"/>
          <a:r>
            <a:rPr lang="cs-CZ" sz="1000"/>
            <a:t>výběrový orgán MAS</a:t>
          </a:r>
          <a:br>
            <a:rPr lang="cs-CZ" sz="1000"/>
          </a:br>
          <a:r>
            <a:rPr lang="cs-CZ" sz="1000" b="1"/>
            <a:t>výběrová komise</a:t>
          </a:r>
        </a:p>
        <a:p>
          <a:pPr algn="ctr"/>
          <a:r>
            <a:rPr lang="cs-CZ" sz="900" b="0"/>
            <a:t>její členové nemusejí být členy spolku, ale musejí prokazatelně na území MAS působit</a:t>
          </a:r>
        </a:p>
      </dgm:t>
    </dgm:pt>
    <dgm:pt modelId="{9703CCCE-FB4C-4496-BAF7-564800114819}" type="parTrans" cxnId="{B92A6104-5125-4361-BCAA-9FC86CFBAF6C}">
      <dgm:prSet/>
      <dgm:spPr/>
      <dgm:t>
        <a:bodyPr/>
        <a:lstStyle/>
        <a:p>
          <a:pPr algn="ctr"/>
          <a:endParaRPr lang="cs-CZ"/>
        </a:p>
      </dgm:t>
    </dgm:pt>
    <dgm:pt modelId="{C888D1A0-E846-4D2A-942F-9E7C816AEFA2}" type="sibTrans" cxnId="{B92A6104-5125-4361-BCAA-9FC86CFBAF6C}">
      <dgm:prSet/>
      <dgm:spPr/>
      <dgm:t>
        <a:bodyPr/>
        <a:lstStyle/>
        <a:p>
          <a:pPr algn="ctr"/>
          <a:endParaRPr lang="cs-CZ"/>
        </a:p>
      </dgm:t>
    </dgm:pt>
    <dgm:pt modelId="{B3ECF737-691F-4ECE-96AF-9E1ECBC43DA3}">
      <dgm:prSet custT="1"/>
      <dgm:spPr>
        <a:solidFill>
          <a:schemeClr val="accent6">
            <a:lumMod val="75000"/>
            <a:alpha val="50000"/>
          </a:schemeClr>
        </a:solidFill>
      </dgm:spPr>
      <dgm:t>
        <a:bodyPr/>
        <a:lstStyle/>
        <a:p>
          <a:pPr algn="ctr"/>
          <a:br>
            <a:rPr lang="cs-CZ" sz="1000"/>
          </a:br>
          <a:r>
            <a:rPr lang="cs-CZ" sz="1000" b="1"/>
            <a:t>kancelář MAS</a:t>
          </a:r>
          <a:br>
            <a:rPr lang="cs-CZ" sz="1000" b="1"/>
          </a:br>
          <a:endParaRPr lang="cs-CZ" sz="1000" b="1"/>
        </a:p>
      </dgm:t>
    </dgm:pt>
    <dgm:pt modelId="{6000E8F7-1AA0-49F0-A7FA-F4CEA7A907BD}" type="parTrans" cxnId="{22845EDA-1C80-41FC-8B73-AD2A96D36AB9}">
      <dgm:prSet/>
      <dgm:spPr/>
      <dgm:t>
        <a:bodyPr/>
        <a:lstStyle/>
        <a:p>
          <a:pPr algn="ctr"/>
          <a:endParaRPr lang="cs-CZ"/>
        </a:p>
      </dgm:t>
    </dgm:pt>
    <dgm:pt modelId="{85DA12C9-DE24-4639-82E2-B574AA8C7925}" type="sibTrans" cxnId="{22845EDA-1C80-41FC-8B73-AD2A96D36AB9}">
      <dgm:prSet/>
      <dgm:spPr/>
      <dgm:t>
        <a:bodyPr/>
        <a:lstStyle/>
        <a:p>
          <a:pPr algn="ctr"/>
          <a:endParaRPr lang="cs-CZ"/>
        </a:p>
      </dgm:t>
    </dgm:pt>
    <dgm:pt modelId="{574542FF-A142-4ADE-8E8D-4504BFB6FC48}">
      <dgm:prSet custT="1"/>
      <dgm:spPr>
        <a:solidFill>
          <a:schemeClr val="tx2">
            <a:lumMod val="60000"/>
            <a:lumOff val="40000"/>
          </a:schemeClr>
        </a:solidFill>
      </dgm:spPr>
      <dgm:t>
        <a:bodyPr/>
        <a:lstStyle/>
        <a:p>
          <a:r>
            <a:rPr lang="cs-CZ" sz="1000" b="1"/>
            <a:t>ředitel kanceláře</a:t>
          </a:r>
        </a:p>
      </dgm:t>
    </dgm:pt>
    <dgm:pt modelId="{99C27556-4D70-4B57-8218-D09528143AFF}" type="parTrans" cxnId="{A0C7E230-3F88-4226-A267-E5CBFEF78BC7}">
      <dgm:prSet/>
      <dgm:spPr/>
      <dgm:t>
        <a:bodyPr/>
        <a:lstStyle/>
        <a:p>
          <a:endParaRPr lang="cs-CZ"/>
        </a:p>
      </dgm:t>
    </dgm:pt>
    <dgm:pt modelId="{02EBDD1C-A9AB-45FC-8C7B-F73683708981}" type="sibTrans" cxnId="{A0C7E230-3F88-4226-A267-E5CBFEF78BC7}">
      <dgm:prSet/>
      <dgm:spPr/>
      <dgm:t>
        <a:bodyPr/>
        <a:lstStyle/>
        <a:p>
          <a:endParaRPr lang="cs-CZ"/>
        </a:p>
      </dgm:t>
    </dgm:pt>
    <dgm:pt modelId="{354F1146-EDAA-4F34-B9EC-70BF4434209C}">
      <dgm:prSet custT="1"/>
      <dgm:spPr/>
      <dgm:t>
        <a:bodyPr/>
        <a:lstStyle/>
        <a:p>
          <a:r>
            <a:rPr lang="cs-CZ" sz="1000"/>
            <a:t>vedoucí zaměstnanec pro realizaci SCLLD</a:t>
          </a:r>
        </a:p>
      </dgm:t>
    </dgm:pt>
    <dgm:pt modelId="{267F0F22-DF21-47D9-A7AF-1FFDD9E69ECA}" type="parTrans" cxnId="{881919B1-2BB5-4296-BAEE-6F816F26264D}">
      <dgm:prSet/>
      <dgm:spPr/>
      <dgm:t>
        <a:bodyPr/>
        <a:lstStyle/>
        <a:p>
          <a:endParaRPr lang="cs-CZ"/>
        </a:p>
      </dgm:t>
    </dgm:pt>
    <dgm:pt modelId="{5ADBCB13-BEB9-4408-80E7-74F710456855}" type="sibTrans" cxnId="{881919B1-2BB5-4296-BAEE-6F816F26264D}">
      <dgm:prSet/>
      <dgm:spPr/>
      <dgm:t>
        <a:bodyPr/>
        <a:lstStyle/>
        <a:p>
          <a:endParaRPr lang="cs-CZ"/>
        </a:p>
      </dgm:t>
    </dgm:pt>
    <dgm:pt modelId="{AF956D35-B9E1-48EC-9A5E-AFCC5D9DC471}">
      <dgm:prSet custT="1"/>
      <dgm:spPr/>
      <dgm:t>
        <a:bodyPr/>
        <a:lstStyle/>
        <a:p>
          <a:r>
            <a:rPr lang="cs-CZ" sz="1000"/>
            <a:t>ostatní pracovníci pro SCLLD</a:t>
          </a:r>
        </a:p>
      </dgm:t>
    </dgm:pt>
    <dgm:pt modelId="{46014A06-566F-4385-91A5-92E853FEE81A}" type="parTrans" cxnId="{FA02F04A-BB62-41FF-8130-DD4F9156E982}">
      <dgm:prSet/>
      <dgm:spPr/>
      <dgm:t>
        <a:bodyPr/>
        <a:lstStyle/>
        <a:p>
          <a:endParaRPr lang="cs-CZ"/>
        </a:p>
      </dgm:t>
    </dgm:pt>
    <dgm:pt modelId="{F0CB8499-648A-46B2-82A3-1D375E8D5FF6}" type="sibTrans" cxnId="{FA02F04A-BB62-41FF-8130-DD4F9156E982}">
      <dgm:prSet/>
      <dgm:spPr/>
      <dgm:t>
        <a:bodyPr/>
        <a:lstStyle/>
        <a:p>
          <a:endParaRPr lang="cs-CZ"/>
        </a:p>
      </dgm:t>
    </dgm:pt>
    <dgm:pt modelId="{D75E00BF-76BB-48DD-ABD9-0BDA751ABE04}">
      <dgm:prSet custT="1"/>
      <dgm:spPr/>
      <dgm:t>
        <a:bodyPr/>
        <a:lstStyle/>
        <a:p>
          <a:r>
            <a:rPr lang="cs-CZ" sz="1000"/>
            <a:t>pracovníci ostatních projektů</a:t>
          </a:r>
        </a:p>
      </dgm:t>
    </dgm:pt>
    <dgm:pt modelId="{540505B8-81A9-4C37-92D1-32E982E8CFC3}" type="parTrans" cxnId="{72964AAE-070A-4565-9A0C-23B63D6BFF6C}">
      <dgm:prSet/>
      <dgm:spPr/>
      <dgm:t>
        <a:bodyPr/>
        <a:lstStyle/>
        <a:p>
          <a:endParaRPr lang="cs-CZ"/>
        </a:p>
      </dgm:t>
    </dgm:pt>
    <dgm:pt modelId="{9658B3B9-2F3B-4BE1-8851-A141E6E17320}" type="sibTrans" cxnId="{72964AAE-070A-4565-9A0C-23B63D6BFF6C}">
      <dgm:prSet/>
      <dgm:spPr/>
      <dgm:t>
        <a:bodyPr/>
        <a:lstStyle/>
        <a:p>
          <a:endParaRPr lang="cs-CZ"/>
        </a:p>
      </dgm:t>
    </dgm:pt>
    <dgm:pt modelId="{FE3D4A6A-2E38-4210-8E46-ED5A1D038713}" type="pres">
      <dgm:prSet presAssocID="{E32912FC-2987-4F41-99E3-E675CCB397C5}" presName="hierChild1" presStyleCnt="0">
        <dgm:presLayoutVars>
          <dgm:orgChart val="1"/>
          <dgm:chPref val="1"/>
          <dgm:dir/>
          <dgm:animOne val="branch"/>
          <dgm:animLvl val="lvl"/>
          <dgm:resizeHandles/>
        </dgm:presLayoutVars>
      </dgm:prSet>
      <dgm:spPr/>
    </dgm:pt>
    <dgm:pt modelId="{44DFBA51-12D8-4560-8430-979DF7EEC596}" type="pres">
      <dgm:prSet presAssocID="{F4C529C2-590A-4A68-A9A0-4226AD6C437A}" presName="hierRoot1" presStyleCnt="0">
        <dgm:presLayoutVars>
          <dgm:hierBranch/>
        </dgm:presLayoutVars>
      </dgm:prSet>
      <dgm:spPr/>
    </dgm:pt>
    <dgm:pt modelId="{311C69F0-B139-4441-BDB3-AC922FFEC88A}" type="pres">
      <dgm:prSet presAssocID="{F4C529C2-590A-4A68-A9A0-4226AD6C437A}" presName="rootComposite1" presStyleCnt="0"/>
      <dgm:spPr/>
    </dgm:pt>
    <dgm:pt modelId="{F64D94F8-5DA5-406A-8EC8-D06E187D9530}" type="pres">
      <dgm:prSet presAssocID="{F4C529C2-590A-4A68-A9A0-4226AD6C437A}" presName="rootText1" presStyleLbl="node0" presStyleIdx="0" presStyleCnt="1" custScaleX="654584" custScaleY="173669" custLinFactNeighborX="-2945" custLinFactNeighborY="-5842">
        <dgm:presLayoutVars>
          <dgm:chPref val="3"/>
        </dgm:presLayoutVars>
      </dgm:prSet>
      <dgm:spPr/>
    </dgm:pt>
    <dgm:pt modelId="{C7DDAAA4-EC13-4696-B1B0-797FB3AA0017}" type="pres">
      <dgm:prSet presAssocID="{F4C529C2-590A-4A68-A9A0-4226AD6C437A}" presName="rootConnector1" presStyleLbl="node1" presStyleIdx="0" presStyleCnt="0"/>
      <dgm:spPr/>
    </dgm:pt>
    <dgm:pt modelId="{C170A1FB-2B16-4E63-940B-D219A63451ED}" type="pres">
      <dgm:prSet presAssocID="{F4C529C2-590A-4A68-A9A0-4226AD6C437A}" presName="hierChild2" presStyleCnt="0"/>
      <dgm:spPr/>
    </dgm:pt>
    <dgm:pt modelId="{1118CA27-A521-41BD-B184-E8B839735025}" type="pres">
      <dgm:prSet presAssocID="{55D36767-4153-4474-A972-7F7377D430EE}" presName="Name35" presStyleLbl="parChTrans1D2" presStyleIdx="0" presStyleCnt="3"/>
      <dgm:spPr/>
    </dgm:pt>
    <dgm:pt modelId="{66B0A128-86D0-4A7B-B2E3-F0803C0C962B}" type="pres">
      <dgm:prSet presAssocID="{2D73BD34-2B7F-444F-97E0-1E6D3F844D97}" presName="hierRoot2" presStyleCnt="0">
        <dgm:presLayoutVars>
          <dgm:hierBranch val="init"/>
        </dgm:presLayoutVars>
      </dgm:prSet>
      <dgm:spPr/>
    </dgm:pt>
    <dgm:pt modelId="{4F492616-9B0D-4B58-A3E3-E02D01DE09FA}" type="pres">
      <dgm:prSet presAssocID="{2D73BD34-2B7F-444F-97E0-1E6D3F844D97}" presName="rootComposite" presStyleCnt="0"/>
      <dgm:spPr/>
    </dgm:pt>
    <dgm:pt modelId="{BF3C51F0-2369-4ED3-AF1A-2DAFC029CD28}" type="pres">
      <dgm:prSet presAssocID="{2D73BD34-2B7F-444F-97E0-1E6D3F844D97}" presName="rootText" presStyleLbl="node2" presStyleIdx="0" presStyleCnt="3" custScaleX="207116" custScaleY="287813" custLinFactNeighborX="2004">
        <dgm:presLayoutVars>
          <dgm:chPref val="3"/>
        </dgm:presLayoutVars>
      </dgm:prSet>
      <dgm:spPr/>
    </dgm:pt>
    <dgm:pt modelId="{2DC816AF-E159-4EF3-BE93-0AF0BD784468}" type="pres">
      <dgm:prSet presAssocID="{2D73BD34-2B7F-444F-97E0-1E6D3F844D97}" presName="rootConnector" presStyleLbl="node2" presStyleIdx="0" presStyleCnt="3"/>
      <dgm:spPr/>
    </dgm:pt>
    <dgm:pt modelId="{F6813DF2-D933-403C-AB6F-F0EC4DF27988}" type="pres">
      <dgm:prSet presAssocID="{2D73BD34-2B7F-444F-97E0-1E6D3F844D97}" presName="hierChild4" presStyleCnt="0"/>
      <dgm:spPr/>
    </dgm:pt>
    <dgm:pt modelId="{D84811A5-6A70-4D28-B587-6C68C4B2ABC8}" type="pres">
      <dgm:prSet presAssocID="{6000E8F7-1AA0-49F0-A7FA-F4CEA7A907BD}" presName="Name37" presStyleLbl="parChTrans1D3" presStyleIdx="0" presStyleCnt="1"/>
      <dgm:spPr/>
    </dgm:pt>
    <dgm:pt modelId="{54956670-198A-4287-9481-1CD957800DDB}" type="pres">
      <dgm:prSet presAssocID="{B3ECF737-691F-4ECE-96AF-9E1ECBC43DA3}" presName="hierRoot2" presStyleCnt="0">
        <dgm:presLayoutVars>
          <dgm:hierBranch val="init"/>
        </dgm:presLayoutVars>
      </dgm:prSet>
      <dgm:spPr/>
    </dgm:pt>
    <dgm:pt modelId="{5BF94FEA-84F0-4757-8C28-D32151F8D9B3}" type="pres">
      <dgm:prSet presAssocID="{B3ECF737-691F-4ECE-96AF-9E1ECBC43DA3}" presName="rootComposite" presStyleCnt="0"/>
      <dgm:spPr/>
    </dgm:pt>
    <dgm:pt modelId="{B38805F4-BF28-4AD9-81EB-693D5FE771A3}" type="pres">
      <dgm:prSet presAssocID="{B3ECF737-691F-4ECE-96AF-9E1ECBC43DA3}" presName="rootText" presStyleLbl="node3" presStyleIdx="0" presStyleCnt="1" custScaleX="200639" custLinFactNeighborX="1782" custLinFactNeighborY="10692">
        <dgm:presLayoutVars>
          <dgm:chPref val="3"/>
        </dgm:presLayoutVars>
      </dgm:prSet>
      <dgm:spPr/>
    </dgm:pt>
    <dgm:pt modelId="{194C3A87-9763-48E1-BFE0-A122EFF54503}" type="pres">
      <dgm:prSet presAssocID="{B3ECF737-691F-4ECE-96AF-9E1ECBC43DA3}" presName="rootConnector" presStyleLbl="node3" presStyleIdx="0" presStyleCnt="1"/>
      <dgm:spPr/>
    </dgm:pt>
    <dgm:pt modelId="{07D47696-5292-4E50-AA00-87E3BFA0EADD}" type="pres">
      <dgm:prSet presAssocID="{B3ECF737-691F-4ECE-96AF-9E1ECBC43DA3}" presName="hierChild4" presStyleCnt="0"/>
      <dgm:spPr/>
    </dgm:pt>
    <dgm:pt modelId="{4FC23764-22E9-4E58-B186-6AB17EEE68B4}" type="pres">
      <dgm:prSet presAssocID="{99C27556-4D70-4B57-8218-D09528143AFF}" presName="Name37" presStyleLbl="parChTrans1D4" presStyleIdx="0" presStyleCnt="4"/>
      <dgm:spPr/>
    </dgm:pt>
    <dgm:pt modelId="{44EB95F1-2347-4145-8527-7F579996C547}" type="pres">
      <dgm:prSet presAssocID="{574542FF-A142-4ADE-8E8D-4504BFB6FC48}" presName="hierRoot2" presStyleCnt="0">
        <dgm:presLayoutVars>
          <dgm:hierBranch val="init"/>
        </dgm:presLayoutVars>
      </dgm:prSet>
      <dgm:spPr/>
    </dgm:pt>
    <dgm:pt modelId="{97619BA5-13A8-40E1-BD0E-E5FE03A75A4F}" type="pres">
      <dgm:prSet presAssocID="{574542FF-A142-4ADE-8E8D-4504BFB6FC48}" presName="rootComposite" presStyleCnt="0"/>
      <dgm:spPr/>
    </dgm:pt>
    <dgm:pt modelId="{13714D91-3618-4B5A-B846-8E746A370782}" type="pres">
      <dgm:prSet presAssocID="{574542FF-A142-4ADE-8E8D-4504BFB6FC48}" presName="rootText" presStyleLbl="node4" presStyleIdx="0" presStyleCnt="4" custScaleX="202132" custScaleY="98378" custLinFactNeighborX="2196">
        <dgm:presLayoutVars>
          <dgm:chPref val="3"/>
        </dgm:presLayoutVars>
      </dgm:prSet>
      <dgm:spPr/>
    </dgm:pt>
    <dgm:pt modelId="{4C4C5825-1D58-4967-B31A-A9BC1AB04DBC}" type="pres">
      <dgm:prSet presAssocID="{574542FF-A142-4ADE-8E8D-4504BFB6FC48}" presName="rootConnector" presStyleLbl="node4" presStyleIdx="0" presStyleCnt="4"/>
      <dgm:spPr/>
    </dgm:pt>
    <dgm:pt modelId="{FB5649AF-C9FD-4AE9-9AAC-372F1498E276}" type="pres">
      <dgm:prSet presAssocID="{574542FF-A142-4ADE-8E8D-4504BFB6FC48}" presName="hierChild4" presStyleCnt="0"/>
      <dgm:spPr/>
    </dgm:pt>
    <dgm:pt modelId="{422DAA35-B2A8-42A4-AAC0-2B3B2D1EC2BB}" type="pres">
      <dgm:prSet presAssocID="{267F0F22-DF21-47D9-A7AF-1FFDD9E69ECA}" presName="Name37" presStyleLbl="parChTrans1D4" presStyleIdx="1" presStyleCnt="4"/>
      <dgm:spPr/>
    </dgm:pt>
    <dgm:pt modelId="{44D8DA31-DB0C-4CD8-87DE-6B24B05AEFF1}" type="pres">
      <dgm:prSet presAssocID="{354F1146-EDAA-4F34-B9EC-70BF4434209C}" presName="hierRoot2" presStyleCnt="0">
        <dgm:presLayoutVars>
          <dgm:hierBranch val="init"/>
        </dgm:presLayoutVars>
      </dgm:prSet>
      <dgm:spPr/>
    </dgm:pt>
    <dgm:pt modelId="{3EB5A6B7-E983-4B49-A52A-CBE598B0B504}" type="pres">
      <dgm:prSet presAssocID="{354F1146-EDAA-4F34-B9EC-70BF4434209C}" presName="rootComposite" presStyleCnt="0"/>
      <dgm:spPr/>
    </dgm:pt>
    <dgm:pt modelId="{EF0D215D-4CFB-4DA5-91B1-1E338DB93BA1}" type="pres">
      <dgm:prSet presAssocID="{354F1146-EDAA-4F34-B9EC-70BF4434209C}" presName="rootText" presStyleLbl="node4" presStyleIdx="1" presStyleCnt="4" custScaleX="165792">
        <dgm:presLayoutVars>
          <dgm:chPref val="3"/>
        </dgm:presLayoutVars>
      </dgm:prSet>
      <dgm:spPr/>
    </dgm:pt>
    <dgm:pt modelId="{D283DE44-85E2-4CA0-B702-A1DEC73F9E0E}" type="pres">
      <dgm:prSet presAssocID="{354F1146-EDAA-4F34-B9EC-70BF4434209C}" presName="rootConnector" presStyleLbl="node4" presStyleIdx="1" presStyleCnt="4"/>
      <dgm:spPr/>
    </dgm:pt>
    <dgm:pt modelId="{320E7527-38AA-4BAA-8B5A-D3FAEC68A8EE}" type="pres">
      <dgm:prSet presAssocID="{354F1146-EDAA-4F34-B9EC-70BF4434209C}" presName="hierChild4" presStyleCnt="0"/>
      <dgm:spPr/>
    </dgm:pt>
    <dgm:pt modelId="{3B18B2B5-E73E-4E79-BB89-8CC262881591}" type="pres">
      <dgm:prSet presAssocID="{46014A06-566F-4385-91A5-92E853FEE81A}" presName="Name37" presStyleLbl="parChTrans1D4" presStyleIdx="2" presStyleCnt="4"/>
      <dgm:spPr/>
    </dgm:pt>
    <dgm:pt modelId="{8719D265-09E9-4DC0-AE35-4510DB79E37B}" type="pres">
      <dgm:prSet presAssocID="{AF956D35-B9E1-48EC-9A5E-AFCC5D9DC471}" presName="hierRoot2" presStyleCnt="0">
        <dgm:presLayoutVars>
          <dgm:hierBranch val="init"/>
        </dgm:presLayoutVars>
      </dgm:prSet>
      <dgm:spPr/>
    </dgm:pt>
    <dgm:pt modelId="{34A8891F-1474-4913-84FE-6E8FD27B43A5}" type="pres">
      <dgm:prSet presAssocID="{AF956D35-B9E1-48EC-9A5E-AFCC5D9DC471}" presName="rootComposite" presStyleCnt="0"/>
      <dgm:spPr/>
    </dgm:pt>
    <dgm:pt modelId="{5D0F2843-A483-4724-AAEC-371C9F746F03}" type="pres">
      <dgm:prSet presAssocID="{AF956D35-B9E1-48EC-9A5E-AFCC5D9DC471}" presName="rootText" presStyleLbl="node4" presStyleIdx="2" presStyleCnt="4" custScaleX="222011" custLinFactNeighborX="-9752" custLinFactNeighborY="20884">
        <dgm:presLayoutVars>
          <dgm:chPref val="3"/>
        </dgm:presLayoutVars>
      </dgm:prSet>
      <dgm:spPr/>
    </dgm:pt>
    <dgm:pt modelId="{7349B314-119C-40DD-B8CA-E81214859CD9}" type="pres">
      <dgm:prSet presAssocID="{AF956D35-B9E1-48EC-9A5E-AFCC5D9DC471}" presName="rootConnector" presStyleLbl="node4" presStyleIdx="2" presStyleCnt="4"/>
      <dgm:spPr/>
    </dgm:pt>
    <dgm:pt modelId="{4DCD1045-4D34-409F-BE1B-2085B35BF50D}" type="pres">
      <dgm:prSet presAssocID="{AF956D35-B9E1-48EC-9A5E-AFCC5D9DC471}" presName="hierChild4" presStyleCnt="0"/>
      <dgm:spPr/>
    </dgm:pt>
    <dgm:pt modelId="{ED27A95D-5D8B-470F-B77E-53B6E2EB6C90}" type="pres">
      <dgm:prSet presAssocID="{AF956D35-B9E1-48EC-9A5E-AFCC5D9DC471}" presName="hierChild5" presStyleCnt="0"/>
      <dgm:spPr/>
    </dgm:pt>
    <dgm:pt modelId="{1BF458F8-34D9-4465-8D62-BDB7CE99499B}" type="pres">
      <dgm:prSet presAssocID="{354F1146-EDAA-4F34-B9EC-70BF4434209C}" presName="hierChild5" presStyleCnt="0"/>
      <dgm:spPr/>
    </dgm:pt>
    <dgm:pt modelId="{9D7F0207-DADB-4AE4-82BC-CFBFF7F17BF3}" type="pres">
      <dgm:prSet presAssocID="{540505B8-81A9-4C37-92D1-32E982E8CFC3}" presName="Name37" presStyleLbl="parChTrans1D4" presStyleIdx="3" presStyleCnt="4"/>
      <dgm:spPr/>
    </dgm:pt>
    <dgm:pt modelId="{3D4A4515-34E8-493B-90B2-946FC655B948}" type="pres">
      <dgm:prSet presAssocID="{D75E00BF-76BB-48DD-ABD9-0BDA751ABE04}" presName="hierRoot2" presStyleCnt="0">
        <dgm:presLayoutVars>
          <dgm:hierBranch val="init"/>
        </dgm:presLayoutVars>
      </dgm:prSet>
      <dgm:spPr/>
    </dgm:pt>
    <dgm:pt modelId="{D7ACF49E-6776-429D-ABEC-16CBD887D285}" type="pres">
      <dgm:prSet presAssocID="{D75E00BF-76BB-48DD-ABD9-0BDA751ABE04}" presName="rootComposite" presStyleCnt="0"/>
      <dgm:spPr/>
    </dgm:pt>
    <dgm:pt modelId="{46245562-B84E-438B-9F59-E4B6ECAD91A5}" type="pres">
      <dgm:prSet presAssocID="{D75E00BF-76BB-48DD-ABD9-0BDA751ABE04}" presName="rootText" presStyleLbl="node4" presStyleIdx="3" presStyleCnt="4" custScaleX="156239">
        <dgm:presLayoutVars>
          <dgm:chPref val="3"/>
        </dgm:presLayoutVars>
      </dgm:prSet>
      <dgm:spPr/>
    </dgm:pt>
    <dgm:pt modelId="{259EB218-7278-4B28-A2E0-34697DFD1EA3}" type="pres">
      <dgm:prSet presAssocID="{D75E00BF-76BB-48DD-ABD9-0BDA751ABE04}" presName="rootConnector" presStyleLbl="node4" presStyleIdx="3" presStyleCnt="4"/>
      <dgm:spPr/>
    </dgm:pt>
    <dgm:pt modelId="{AA4D5B3A-4694-4DD6-AB7C-7C6C8B17AFC8}" type="pres">
      <dgm:prSet presAssocID="{D75E00BF-76BB-48DD-ABD9-0BDA751ABE04}" presName="hierChild4" presStyleCnt="0"/>
      <dgm:spPr/>
    </dgm:pt>
    <dgm:pt modelId="{7C0E022B-036F-40B8-B898-E2AACCB69F5B}" type="pres">
      <dgm:prSet presAssocID="{D75E00BF-76BB-48DD-ABD9-0BDA751ABE04}" presName="hierChild5" presStyleCnt="0"/>
      <dgm:spPr/>
    </dgm:pt>
    <dgm:pt modelId="{F6C74709-91A2-4CD5-AFA7-B1B21B559D06}" type="pres">
      <dgm:prSet presAssocID="{574542FF-A142-4ADE-8E8D-4504BFB6FC48}" presName="hierChild5" presStyleCnt="0"/>
      <dgm:spPr/>
    </dgm:pt>
    <dgm:pt modelId="{1D11201B-D88F-4756-95EA-2CB2C05E5A06}" type="pres">
      <dgm:prSet presAssocID="{B3ECF737-691F-4ECE-96AF-9E1ECBC43DA3}" presName="hierChild5" presStyleCnt="0"/>
      <dgm:spPr/>
    </dgm:pt>
    <dgm:pt modelId="{E32CE808-F348-42F9-852D-D73BF2556D15}" type="pres">
      <dgm:prSet presAssocID="{2D73BD34-2B7F-444F-97E0-1E6D3F844D97}" presName="hierChild5" presStyleCnt="0"/>
      <dgm:spPr/>
    </dgm:pt>
    <dgm:pt modelId="{4D59DFB2-C42D-4B73-A807-A1866F836AEA}" type="pres">
      <dgm:prSet presAssocID="{698B22B8-652A-4B96-A9A1-DBEDADC5D069}" presName="Name35" presStyleLbl="parChTrans1D2" presStyleIdx="1" presStyleCnt="3"/>
      <dgm:spPr/>
    </dgm:pt>
    <dgm:pt modelId="{B3565307-A973-435A-A501-2B0DDCF96CD4}" type="pres">
      <dgm:prSet presAssocID="{3B8F49FE-5290-4DD0-8688-71C6B64DEAE8}" presName="hierRoot2" presStyleCnt="0">
        <dgm:presLayoutVars>
          <dgm:hierBranch val="init"/>
        </dgm:presLayoutVars>
      </dgm:prSet>
      <dgm:spPr/>
    </dgm:pt>
    <dgm:pt modelId="{49817F67-BD83-459E-8453-3CFA87DA49A9}" type="pres">
      <dgm:prSet presAssocID="{3B8F49FE-5290-4DD0-8688-71C6B64DEAE8}" presName="rootComposite" presStyleCnt="0"/>
      <dgm:spPr/>
    </dgm:pt>
    <dgm:pt modelId="{19BCE307-1E97-48B2-AEA1-7F2CBE4BBF45}" type="pres">
      <dgm:prSet presAssocID="{3B8F49FE-5290-4DD0-8688-71C6B64DEAE8}" presName="rootText" presStyleLbl="node2" presStyleIdx="1" presStyleCnt="3" custScaleX="207112" custScaleY="287813" custLinFactNeighborX="-3176" custLinFactNeighborY="1">
        <dgm:presLayoutVars>
          <dgm:chPref val="3"/>
        </dgm:presLayoutVars>
      </dgm:prSet>
      <dgm:spPr/>
    </dgm:pt>
    <dgm:pt modelId="{7EEC6628-4A9F-450F-9051-E9AF19CEBA79}" type="pres">
      <dgm:prSet presAssocID="{3B8F49FE-5290-4DD0-8688-71C6B64DEAE8}" presName="rootConnector" presStyleLbl="node2" presStyleIdx="1" presStyleCnt="3"/>
      <dgm:spPr/>
    </dgm:pt>
    <dgm:pt modelId="{BF4BD33A-5C33-41C4-B570-4547A605F836}" type="pres">
      <dgm:prSet presAssocID="{3B8F49FE-5290-4DD0-8688-71C6B64DEAE8}" presName="hierChild4" presStyleCnt="0"/>
      <dgm:spPr/>
    </dgm:pt>
    <dgm:pt modelId="{1475C959-C5D5-4A43-BB07-AA45656BFA6F}" type="pres">
      <dgm:prSet presAssocID="{3B8F49FE-5290-4DD0-8688-71C6B64DEAE8}" presName="hierChild5" presStyleCnt="0"/>
      <dgm:spPr/>
    </dgm:pt>
    <dgm:pt modelId="{01BA1A59-A8FD-4FA0-A1ED-683F4DA8A6C2}" type="pres">
      <dgm:prSet presAssocID="{9703CCCE-FB4C-4496-BAF7-564800114819}" presName="Name35" presStyleLbl="parChTrans1D2" presStyleIdx="2" presStyleCnt="3"/>
      <dgm:spPr/>
    </dgm:pt>
    <dgm:pt modelId="{CEF291DA-77E8-4157-ACCC-7587574DA67B}" type="pres">
      <dgm:prSet presAssocID="{7581458B-A617-4E7E-96CF-1ADC21D4E2D1}" presName="hierRoot2" presStyleCnt="0">
        <dgm:presLayoutVars>
          <dgm:hierBranch val="init"/>
        </dgm:presLayoutVars>
      </dgm:prSet>
      <dgm:spPr/>
    </dgm:pt>
    <dgm:pt modelId="{BC36647E-A3F5-4547-8B76-9CBCC0F34C3D}" type="pres">
      <dgm:prSet presAssocID="{7581458B-A617-4E7E-96CF-1ADC21D4E2D1}" presName="rootComposite" presStyleCnt="0"/>
      <dgm:spPr/>
    </dgm:pt>
    <dgm:pt modelId="{D16FEB43-CB7F-41E5-ADA1-9668F44CB209}" type="pres">
      <dgm:prSet presAssocID="{7581458B-A617-4E7E-96CF-1ADC21D4E2D1}" presName="rootText" presStyleLbl="node2" presStyleIdx="2" presStyleCnt="3" custScaleX="207112" custScaleY="287813">
        <dgm:presLayoutVars>
          <dgm:chPref val="3"/>
        </dgm:presLayoutVars>
      </dgm:prSet>
      <dgm:spPr/>
    </dgm:pt>
    <dgm:pt modelId="{B199B7D9-51A2-4BEE-917F-094D9C0FD30B}" type="pres">
      <dgm:prSet presAssocID="{7581458B-A617-4E7E-96CF-1ADC21D4E2D1}" presName="rootConnector" presStyleLbl="node2" presStyleIdx="2" presStyleCnt="3"/>
      <dgm:spPr/>
    </dgm:pt>
    <dgm:pt modelId="{43C5B0BE-B42C-47E5-AFE0-1D405892F38B}" type="pres">
      <dgm:prSet presAssocID="{7581458B-A617-4E7E-96CF-1ADC21D4E2D1}" presName="hierChild4" presStyleCnt="0"/>
      <dgm:spPr/>
    </dgm:pt>
    <dgm:pt modelId="{F4D8DD62-B8FA-4282-87D9-7DBABE05131E}" type="pres">
      <dgm:prSet presAssocID="{7581458B-A617-4E7E-96CF-1ADC21D4E2D1}" presName="hierChild5" presStyleCnt="0"/>
      <dgm:spPr/>
    </dgm:pt>
    <dgm:pt modelId="{DA0C7354-D28B-4C7B-A94E-546A6B4DD801}" type="pres">
      <dgm:prSet presAssocID="{F4C529C2-590A-4A68-A9A0-4226AD6C437A}" presName="hierChild3" presStyleCnt="0"/>
      <dgm:spPr/>
    </dgm:pt>
  </dgm:ptLst>
  <dgm:cxnLst>
    <dgm:cxn modelId="{20557302-8C30-48DD-B359-F0C0CB5C1CA8}" type="presOf" srcId="{3B8F49FE-5290-4DD0-8688-71C6B64DEAE8}" destId="{7EEC6628-4A9F-450F-9051-E9AF19CEBA79}" srcOrd="1" destOrd="0" presId="urn:microsoft.com/office/officeart/2005/8/layout/orgChart1"/>
    <dgm:cxn modelId="{B92A6104-5125-4361-BCAA-9FC86CFBAF6C}" srcId="{F4C529C2-590A-4A68-A9A0-4226AD6C437A}" destId="{7581458B-A617-4E7E-96CF-1ADC21D4E2D1}" srcOrd="2" destOrd="0" parTransId="{9703CCCE-FB4C-4496-BAF7-564800114819}" sibTransId="{C888D1A0-E846-4D2A-942F-9E7C816AEFA2}"/>
    <dgm:cxn modelId="{BB41300A-0C39-4A05-919B-6112CC342901}" srcId="{F4C529C2-590A-4A68-A9A0-4226AD6C437A}" destId="{2D73BD34-2B7F-444F-97E0-1E6D3F844D97}" srcOrd="0" destOrd="0" parTransId="{55D36767-4153-4474-A972-7F7377D430EE}" sibTransId="{3015E8B9-4250-418F-965A-7A150BEBE42A}"/>
    <dgm:cxn modelId="{02887E12-71EF-4488-9E54-A25C57640ACC}" type="presOf" srcId="{9703CCCE-FB4C-4496-BAF7-564800114819}" destId="{01BA1A59-A8FD-4FA0-A1ED-683F4DA8A6C2}" srcOrd="0" destOrd="0" presId="urn:microsoft.com/office/officeart/2005/8/layout/orgChart1"/>
    <dgm:cxn modelId="{9809C819-5F07-40FE-986F-F24489D2DD0A}" type="presOf" srcId="{354F1146-EDAA-4F34-B9EC-70BF4434209C}" destId="{EF0D215D-4CFB-4DA5-91B1-1E338DB93BA1}" srcOrd="0" destOrd="0" presId="urn:microsoft.com/office/officeart/2005/8/layout/orgChart1"/>
    <dgm:cxn modelId="{03623F23-CD29-45F6-B27D-41B437FECC5F}" type="presOf" srcId="{7581458B-A617-4E7E-96CF-1ADC21D4E2D1}" destId="{D16FEB43-CB7F-41E5-ADA1-9668F44CB209}" srcOrd="0" destOrd="0" presId="urn:microsoft.com/office/officeart/2005/8/layout/orgChart1"/>
    <dgm:cxn modelId="{A0C7E230-3F88-4226-A267-E5CBFEF78BC7}" srcId="{B3ECF737-691F-4ECE-96AF-9E1ECBC43DA3}" destId="{574542FF-A142-4ADE-8E8D-4504BFB6FC48}" srcOrd="0" destOrd="0" parTransId="{99C27556-4D70-4B57-8218-D09528143AFF}" sibTransId="{02EBDD1C-A9AB-45FC-8C7B-F73683708981}"/>
    <dgm:cxn modelId="{FF07EC39-F2ED-481A-9946-B8011C389898}" type="presOf" srcId="{B3ECF737-691F-4ECE-96AF-9E1ECBC43DA3}" destId="{B38805F4-BF28-4AD9-81EB-693D5FE771A3}" srcOrd="0" destOrd="0" presId="urn:microsoft.com/office/officeart/2005/8/layout/orgChart1"/>
    <dgm:cxn modelId="{1C14F339-600C-48E7-AC2A-5038C44A1552}" type="presOf" srcId="{B3ECF737-691F-4ECE-96AF-9E1ECBC43DA3}" destId="{194C3A87-9763-48E1-BFE0-A122EFF54503}" srcOrd="1" destOrd="0" presId="urn:microsoft.com/office/officeart/2005/8/layout/orgChart1"/>
    <dgm:cxn modelId="{7718143C-90C6-4A94-BC8B-FF3F34EBF966}" type="presOf" srcId="{99C27556-4D70-4B57-8218-D09528143AFF}" destId="{4FC23764-22E9-4E58-B186-6AB17EEE68B4}" srcOrd="0" destOrd="0" presId="urn:microsoft.com/office/officeart/2005/8/layout/orgChart1"/>
    <dgm:cxn modelId="{94373D40-A586-4AB3-BF9F-15ADD4CE5FF4}" srcId="{F4C529C2-590A-4A68-A9A0-4226AD6C437A}" destId="{3B8F49FE-5290-4DD0-8688-71C6B64DEAE8}" srcOrd="1" destOrd="0" parTransId="{698B22B8-652A-4B96-A9A1-DBEDADC5D069}" sibTransId="{41402BBF-2CB5-46BC-961F-BFCABACD5FA6}"/>
    <dgm:cxn modelId="{A7FEE35B-0542-4F6E-9F79-D0EBF9BEA81C}" type="presOf" srcId="{7581458B-A617-4E7E-96CF-1ADC21D4E2D1}" destId="{B199B7D9-51A2-4BEE-917F-094D9C0FD30B}" srcOrd="1" destOrd="0" presId="urn:microsoft.com/office/officeart/2005/8/layout/orgChart1"/>
    <dgm:cxn modelId="{24D7E364-3E5E-47BD-9353-0037BC4DDAFB}" type="presOf" srcId="{46014A06-566F-4385-91A5-92E853FEE81A}" destId="{3B18B2B5-E73E-4E79-BB89-8CC262881591}" srcOrd="0" destOrd="0" presId="urn:microsoft.com/office/officeart/2005/8/layout/orgChart1"/>
    <dgm:cxn modelId="{3A22FD44-F6C3-4476-B753-93AFDA3A7D3B}" type="presOf" srcId="{2D73BD34-2B7F-444F-97E0-1E6D3F844D97}" destId="{2DC816AF-E159-4EF3-BE93-0AF0BD784468}" srcOrd="1" destOrd="0" presId="urn:microsoft.com/office/officeart/2005/8/layout/orgChart1"/>
    <dgm:cxn modelId="{039FB668-6891-4A15-A579-08ABE1BF2F3C}" type="presOf" srcId="{AF956D35-B9E1-48EC-9A5E-AFCC5D9DC471}" destId="{7349B314-119C-40DD-B8CA-E81214859CD9}" srcOrd="1" destOrd="0" presId="urn:microsoft.com/office/officeart/2005/8/layout/orgChart1"/>
    <dgm:cxn modelId="{70D2124A-E33D-4B16-B332-B172B8C12F8F}" type="presOf" srcId="{267F0F22-DF21-47D9-A7AF-1FFDD9E69ECA}" destId="{422DAA35-B2A8-42A4-AAC0-2B3B2D1EC2BB}" srcOrd="0" destOrd="0" presId="urn:microsoft.com/office/officeart/2005/8/layout/orgChart1"/>
    <dgm:cxn modelId="{FA02F04A-BB62-41FF-8130-DD4F9156E982}" srcId="{354F1146-EDAA-4F34-B9EC-70BF4434209C}" destId="{AF956D35-B9E1-48EC-9A5E-AFCC5D9DC471}" srcOrd="0" destOrd="0" parTransId="{46014A06-566F-4385-91A5-92E853FEE81A}" sibTransId="{F0CB8499-648A-46B2-82A3-1D375E8D5FF6}"/>
    <dgm:cxn modelId="{DF6A2551-DC11-4A08-867E-D79884BFAD62}" type="presOf" srcId="{574542FF-A142-4ADE-8E8D-4504BFB6FC48}" destId="{4C4C5825-1D58-4967-B31A-A9BC1AB04DBC}" srcOrd="1" destOrd="0" presId="urn:microsoft.com/office/officeart/2005/8/layout/orgChart1"/>
    <dgm:cxn modelId="{B40DAC57-2F81-45D9-8BA8-23353EF9E19A}" type="presOf" srcId="{2D73BD34-2B7F-444F-97E0-1E6D3F844D97}" destId="{BF3C51F0-2369-4ED3-AF1A-2DAFC029CD28}" srcOrd="0" destOrd="0" presId="urn:microsoft.com/office/officeart/2005/8/layout/orgChart1"/>
    <dgm:cxn modelId="{F5003079-9E8E-415B-BA6A-DE0FCDEBEE43}" type="presOf" srcId="{D75E00BF-76BB-48DD-ABD9-0BDA751ABE04}" destId="{259EB218-7278-4B28-A2E0-34697DFD1EA3}" srcOrd="1" destOrd="0" presId="urn:microsoft.com/office/officeart/2005/8/layout/orgChart1"/>
    <dgm:cxn modelId="{3910DC85-92DE-477A-A14D-51683397E6FE}" type="presOf" srcId="{3B8F49FE-5290-4DD0-8688-71C6B64DEAE8}" destId="{19BCE307-1E97-48B2-AEA1-7F2CBE4BBF45}" srcOrd="0" destOrd="0" presId="urn:microsoft.com/office/officeart/2005/8/layout/orgChart1"/>
    <dgm:cxn modelId="{21E1D48C-E314-4892-A3F8-37C862473C4D}" type="presOf" srcId="{55D36767-4153-4474-A972-7F7377D430EE}" destId="{1118CA27-A521-41BD-B184-E8B839735025}" srcOrd="0" destOrd="0" presId="urn:microsoft.com/office/officeart/2005/8/layout/orgChart1"/>
    <dgm:cxn modelId="{EB6F948E-DE4C-4650-AA60-3A74DCB975D1}" type="presOf" srcId="{D75E00BF-76BB-48DD-ABD9-0BDA751ABE04}" destId="{46245562-B84E-438B-9F59-E4B6ECAD91A5}" srcOrd="0" destOrd="0" presId="urn:microsoft.com/office/officeart/2005/8/layout/orgChart1"/>
    <dgm:cxn modelId="{1D74779D-347E-4910-AA26-3E577C7377EC}" type="presOf" srcId="{E32912FC-2987-4F41-99E3-E675CCB397C5}" destId="{FE3D4A6A-2E38-4210-8E46-ED5A1D038713}" srcOrd="0" destOrd="0" presId="urn:microsoft.com/office/officeart/2005/8/layout/orgChart1"/>
    <dgm:cxn modelId="{394E08AC-57A8-4B28-86A5-B619018C7FBD}" type="presOf" srcId="{AF956D35-B9E1-48EC-9A5E-AFCC5D9DC471}" destId="{5D0F2843-A483-4724-AAEC-371C9F746F03}" srcOrd="0" destOrd="0" presId="urn:microsoft.com/office/officeart/2005/8/layout/orgChart1"/>
    <dgm:cxn modelId="{72964AAE-070A-4565-9A0C-23B63D6BFF6C}" srcId="{574542FF-A142-4ADE-8E8D-4504BFB6FC48}" destId="{D75E00BF-76BB-48DD-ABD9-0BDA751ABE04}" srcOrd="1" destOrd="0" parTransId="{540505B8-81A9-4C37-92D1-32E982E8CFC3}" sibTransId="{9658B3B9-2F3B-4BE1-8851-A141E6E17320}"/>
    <dgm:cxn modelId="{881919B1-2BB5-4296-BAEE-6F816F26264D}" srcId="{574542FF-A142-4ADE-8E8D-4504BFB6FC48}" destId="{354F1146-EDAA-4F34-B9EC-70BF4434209C}" srcOrd="0" destOrd="0" parTransId="{267F0F22-DF21-47D9-A7AF-1FFDD9E69ECA}" sibTransId="{5ADBCB13-BEB9-4408-80E7-74F710456855}"/>
    <dgm:cxn modelId="{DD38EEB8-872A-4E33-9975-A1FBB260276A}" type="presOf" srcId="{540505B8-81A9-4C37-92D1-32E982E8CFC3}" destId="{9D7F0207-DADB-4AE4-82BC-CFBFF7F17BF3}" srcOrd="0" destOrd="0" presId="urn:microsoft.com/office/officeart/2005/8/layout/orgChart1"/>
    <dgm:cxn modelId="{318A68BB-F0D3-4EB1-AD14-3A694AC0621C}" type="presOf" srcId="{698B22B8-652A-4B96-A9A1-DBEDADC5D069}" destId="{4D59DFB2-C42D-4B73-A807-A1866F836AEA}" srcOrd="0" destOrd="0" presId="urn:microsoft.com/office/officeart/2005/8/layout/orgChart1"/>
    <dgm:cxn modelId="{53E8CEC5-20F2-40A1-9D45-E6F6B968CDCB}" type="presOf" srcId="{574542FF-A142-4ADE-8E8D-4504BFB6FC48}" destId="{13714D91-3618-4B5A-B846-8E746A370782}" srcOrd="0" destOrd="0" presId="urn:microsoft.com/office/officeart/2005/8/layout/orgChart1"/>
    <dgm:cxn modelId="{D9AC28CE-4D29-44BB-962B-902BAFB5FD0F}" type="presOf" srcId="{F4C529C2-590A-4A68-A9A0-4226AD6C437A}" destId="{C7DDAAA4-EC13-4696-B1B0-797FB3AA0017}" srcOrd="1" destOrd="0" presId="urn:microsoft.com/office/officeart/2005/8/layout/orgChart1"/>
    <dgm:cxn modelId="{654C9FD0-DE2A-451C-B437-9E104B4AAC2C}" type="presOf" srcId="{354F1146-EDAA-4F34-B9EC-70BF4434209C}" destId="{D283DE44-85E2-4CA0-B702-A1DEC73F9E0E}" srcOrd="1" destOrd="0" presId="urn:microsoft.com/office/officeart/2005/8/layout/orgChart1"/>
    <dgm:cxn modelId="{BA107ED3-9DB1-4000-8EE8-076665EF97D7}" srcId="{E32912FC-2987-4F41-99E3-E675CCB397C5}" destId="{F4C529C2-590A-4A68-A9A0-4226AD6C437A}" srcOrd="0" destOrd="0" parTransId="{F5544D87-C97C-41E8-A238-0746B8BE4965}" sibTransId="{86728B05-032D-4B09-91A9-83B6F93BC36B}"/>
    <dgm:cxn modelId="{22845EDA-1C80-41FC-8B73-AD2A96D36AB9}" srcId="{2D73BD34-2B7F-444F-97E0-1E6D3F844D97}" destId="{B3ECF737-691F-4ECE-96AF-9E1ECBC43DA3}" srcOrd="0" destOrd="0" parTransId="{6000E8F7-1AA0-49F0-A7FA-F4CEA7A907BD}" sibTransId="{85DA12C9-DE24-4639-82E2-B574AA8C7925}"/>
    <dgm:cxn modelId="{96FD9BE8-85F2-4AA7-AA6B-9DD0DA0577E5}" type="presOf" srcId="{6000E8F7-1AA0-49F0-A7FA-F4CEA7A907BD}" destId="{D84811A5-6A70-4D28-B587-6C68C4B2ABC8}" srcOrd="0" destOrd="0" presId="urn:microsoft.com/office/officeart/2005/8/layout/orgChart1"/>
    <dgm:cxn modelId="{40CB01EB-949E-490B-B958-DB24D4986EE3}" type="presOf" srcId="{F4C529C2-590A-4A68-A9A0-4226AD6C437A}" destId="{F64D94F8-5DA5-406A-8EC8-D06E187D9530}" srcOrd="0" destOrd="0" presId="urn:microsoft.com/office/officeart/2005/8/layout/orgChart1"/>
    <dgm:cxn modelId="{BDE834CB-2440-49B7-8B4A-92A6DF875E53}" type="presParOf" srcId="{FE3D4A6A-2E38-4210-8E46-ED5A1D038713}" destId="{44DFBA51-12D8-4560-8430-979DF7EEC596}" srcOrd="0" destOrd="0" presId="urn:microsoft.com/office/officeart/2005/8/layout/orgChart1"/>
    <dgm:cxn modelId="{CAF769BB-9628-4352-A2F0-06950A2DD404}" type="presParOf" srcId="{44DFBA51-12D8-4560-8430-979DF7EEC596}" destId="{311C69F0-B139-4441-BDB3-AC922FFEC88A}" srcOrd="0" destOrd="0" presId="urn:microsoft.com/office/officeart/2005/8/layout/orgChart1"/>
    <dgm:cxn modelId="{B366FDD1-AE13-48B2-B349-FC77C4B7CF91}" type="presParOf" srcId="{311C69F0-B139-4441-BDB3-AC922FFEC88A}" destId="{F64D94F8-5DA5-406A-8EC8-D06E187D9530}" srcOrd="0" destOrd="0" presId="urn:microsoft.com/office/officeart/2005/8/layout/orgChart1"/>
    <dgm:cxn modelId="{40160F6A-E5AD-4D8B-9392-A85BB7AA6672}" type="presParOf" srcId="{311C69F0-B139-4441-BDB3-AC922FFEC88A}" destId="{C7DDAAA4-EC13-4696-B1B0-797FB3AA0017}" srcOrd="1" destOrd="0" presId="urn:microsoft.com/office/officeart/2005/8/layout/orgChart1"/>
    <dgm:cxn modelId="{19F186A6-5710-41ED-BFAD-CFB6618AC04C}" type="presParOf" srcId="{44DFBA51-12D8-4560-8430-979DF7EEC596}" destId="{C170A1FB-2B16-4E63-940B-D219A63451ED}" srcOrd="1" destOrd="0" presId="urn:microsoft.com/office/officeart/2005/8/layout/orgChart1"/>
    <dgm:cxn modelId="{6F61731B-B8F7-4CC5-AE97-6457B5922B31}" type="presParOf" srcId="{C170A1FB-2B16-4E63-940B-D219A63451ED}" destId="{1118CA27-A521-41BD-B184-E8B839735025}" srcOrd="0" destOrd="0" presId="urn:microsoft.com/office/officeart/2005/8/layout/orgChart1"/>
    <dgm:cxn modelId="{B1847CE1-052A-43F0-98C0-6D82C9EF800C}" type="presParOf" srcId="{C170A1FB-2B16-4E63-940B-D219A63451ED}" destId="{66B0A128-86D0-4A7B-B2E3-F0803C0C962B}" srcOrd="1" destOrd="0" presId="urn:microsoft.com/office/officeart/2005/8/layout/orgChart1"/>
    <dgm:cxn modelId="{A6ACD4A3-1D3A-4FCC-BC12-E874314CDAD7}" type="presParOf" srcId="{66B0A128-86D0-4A7B-B2E3-F0803C0C962B}" destId="{4F492616-9B0D-4B58-A3E3-E02D01DE09FA}" srcOrd="0" destOrd="0" presId="urn:microsoft.com/office/officeart/2005/8/layout/orgChart1"/>
    <dgm:cxn modelId="{D9371776-565A-457E-BE86-D27D41AE93E5}" type="presParOf" srcId="{4F492616-9B0D-4B58-A3E3-E02D01DE09FA}" destId="{BF3C51F0-2369-4ED3-AF1A-2DAFC029CD28}" srcOrd="0" destOrd="0" presId="urn:microsoft.com/office/officeart/2005/8/layout/orgChart1"/>
    <dgm:cxn modelId="{3A28C1B2-B86E-4FED-BEDB-61D5193CB6DC}" type="presParOf" srcId="{4F492616-9B0D-4B58-A3E3-E02D01DE09FA}" destId="{2DC816AF-E159-4EF3-BE93-0AF0BD784468}" srcOrd="1" destOrd="0" presId="urn:microsoft.com/office/officeart/2005/8/layout/orgChart1"/>
    <dgm:cxn modelId="{6B0C8843-B4A3-48A6-BCD0-E5A657D9DCA6}" type="presParOf" srcId="{66B0A128-86D0-4A7B-B2E3-F0803C0C962B}" destId="{F6813DF2-D933-403C-AB6F-F0EC4DF27988}" srcOrd="1" destOrd="0" presId="urn:microsoft.com/office/officeart/2005/8/layout/orgChart1"/>
    <dgm:cxn modelId="{00811720-F22E-4F97-A969-B2790233FBCD}" type="presParOf" srcId="{F6813DF2-D933-403C-AB6F-F0EC4DF27988}" destId="{D84811A5-6A70-4D28-B587-6C68C4B2ABC8}" srcOrd="0" destOrd="0" presId="urn:microsoft.com/office/officeart/2005/8/layout/orgChart1"/>
    <dgm:cxn modelId="{FFFB17ED-4D51-4FFE-AE1A-F9BF6F4116EE}" type="presParOf" srcId="{F6813DF2-D933-403C-AB6F-F0EC4DF27988}" destId="{54956670-198A-4287-9481-1CD957800DDB}" srcOrd="1" destOrd="0" presId="urn:microsoft.com/office/officeart/2005/8/layout/orgChart1"/>
    <dgm:cxn modelId="{2977B5EA-5A44-4421-AC12-85BD57D616FB}" type="presParOf" srcId="{54956670-198A-4287-9481-1CD957800DDB}" destId="{5BF94FEA-84F0-4757-8C28-D32151F8D9B3}" srcOrd="0" destOrd="0" presId="urn:microsoft.com/office/officeart/2005/8/layout/orgChart1"/>
    <dgm:cxn modelId="{C1482A8F-32A1-46FA-9129-BFC92CF70010}" type="presParOf" srcId="{5BF94FEA-84F0-4757-8C28-D32151F8D9B3}" destId="{B38805F4-BF28-4AD9-81EB-693D5FE771A3}" srcOrd="0" destOrd="0" presId="urn:microsoft.com/office/officeart/2005/8/layout/orgChart1"/>
    <dgm:cxn modelId="{166FA7B8-9B86-4535-B3CE-F15AEF00D6B1}" type="presParOf" srcId="{5BF94FEA-84F0-4757-8C28-D32151F8D9B3}" destId="{194C3A87-9763-48E1-BFE0-A122EFF54503}" srcOrd="1" destOrd="0" presId="urn:microsoft.com/office/officeart/2005/8/layout/orgChart1"/>
    <dgm:cxn modelId="{B1200FA4-B722-4E9D-B06F-80F3565DFA02}" type="presParOf" srcId="{54956670-198A-4287-9481-1CD957800DDB}" destId="{07D47696-5292-4E50-AA00-87E3BFA0EADD}" srcOrd="1" destOrd="0" presId="urn:microsoft.com/office/officeart/2005/8/layout/orgChart1"/>
    <dgm:cxn modelId="{5B0A4454-5A28-477E-95E8-8B5ED3B87EBF}" type="presParOf" srcId="{07D47696-5292-4E50-AA00-87E3BFA0EADD}" destId="{4FC23764-22E9-4E58-B186-6AB17EEE68B4}" srcOrd="0" destOrd="0" presId="urn:microsoft.com/office/officeart/2005/8/layout/orgChart1"/>
    <dgm:cxn modelId="{4A718DF1-2CE3-471E-92F3-118B70D8244C}" type="presParOf" srcId="{07D47696-5292-4E50-AA00-87E3BFA0EADD}" destId="{44EB95F1-2347-4145-8527-7F579996C547}" srcOrd="1" destOrd="0" presId="urn:microsoft.com/office/officeart/2005/8/layout/orgChart1"/>
    <dgm:cxn modelId="{429FF775-5ABF-4535-A659-76C6E884EDAE}" type="presParOf" srcId="{44EB95F1-2347-4145-8527-7F579996C547}" destId="{97619BA5-13A8-40E1-BD0E-E5FE03A75A4F}" srcOrd="0" destOrd="0" presId="urn:microsoft.com/office/officeart/2005/8/layout/orgChart1"/>
    <dgm:cxn modelId="{BB1D7211-CF08-4EC9-9292-0614A8392A74}" type="presParOf" srcId="{97619BA5-13A8-40E1-BD0E-E5FE03A75A4F}" destId="{13714D91-3618-4B5A-B846-8E746A370782}" srcOrd="0" destOrd="0" presId="urn:microsoft.com/office/officeart/2005/8/layout/orgChart1"/>
    <dgm:cxn modelId="{6B5BAB9E-083E-4968-AEBC-DDF2B68701B7}" type="presParOf" srcId="{97619BA5-13A8-40E1-BD0E-E5FE03A75A4F}" destId="{4C4C5825-1D58-4967-B31A-A9BC1AB04DBC}" srcOrd="1" destOrd="0" presId="urn:microsoft.com/office/officeart/2005/8/layout/orgChart1"/>
    <dgm:cxn modelId="{4AD9852F-568F-4ADE-8569-582A72CDF554}" type="presParOf" srcId="{44EB95F1-2347-4145-8527-7F579996C547}" destId="{FB5649AF-C9FD-4AE9-9AAC-372F1498E276}" srcOrd="1" destOrd="0" presId="urn:microsoft.com/office/officeart/2005/8/layout/orgChart1"/>
    <dgm:cxn modelId="{8663DA69-132C-4EE6-ACD9-7D9EE4F5CCF0}" type="presParOf" srcId="{FB5649AF-C9FD-4AE9-9AAC-372F1498E276}" destId="{422DAA35-B2A8-42A4-AAC0-2B3B2D1EC2BB}" srcOrd="0" destOrd="0" presId="urn:microsoft.com/office/officeart/2005/8/layout/orgChart1"/>
    <dgm:cxn modelId="{932C3836-3F89-4774-8F5E-D605E7DD4904}" type="presParOf" srcId="{FB5649AF-C9FD-4AE9-9AAC-372F1498E276}" destId="{44D8DA31-DB0C-4CD8-87DE-6B24B05AEFF1}" srcOrd="1" destOrd="0" presId="urn:microsoft.com/office/officeart/2005/8/layout/orgChart1"/>
    <dgm:cxn modelId="{C2F3B420-1032-4EE8-A398-10FCE5E32679}" type="presParOf" srcId="{44D8DA31-DB0C-4CD8-87DE-6B24B05AEFF1}" destId="{3EB5A6B7-E983-4B49-A52A-CBE598B0B504}" srcOrd="0" destOrd="0" presId="urn:microsoft.com/office/officeart/2005/8/layout/orgChart1"/>
    <dgm:cxn modelId="{353E7751-D55D-483F-93F0-7AD3B6C37C0E}" type="presParOf" srcId="{3EB5A6B7-E983-4B49-A52A-CBE598B0B504}" destId="{EF0D215D-4CFB-4DA5-91B1-1E338DB93BA1}" srcOrd="0" destOrd="0" presId="urn:microsoft.com/office/officeart/2005/8/layout/orgChart1"/>
    <dgm:cxn modelId="{8E014524-019B-4B4F-97E3-36C9709ACF36}" type="presParOf" srcId="{3EB5A6B7-E983-4B49-A52A-CBE598B0B504}" destId="{D283DE44-85E2-4CA0-B702-A1DEC73F9E0E}" srcOrd="1" destOrd="0" presId="urn:microsoft.com/office/officeart/2005/8/layout/orgChart1"/>
    <dgm:cxn modelId="{C214DBD8-566A-4BD5-B8F9-44F71AFF14F0}" type="presParOf" srcId="{44D8DA31-DB0C-4CD8-87DE-6B24B05AEFF1}" destId="{320E7527-38AA-4BAA-8B5A-D3FAEC68A8EE}" srcOrd="1" destOrd="0" presId="urn:microsoft.com/office/officeart/2005/8/layout/orgChart1"/>
    <dgm:cxn modelId="{CD1702AD-A54B-466B-A5A9-73BD167B7D0B}" type="presParOf" srcId="{320E7527-38AA-4BAA-8B5A-D3FAEC68A8EE}" destId="{3B18B2B5-E73E-4E79-BB89-8CC262881591}" srcOrd="0" destOrd="0" presId="urn:microsoft.com/office/officeart/2005/8/layout/orgChart1"/>
    <dgm:cxn modelId="{DE4E4610-A374-41A7-926D-EC4C2023A457}" type="presParOf" srcId="{320E7527-38AA-4BAA-8B5A-D3FAEC68A8EE}" destId="{8719D265-09E9-4DC0-AE35-4510DB79E37B}" srcOrd="1" destOrd="0" presId="urn:microsoft.com/office/officeart/2005/8/layout/orgChart1"/>
    <dgm:cxn modelId="{5E5037FC-884A-40DB-8701-BEECC679E862}" type="presParOf" srcId="{8719D265-09E9-4DC0-AE35-4510DB79E37B}" destId="{34A8891F-1474-4913-84FE-6E8FD27B43A5}" srcOrd="0" destOrd="0" presId="urn:microsoft.com/office/officeart/2005/8/layout/orgChart1"/>
    <dgm:cxn modelId="{AD50FE29-DF02-43BD-AA89-7FE879763335}" type="presParOf" srcId="{34A8891F-1474-4913-84FE-6E8FD27B43A5}" destId="{5D0F2843-A483-4724-AAEC-371C9F746F03}" srcOrd="0" destOrd="0" presId="urn:microsoft.com/office/officeart/2005/8/layout/orgChart1"/>
    <dgm:cxn modelId="{858D1AB9-3D41-449B-9427-1FBC9F4743B0}" type="presParOf" srcId="{34A8891F-1474-4913-84FE-6E8FD27B43A5}" destId="{7349B314-119C-40DD-B8CA-E81214859CD9}" srcOrd="1" destOrd="0" presId="urn:microsoft.com/office/officeart/2005/8/layout/orgChart1"/>
    <dgm:cxn modelId="{C5925DA9-4A34-4F0D-8B10-4E495AA0FB65}" type="presParOf" srcId="{8719D265-09E9-4DC0-AE35-4510DB79E37B}" destId="{4DCD1045-4D34-409F-BE1B-2085B35BF50D}" srcOrd="1" destOrd="0" presId="urn:microsoft.com/office/officeart/2005/8/layout/orgChart1"/>
    <dgm:cxn modelId="{3D9C2218-515B-44DA-B9AE-37BD468B561D}" type="presParOf" srcId="{8719D265-09E9-4DC0-AE35-4510DB79E37B}" destId="{ED27A95D-5D8B-470F-B77E-53B6E2EB6C90}" srcOrd="2" destOrd="0" presId="urn:microsoft.com/office/officeart/2005/8/layout/orgChart1"/>
    <dgm:cxn modelId="{76314A71-4483-49EA-9396-3D438C2040D0}" type="presParOf" srcId="{44D8DA31-DB0C-4CD8-87DE-6B24B05AEFF1}" destId="{1BF458F8-34D9-4465-8D62-BDB7CE99499B}" srcOrd="2" destOrd="0" presId="urn:microsoft.com/office/officeart/2005/8/layout/orgChart1"/>
    <dgm:cxn modelId="{7F02913A-3CEA-4D11-AA6E-FA4CF118F8DC}" type="presParOf" srcId="{FB5649AF-C9FD-4AE9-9AAC-372F1498E276}" destId="{9D7F0207-DADB-4AE4-82BC-CFBFF7F17BF3}" srcOrd="2" destOrd="0" presId="urn:microsoft.com/office/officeart/2005/8/layout/orgChart1"/>
    <dgm:cxn modelId="{265A0E30-46CA-487A-BB87-043A3B765559}" type="presParOf" srcId="{FB5649AF-C9FD-4AE9-9AAC-372F1498E276}" destId="{3D4A4515-34E8-493B-90B2-946FC655B948}" srcOrd="3" destOrd="0" presId="urn:microsoft.com/office/officeart/2005/8/layout/orgChart1"/>
    <dgm:cxn modelId="{F8EB0EE3-FCA2-4EA0-A9DD-51D008862C86}" type="presParOf" srcId="{3D4A4515-34E8-493B-90B2-946FC655B948}" destId="{D7ACF49E-6776-429D-ABEC-16CBD887D285}" srcOrd="0" destOrd="0" presId="urn:microsoft.com/office/officeart/2005/8/layout/orgChart1"/>
    <dgm:cxn modelId="{C7F63C0F-069F-4398-9D48-BA447A81C1DC}" type="presParOf" srcId="{D7ACF49E-6776-429D-ABEC-16CBD887D285}" destId="{46245562-B84E-438B-9F59-E4B6ECAD91A5}" srcOrd="0" destOrd="0" presId="urn:microsoft.com/office/officeart/2005/8/layout/orgChart1"/>
    <dgm:cxn modelId="{2A9B9F22-BC43-4868-AFE5-E54FF0D40686}" type="presParOf" srcId="{D7ACF49E-6776-429D-ABEC-16CBD887D285}" destId="{259EB218-7278-4B28-A2E0-34697DFD1EA3}" srcOrd="1" destOrd="0" presId="urn:microsoft.com/office/officeart/2005/8/layout/orgChart1"/>
    <dgm:cxn modelId="{27D7CF0E-97BC-4B39-8E53-27D335E99D90}" type="presParOf" srcId="{3D4A4515-34E8-493B-90B2-946FC655B948}" destId="{AA4D5B3A-4694-4DD6-AB7C-7C6C8B17AFC8}" srcOrd="1" destOrd="0" presId="urn:microsoft.com/office/officeart/2005/8/layout/orgChart1"/>
    <dgm:cxn modelId="{568B1132-8609-4F1C-B3CF-95F08D4BAEB5}" type="presParOf" srcId="{3D4A4515-34E8-493B-90B2-946FC655B948}" destId="{7C0E022B-036F-40B8-B898-E2AACCB69F5B}" srcOrd="2" destOrd="0" presId="urn:microsoft.com/office/officeart/2005/8/layout/orgChart1"/>
    <dgm:cxn modelId="{F52DE9B9-33FE-49D3-8687-5580AD5AEE23}" type="presParOf" srcId="{44EB95F1-2347-4145-8527-7F579996C547}" destId="{F6C74709-91A2-4CD5-AFA7-B1B21B559D06}" srcOrd="2" destOrd="0" presId="urn:microsoft.com/office/officeart/2005/8/layout/orgChart1"/>
    <dgm:cxn modelId="{189B2D30-9EA9-42FA-83F8-8D33B0BDB24D}" type="presParOf" srcId="{54956670-198A-4287-9481-1CD957800DDB}" destId="{1D11201B-D88F-4756-95EA-2CB2C05E5A06}" srcOrd="2" destOrd="0" presId="urn:microsoft.com/office/officeart/2005/8/layout/orgChart1"/>
    <dgm:cxn modelId="{64045D00-6C71-4CEB-8F5A-66D37D21BF14}" type="presParOf" srcId="{66B0A128-86D0-4A7B-B2E3-F0803C0C962B}" destId="{E32CE808-F348-42F9-852D-D73BF2556D15}" srcOrd="2" destOrd="0" presId="urn:microsoft.com/office/officeart/2005/8/layout/orgChart1"/>
    <dgm:cxn modelId="{DCA82D96-C9BA-430D-8D9E-81CDC35BE6A9}" type="presParOf" srcId="{C170A1FB-2B16-4E63-940B-D219A63451ED}" destId="{4D59DFB2-C42D-4B73-A807-A1866F836AEA}" srcOrd="2" destOrd="0" presId="urn:microsoft.com/office/officeart/2005/8/layout/orgChart1"/>
    <dgm:cxn modelId="{11F1BFC4-A23B-4C8A-B7F3-1E8509C592E6}" type="presParOf" srcId="{C170A1FB-2B16-4E63-940B-D219A63451ED}" destId="{B3565307-A973-435A-A501-2B0DDCF96CD4}" srcOrd="3" destOrd="0" presId="urn:microsoft.com/office/officeart/2005/8/layout/orgChart1"/>
    <dgm:cxn modelId="{FF264825-CC84-4F07-A0DE-0A65E25AC15C}" type="presParOf" srcId="{B3565307-A973-435A-A501-2B0DDCF96CD4}" destId="{49817F67-BD83-459E-8453-3CFA87DA49A9}" srcOrd="0" destOrd="0" presId="urn:microsoft.com/office/officeart/2005/8/layout/orgChart1"/>
    <dgm:cxn modelId="{25B690BE-75EF-4734-A02D-A43C4DCE9FE1}" type="presParOf" srcId="{49817F67-BD83-459E-8453-3CFA87DA49A9}" destId="{19BCE307-1E97-48B2-AEA1-7F2CBE4BBF45}" srcOrd="0" destOrd="0" presId="urn:microsoft.com/office/officeart/2005/8/layout/orgChart1"/>
    <dgm:cxn modelId="{61297C68-8763-43EC-A357-5DEB1F51D033}" type="presParOf" srcId="{49817F67-BD83-459E-8453-3CFA87DA49A9}" destId="{7EEC6628-4A9F-450F-9051-E9AF19CEBA79}" srcOrd="1" destOrd="0" presId="urn:microsoft.com/office/officeart/2005/8/layout/orgChart1"/>
    <dgm:cxn modelId="{F410B798-0AD3-4A48-91F8-99AD850EBD31}" type="presParOf" srcId="{B3565307-A973-435A-A501-2B0DDCF96CD4}" destId="{BF4BD33A-5C33-41C4-B570-4547A605F836}" srcOrd="1" destOrd="0" presId="urn:microsoft.com/office/officeart/2005/8/layout/orgChart1"/>
    <dgm:cxn modelId="{9819138F-4867-49DC-A503-8B96290AC42D}" type="presParOf" srcId="{B3565307-A973-435A-A501-2B0DDCF96CD4}" destId="{1475C959-C5D5-4A43-BB07-AA45656BFA6F}" srcOrd="2" destOrd="0" presId="urn:microsoft.com/office/officeart/2005/8/layout/orgChart1"/>
    <dgm:cxn modelId="{F4DA4F2A-46B9-42B6-93EA-BB973329A96C}" type="presParOf" srcId="{C170A1FB-2B16-4E63-940B-D219A63451ED}" destId="{01BA1A59-A8FD-4FA0-A1ED-683F4DA8A6C2}" srcOrd="4" destOrd="0" presId="urn:microsoft.com/office/officeart/2005/8/layout/orgChart1"/>
    <dgm:cxn modelId="{A1A68B5E-AB77-4B13-ADC4-A27E6D5ECDD9}" type="presParOf" srcId="{C170A1FB-2B16-4E63-940B-D219A63451ED}" destId="{CEF291DA-77E8-4157-ACCC-7587574DA67B}" srcOrd="5" destOrd="0" presId="urn:microsoft.com/office/officeart/2005/8/layout/orgChart1"/>
    <dgm:cxn modelId="{9D7DC4D4-1FF5-4072-86D5-1152B6DE746B}" type="presParOf" srcId="{CEF291DA-77E8-4157-ACCC-7587574DA67B}" destId="{BC36647E-A3F5-4547-8B76-9CBCC0F34C3D}" srcOrd="0" destOrd="0" presId="urn:microsoft.com/office/officeart/2005/8/layout/orgChart1"/>
    <dgm:cxn modelId="{ED4E22AD-A4D4-49FC-AF43-016643DEDF14}" type="presParOf" srcId="{BC36647E-A3F5-4547-8B76-9CBCC0F34C3D}" destId="{D16FEB43-CB7F-41E5-ADA1-9668F44CB209}" srcOrd="0" destOrd="0" presId="urn:microsoft.com/office/officeart/2005/8/layout/orgChart1"/>
    <dgm:cxn modelId="{3E9A6F4A-5E43-454C-9772-A8B5E235370B}" type="presParOf" srcId="{BC36647E-A3F5-4547-8B76-9CBCC0F34C3D}" destId="{B199B7D9-51A2-4BEE-917F-094D9C0FD30B}" srcOrd="1" destOrd="0" presId="urn:microsoft.com/office/officeart/2005/8/layout/orgChart1"/>
    <dgm:cxn modelId="{A35F5770-2131-479B-BB17-F06449974207}" type="presParOf" srcId="{CEF291DA-77E8-4157-ACCC-7587574DA67B}" destId="{43C5B0BE-B42C-47E5-AFE0-1D405892F38B}" srcOrd="1" destOrd="0" presId="urn:microsoft.com/office/officeart/2005/8/layout/orgChart1"/>
    <dgm:cxn modelId="{7B6E4A98-275F-46B0-BCBD-A1D975416542}" type="presParOf" srcId="{CEF291DA-77E8-4157-ACCC-7587574DA67B}" destId="{F4D8DD62-B8FA-4282-87D9-7DBABE05131E}" srcOrd="2" destOrd="0" presId="urn:microsoft.com/office/officeart/2005/8/layout/orgChart1"/>
    <dgm:cxn modelId="{C5156173-E7AE-4E26-9E5C-95FA14F67341}" type="presParOf" srcId="{44DFBA51-12D8-4560-8430-979DF7EEC596}" destId="{DA0C7354-D28B-4C7B-A94E-546A6B4DD801}"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BA1A59-A8FD-4FA0-A1ED-683F4DA8A6C2}">
      <dsp:nvSpPr>
        <dsp:cNvPr id="0" name=""/>
        <dsp:cNvSpPr/>
      </dsp:nvSpPr>
      <dsp:spPr>
        <a:xfrm>
          <a:off x="2975982" y="937690"/>
          <a:ext cx="1733159" cy="179429"/>
        </a:xfrm>
        <a:custGeom>
          <a:avLst/>
          <a:gdLst/>
          <a:ahLst/>
          <a:cxnLst/>
          <a:rect l="0" t="0" r="0" b="0"/>
          <a:pathLst>
            <a:path>
              <a:moveTo>
                <a:pt x="0" y="0"/>
              </a:moveTo>
              <a:lnTo>
                <a:pt x="0" y="100670"/>
              </a:lnTo>
              <a:lnTo>
                <a:pt x="1733159" y="100670"/>
              </a:lnTo>
              <a:lnTo>
                <a:pt x="1733159" y="1794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59DFB2-C42D-4B73-A807-A1866F836AEA}">
      <dsp:nvSpPr>
        <dsp:cNvPr id="0" name=""/>
        <dsp:cNvSpPr/>
      </dsp:nvSpPr>
      <dsp:spPr>
        <a:xfrm>
          <a:off x="2928544" y="937690"/>
          <a:ext cx="91440" cy="179433"/>
        </a:xfrm>
        <a:custGeom>
          <a:avLst/>
          <a:gdLst/>
          <a:ahLst/>
          <a:cxnLst/>
          <a:rect l="0" t="0" r="0" b="0"/>
          <a:pathLst>
            <a:path>
              <a:moveTo>
                <a:pt x="47437" y="0"/>
              </a:moveTo>
              <a:lnTo>
                <a:pt x="47437" y="100673"/>
              </a:lnTo>
              <a:lnTo>
                <a:pt x="45720" y="100673"/>
              </a:lnTo>
              <a:lnTo>
                <a:pt x="45720" y="1794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7F0207-DADB-4AE4-82BC-CFBFF7F17BF3}">
      <dsp:nvSpPr>
        <dsp:cNvPr id="0" name=""/>
        <dsp:cNvSpPr/>
      </dsp:nvSpPr>
      <dsp:spPr>
        <a:xfrm>
          <a:off x="1303490" y="3255604"/>
          <a:ext cx="684085" cy="157519"/>
        </a:xfrm>
        <a:custGeom>
          <a:avLst/>
          <a:gdLst/>
          <a:ahLst/>
          <a:cxnLst/>
          <a:rect l="0" t="0" r="0" b="0"/>
          <a:pathLst>
            <a:path>
              <a:moveTo>
                <a:pt x="0" y="0"/>
              </a:moveTo>
              <a:lnTo>
                <a:pt x="0" y="78759"/>
              </a:lnTo>
              <a:lnTo>
                <a:pt x="684085" y="78759"/>
              </a:lnTo>
              <a:lnTo>
                <a:pt x="684085" y="1575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18B2B5-E73E-4E79-BB89-8CC262881591}">
      <dsp:nvSpPr>
        <dsp:cNvPr id="0" name=""/>
        <dsp:cNvSpPr/>
      </dsp:nvSpPr>
      <dsp:spPr>
        <a:xfrm>
          <a:off x="124851" y="3788170"/>
          <a:ext cx="113390" cy="423367"/>
        </a:xfrm>
        <a:custGeom>
          <a:avLst/>
          <a:gdLst/>
          <a:ahLst/>
          <a:cxnLst/>
          <a:rect l="0" t="0" r="0" b="0"/>
          <a:pathLst>
            <a:path>
              <a:moveTo>
                <a:pt x="0" y="0"/>
              </a:moveTo>
              <a:lnTo>
                <a:pt x="0" y="423367"/>
              </a:lnTo>
              <a:lnTo>
                <a:pt x="113390" y="4233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2DAA35-B2A8-42A4-AAC0-2B3B2D1EC2BB}">
      <dsp:nvSpPr>
        <dsp:cNvPr id="0" name=""/>
        <dsp:cNvSpPr/>
      </dsp:nvSpPr>
      <dsp:spPr>
        <a:xfrm>
          <a:off x="622289" y="3255604"/>
          <a:ext cx="681201" cy="157519"/>
        </a:xfrm>
        <a:custGeom>
          <a:avLst/>
          <a:gdLst/>
          <a:ahLst/>
          <a:cxnLst/>
          <a:rect l="0" t="0" r="0" b="0"/>
          <a:pathLst>
            <a:path>
              <a:moveTo>
                <a:pt x="681201" y="0"/>
              </a:moveTo>
              <a:lnTo>
                <a:pt x="681201" y="78759"/>
              </a:lnTo>
              <a:lnTo>
                <a:pt x="0" y="78759"/>
              </a:lnTo>
              <a:lnTo>
                <a:pt x="0" y="1575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23764-22E9-4E58-B186-6AB17EEE68B4}">
      <dsp:nvSpPr>
        <dsp:cNvPr id="0" name=""/>
        <dsp:cNvSpPr/>
      </dsp:nvSpPr>
      <dsp:spPr>
        <a:xfrm>
          <a:off x="1254665" y="2769220"/>
          <a:ext cx="91440" cy="117419"/>
        </a:xfrm>
        <a:custGeom>
          <a:avLst/>
          <a:gdLst/>
          <a:ahLst/>
          <a:cxnLst/>
          <a:rect l="0" t="0" r="0" b="0"/>
          <a:pathLst>
            <a:path>
              <a:moveTo>
                <a:pt x="45720" y="0"/>
              </a:moveTo>
              <a:lnTo>
                <a:pt x="45720" y="38659"/>
              </a:lnTo>
              <a:lnTo>
                <a:pt x="48825" y="38659"/>
              </a:lnTo>
              <a:lnTo>
                <a:pt x="48825" y="1174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4811A5-6A70-4D28-B587-6C68C4B2ABC8}">
      <dsp:nvSpPr>
        <dsp:cNvPr id="0" name=""/>
        <dsp:cNvSpPr/>
      </dsp:nvSpPr>
      <dsp:spPr>
        <a:xfrm>
          <a:off x="1254665" y="2196554"/>
          <a:ext cx="91440" cy="197619"/>
        </a:xfrm>
        <a:custGeom>
          <a:avLst/>
          <a:gdLst/>
          <a:ahLst/>
          <a:cxnLst/>
          <a:rect l="0" t="0" r="0" b="0"/>
          <a:pathLst>
            <a:path>
              <a:moveTo>
                <a:pt x="47385" y="0"/>
              </a:moveTo>
              <a:lnTo>
                <a:pt x="47385" y="118859"/>
              </a:lnTo>
              <a:lnTo>
                <a:pt x="45720" y="118859"/>
              </a:lnTo>
              <a:lnTo>
                <a:pt x="45720" y="1976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18CA27-A521-41BD-B184-E8B839735025}">
      <dsp:nvSpPr>
        <dsp:cNvPr id="0" name=""/>
        <dsp:cNvSpPr/>
      </dsp:nvSpPr>
      <dsp:spPr>
        <a:xfrm>
          <a:off x="1302050" y="937690"/>
          <a:ext cx="1673931" cy="179429"/>
        </a:xfrm>
        <a:custGeom>
          <a:avLst/>
          <a:gdLst/>
          <a:ahLst/>
          <a:cxnLst/>
          <a:rect l="0" t="0" r="0" b="0"/>
          <a:pathLst>
            <a:path>
              <a:moveTo>
                <a:pt x="1673931" y="0"/>
              </a:moveTo>
              <a:lnTo>
                <a:pt x="1673931" y="100670"/>
              </a:lnTo>
              <a:lnTo>
                <a:pt x="0" y="100670"/>
              </a:lnTo>
              <a:lnTo>
                <a:pt x="0" y="1794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4D94F8-5DA5-406A-8EC8-D06E187D9530}">
      <dsp:nvSpPr>
        <dsp:cNvPr id="0" name=""/>
        <dsp:cNvSpPr/>
      </dsp:nvSpPr>
      <dsp:spPr>
        <a:xfrm>
          <a:off x="520985" y="286350"/>
          <a:ext cx="4909993" cy="651340"/>
        </a:xfrm>
        <a:prstGeom prst="rect">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cs-CZ" sz="1800" b="1" kern="1200"/>
            <a:t>Nejvyšší orgán MAS - Valná hromada</a:t>
          </a:r>
          <a:br>
            <a:rPr lang="cs-CZ" sz="1300" kern="1200"/>
          </a:br>
          <a:r>
            <a:rPr lang="cs-CZ" sz="1300" kern="1200"/>
            <a:t>je složena ze všech členů spolku</a:t>
          </a:r>
        </a:p>
      </dsp:txBody>
      <dsp:txXfrm>
        <a:off x="520985" y="286350"/>
        <a:ext cx="4909993" cy="651340"/>
      </dsp:txXfrm>
    </dsp:sp>
    <dsp:sp modelId="{BF3C51F0-2369-4ED3-AF1A-2DAFC029CD28}">
      <dsp:nvSpPr>
        <dsp:cNvPr id="0" name=""/>
        <dsp:cNvSpPr/>
      </dsp:nvSpPr>
      <dsp:spPr>
        <a:xfrm>
          <a:off x="525268" y="1117120"/>
          <a:ext cx="1553564" cy="1079433"/>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b="0" kern="1200"/>
            <a:t>rozhodovací orgán MAS</a:t>
          </a:r>
          <a:br>
            <a:rPr lang="cs-CZ" sz="1000" b="1" kern="1200"/>
          </a:br>
          <a:r>
            <a:rPr lang="cs-CZ" sz="1000" b="1" kern="1200"/>
            <a:t>výkonný výbor</a:t>
          </a:r>
        </a:p>
        <a:p>
          <a:pPr marL="0" lvl="0" indent="0" algn="ctr" defTabSz="444500">
            <a:lnSpc>
              <a:spcPct val="90000"/>
            </a:lnSpc>
            <a:spcBef>
              <a:spcPct val="0"/>
            </a:spcBef>
            <a:spcAft>
              <a:spcPct val="35000"/>
            </a:spcAft>
            <a:buNone/>
          </a:pPr>
          <a:r>
            <a:rPr lang="cs-CZ" sz="900" b="0" kern="1200"/>
            <a:t>je složen ze členů spolku</a:t>
          </a:r>
        </a:p>
      </dsp:txBody>
      <dsp:txXfrm>
        <a:off x="525268" y="1117120"/>
        <a:ext cx="1553564" cy="1079433"/>
      </dsp:txXfrm>
    </dsp:sp>
    <dsp:sp modelId="{B38805F4-BF28-4AD9-81EB-693D5FE771A3}">
      <dsp:nvSpPr>
        <dsp:cNvPr id="0" name=""/>
        <dsp:cNvSpPr/>
      </dsp:nvSpPr>
      <dsp:spPr>
        <a:xfrm>
          <a:off x="547894" y="2394173"/>
          <a:ext cx="1504980" cy="375046"/>
        </a:xfrm>
        <a:prstGeom prst="rect">
          <a:avLst/>
        </a:prstGeom>
        <a:solidFill>
          <a:schemeClr val="accent6">
            <a:lumMod val="75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br>
            <a:rPr lang="cs-CZ" sz="1000" kern="1200"/>
          </a:br>
          <a:r>
            <a:rPr lang="cs-CZ" sz="1000" b="1" kern="1200"/>
            <a:t>kancelář MAS</a:t>
          </a:r>
          <a:br>
            <a:rPr lang="cs-CZ" sz="1000" b="1" kern="1200"/>
          </a:br>
          <a:endParaRPr lang="cs-CZ" sz="1000" b="1" kern="1200"/>
        </a:p>
      </dsp:txBody>
      <dsp:txXfrm>
        <a:off x="547894" y="2394173"/>
        <a:ext cx="1504980" cy="375046"/>
      </dsp:txXfrm>
    </dsp:sp>
    <dsp:sp modelId="{13714D91-3618-4B5A-B846-8E746A370782}">
      <dsp:nvSpPr>
        <dsp:cNvPr id="0" name=""/>
        <dsp:cNvSpPr/>
      </dsp:nvSpPr>
      <dsp:spPr>
        <a:xfrm>
          <a:off x="545400" y="2886640"/>
          <a:ext cx="1516179" cy="368963"/>
        </a:xfrm>
        <a:prstGeom prst="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b="1" kern="1200"/>
            <a:t>ředitel kanceláře</a:t>
          </a:r>
        </a:p>
      </dsp:txBody>
      <dsp:txXfrm>
        <a:off x="545400" y="2886640"/>
        <a:ext cx="1516179" cy="368963"/>
      </dsp:txXfrm>
    </dsp:sp>
    <dsp:sp modelId="{EF0D215D-4CFB-4DA5-91B1-1E338DB93BA1}">
      <dsp:nvSpPr>
        <dsp:cNvPr id="0" name=""/>
        <dsp:cNvSpPr/>
      </dsp:nvSpPr>
      <dsp:spPr>
        <a:xfrm>
          <a:off x="491" y="3413123"/>
          <a:ext cx="1243595" cy="3750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vedoucí zaměstnanec pro realizaci SCLLD</a:t>
          </a:r>
        </a:p>
      </dsp:txBody>
      <dsp:txXfrm>
        <a:off x="491" y="3413123"/>
        <a:ext cx="1243595" cy="375046"/>
      </dsp:txXfrm>
    </dsp:sp>
    <dsp:sp modelId="{5D0F2843-A483-4724-AAEC-371C9F746F03}">
      <dsp:nvSpPr>
        <dsp:cNvPr id="0" name=""/>
        <dsp:cNvSpPr/>
      </dsp:nvSpPr>
      <dsp:spPr>
        <a:xfrm>
          <a:off x="238241" y="4024015"/>
          <a:ext cx="1665290" cy="3750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ostatní pracovníci pro SCLLD</a:t>
          </a:r>
        </a:p>
      </dsp:txBody>
      <dsp:txXfrm>
        <a:off x="238241" y="4024015"/>
        <a:ext cx="1665290" cy="375046"/>
      </dsp:txXfrm>
    </dsp:sp>
    <dsp:sp modelId="{46245562-B84E-438B-9F59-E4B6ECAD91A5}">
      <dsp:nvSpPr>
        <dsp:cNvPr id="0" name=""/>
        <dsp:cNvSpPr/>
      </dsp:nvSpPr>
      <dsp:spPr>
        <a:xfrm>
          <a:off x="1401606" y="3413123"/>
          <a:ext cx="1171938" cy="3750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pracovníci ostatních projektů</a:t>
          </a:r>
        </a:p>
      </dsp:txBody>
      <dsp:txXfrm>
        <a:off x="1401606" y="3413123"/>
        <a:ext cx="1171938" cy="375046"/>
      </dsp:txXfrm>
    </dsp:sp>
    <dsp:sp modelId="{19BCE307-1E97-48B2-AEA1-7F2CBE4BBF45}">
      <dsp:nvSpPr>
        <dsp:cNvPr id="0" name=""/>
        <dsp:cNvSpPr/>
      </dsp:nvSpPr>
      <dsp:spPr>
        <a:xfrm>
          <a:off x="2197497" y="1117124"/>
          <a:ext cx="1553534" cy="1079433"/>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b="0" kern="1200"/>
            <a:t>kontrolní orgán MAS</a:t>
          </a:r>
          <a:br>
            <a:rPr lang="cs-CZ" sz="1000" b="0" kern="1200"/>
          </a:br>
          <a:r>
            <a:rPr lang="cs-CZ" sz="1000" b="1" kern="1200"/>
            <a:t>kontrolní a monitorovací výbor</a:t>
          </a:r>
        </a:p>
        <a:p>
          <a:pPr marL="0" lvl="0" indent="0" algn="ctr" defTabSz="444500">
            <a:lnSpc>
              <a:spcPct val="90000"/>
            </a:lnSpc>
            <a:spcBef>
              <a:spcPct val="0"/>
            </a:spcBef>
            <a:spcAft>
              <a:spcPct val="35000"/>
            </a:spcAft>
            <a:buNone/>
          </a:pPr>
          <a:r>
            <a:rPr lang="cs-CZ" sz="900" b="0" kern="1200"/>
            <a:t>je složen ze členů spolku</a:t>
          </a:r>
        </a:p>
      </dsp:txBody>
      <dsp:txXfrm>
        <a:off x="2197497" y="1117124"/>
        <a:ext cx="1553534" cy="1079433"/>
      </dsp:txXfrm>
    </dsp:sp>
    <dsp:sp modelId="{D16FEB43-CB7F-41E5-ADA1-9668F44CB209}">
      <dsp:nvSpPr>
        <dsp:cNvPr id="0" name=""/>
        <dsp:cNvSpPr/>
      </dsp:nvSpPr>
      <dsp:spPr>
        <a:xfrm>
          <a:off x="3932374" y="1117120"/>
          <a:ext cx="1553534" cy="1079433"/>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výběrový orgán MAS</a:t>
          </a:r>
          <a:br>
            <a:rPr lang="cs-CZ" sz="1000" kern="1200"/>
          </a:br>
          <a:r>
            <a:rPr lang="cs-CZ" sz="1000" b="1" kern="1200"/>
            <a:t>výběrová komise</a:t>
          </a:r>
        </a:p>
        <a:p>
          <a:pPr marL="0" lvl="0" indent="0" algn="ctr" defTabSz="444500">
            <a:lnSpc>
              <a:spcPct val="90000"/>
            </a:lnSpc>
            <a:spcBef>
              <a:spcPct val="0"/>
            </a:spcBef>
            <a:spcAft>
              <a:spcPct val="35000"/>
            </a:spcAft>
            <a:buNone/>
          </a:pPr>
          <a:r>
            <a:rPr lang="cs-CZ" sz="900" b="0" kern="1200"/>
            <a:t>její členové nemusejí být členy spolku, ale musejí prokazatelně na území MAS působit</a:t>
          </a:r>
        </a:p>
      </dsp:txBody>
      <dsp:txXfrm>
        <a:off x="3932374" y="1117120"/>
        <a:ext cx="1553534" cy="10794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A415F6-A182-41F9-B047-AE7DB5B0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61</Pages>
  <Words>17453</Words>
  <Characters>102976</Characters>
  <Application>Microsoft Office Word</Application>
  <DocSecurity>0</DocSecurity>
  <Lines>858</Lines>
  <Paragraphs>240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Chvatikova</dc:creator>
  <cp:lastModifiedBy>Hana Dufková</cp:lastModifiedBy>
  <cp:revision>4</cp:revision>
  <cp:lastPrinted>2021-06-10T10:46:00Z</cp:lastPrinted>
  <dcterms:created xsi:type="dcterms:W3CDTF">2021-07-26T12:27:00Z</dcterms:created>
  <dcterms:modified xsi:type="dcterms:W3CDTF">2021-07-26T12:49:00Z</dcterms:modified>
</cp:coreProperties>
</file>